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9059" w14:textId="3E36D534" w:rsidR="00DF4AED" w:rsidRPr="00DF4AED" w:rsidRDefault="00DB5FC0" w:rsidP="00DF4AED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lang w:eastAsia="it-IT" w:bidi="ar-SA"/>
        </w:rPr>
      </w:pPr>
      <w:r>
        <w:rPr>
          <w:rFonts w:eastAsia="Times New Roman" w:cs="Times New Roman"/>
          <w:noProof/>
          <w:kern w:val="0"/>
          <w:lang w:eastAsia="it-IT" w:bidi="ar-SA"/>
        </w:rPr>
        <w:drawing>
          <wp:inline distT="0" distB="0" distL="0" distR="0" wp14:anchorId="6E6D50B6" wp14:editId="7EAFD6E5">
            <wp:extent cx="1537970" cy="14871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AED" w:rsidRPr="00DF4AED">
        <w:rPr>
          <w:rFonts w:eastAsia="Times New Roman" w:cs="Times New Roman"/>
          <w:kern w:val="0"/>
          <w:lang w:eastAsia="it-IT" w:bidi="ar-SA"/>
        </w:rPr>
        <w:fldChar w:fldCharType="begin"/>
      </w:r>
      <w:r>
        <w:rPr>
          <w:rFonts w:eastAsia="Times New Roman" w:cs="Times New Roman"/>
          <w:kern w:val="0"/>
          <w:lang w:eastAsia="it-IT" w:bidi="ar-SA"/>
        </w:rPr>
        <w:instrText xml:space="preserve"> INCLUDEPICTURE "C:\\var\\folders\\1s\\_fznnq4d4wl8v_dtzh43v4pc0000gn\\T\\com.microsoft.Word\\WebArchiveCopyPasteTempFiles\\page1image563060080" \* MERGEFORMAT </w:instrText>
      </w:r>
      <w:r w:rsidR="00DF4AED" w:rsidRPr="00DF4AED">
        <w:rPr>
          <w:rFonts w:eastAsia="Times New Roman" w:cs="Times New Roman"/>
          <w:kern w:val="0"/>
          <w:lang w:eastAsia="it-IT" w:bidi="ar-SA"/>
        </w:rPr>
        <w:fldChar w:fldCharType="separate"/>
      </w:r>
      <w:r w:rsidR="00DF4AED" w:rsidRPr="00DF4AED">
        <w:rPr>
          <w:rFonts w:eastAsia="Times New Roman" w:cs="Times New Roman"/>
          <w:kern w:val="0"/>
          <w:lang w:eastAsia="it-IT" w:bidi="ar-SA"/>
        </w:rPr>
        <w:fldChar w:fldCharType="end"/>
      </w:r>
    </w:p>
    <w:p w14:paraId="110D3DA4" w14:textId="77777777" w:rsidR="00454987" w:rsidRPr="00D04332" w:rsidRDefault="00454987" w:rsidP="0045498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Nasalization Rg" w:eastAsia="Times New Roman" w:hAnsi="Nasalization Rg" w:cs="Times New Roman"/>
          <w:kern w:val="0"/>
          <w:lang w:eastAsia="it-IT" w:bidi="ar-SA"/>
        </w:rPr>
      </w:pPr>
      <w:r w:rsidRPr="00D04332">
        <w:rPr>
          <w:rFonts w:ascii="Nasalization Rg" w:eastAsia="Times New Roman" w:hAnsi="Nasalization Rg" w:cs="Calibri"/>
          <w:b/>
          <w:bCs/>
          <w:i/>
          <w:iCs/>
          <w:color w:val="30302D"/>
          <w:kern w:val="0"/>
          <w:sz w:val="22"/>
          <w:szCs w:val="22"/>
          <w:lang w:eastAsia="it-IT" w:bidi="ar-SA"/>
        </w:rPr>
        <w:t xml:space="preserve">#tirocinistudentipolibaorienta </w:t>
      </w:r>
    </w:p>
    <w:p w14:paraId="3F2112B9" w14:textId="77777777" w:rsidR="00DB5FC0" w:rsidRDefault="00DB5FC0" w:rsidP="00454987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Nasalization Rg" w:eastAsia="Times New Roman" w:hAnsi="Nasalization Rg" w:cs="Calibri"/>
          <w:b/>
          <w:bCs/>
          <w:color w:val="33A0A0"/>
          <w:kern w:val="0"/>
          <w:sz w:val="36"/>
          <w:szCs w:val="36"/>
          <w:lang w:eastAsia="it-IT" w:bidi="ar-SA"/>
        </w:rPr>
      </w:pPr>
    </w:p>
    <w:p w14:paraId="44027DB1" w14:textId="305EC7BB" w:rsidR="00454987" w:rsidRPr="00DB5FC0" w:rsidRDefault="00454987" w:rsidP="00454987">
      <w:pPr>
        <w:widowControl/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Nasalization Rg" w:eastAsia="Times New Roman" w:hAnsi="Nasalization Rg" w:cs="Times New Roman"/>
          <w:kern w:val="0"/>
          <w:sz w:val="36"/>
          <w:szCs w:val="36"/>
          <w:lang w:eastAsia="it-IT" w:bidi="ar-SA"/>
        </w:rPr>
      </w:pPr>
      <w:r w:rsidRPr="00DB5FC0">
        <w:rPr>
          <w:rFonts w:ascii="Nasalization Rg" w:eastAsia="Times New Roman" w:hAnsi="Nasalization Rg" w:cs="Calibri"/>
          <w:b/>
          <w:bCs/>
          <w:color w:val="33A0A0"/>
          <w:kern w:val="0"/>
          <w:sz w:val="36"/>
          <w:szCs w:val="36"/>
          <w:lang w:eastAsia="it-IT" w:bidi="ar-SA"/>
        </w:rPr>
        <w:t>TIROCINI STUDENTI</w:t>
      </w:r>
    </w:p>
    <w:p w14:paraId="4EFA25F7" w14:textId="004EA552" w:rsidR="00527A8B" w:rsidRPr="00D04332" w:rsidRDefault="00527A8B">
      <w:pPr>
        <w:rPr>
          <w:rFonts w:ascii="Nasalization Rg" w:hAnsi="Nasalization Rg" w:cs="Andalus"/>
          <w:color w:val="000000"/>
        </w:rPr>
      </w:pPr>
      <w:r w:rsidRPr="00D04332">
        <w:rPr>
          <w:rFonts w:ascii="Nasalization Rg" w:hAnsi="Nasalization Rg" w:cs="Andalus"/>
          <w:color w:val="000000"/>
        </w:rPr>
        <w:t>la società</w:t>
      </w:r>
      <w:r w:rsidR="00E1782E" w:rsidRPr="00D04332">
        <w:rPr>
          <w:rFonts w:ascii="Nasalization Rg" w:hAnsi="Nasalization Rg" w:cs="Andalus"/>
          <w:color w:val="000000"/>
        </w:rPr>
        <w:t xml:space="preserve"> </w:t>
      </w:r>
      <w:r w:rsidR="00D04332" w:rsidRPr="00DB5FC0">
        <w:rPr>
          <w:rFonts w:ascii="Nasalization Rg" w:hAnsi="Nasalization Rg" w:cs="Andalus"/>
          <w:color w:val="538135" w:themeColor="accent6" w:themeShade="BF"/>
        </w:rPr>
        <w:t>GREEN CONSULTING S.r.l.</w:t>
      </w:r>
      <w:r w:rsidR="00D04332">
        <w:rPr>
          <w:rFonts w:ascii="Nasalization Rg" w:hAnsi="Nasalization Rg" w:cs="Andalus"/>
          <w:color w:val="000000"/>
        </w:rPr>
        <w:t xml:space="preserve"> di Bari</w:t>
      </w:r>
    </w:p>
    <w:p w14:paraId="30808949" w14:textId="4800FAED" w:rsidR="00E1782E" w:rsidRPr="00D04332" w:rsidRDefault="001C3C50">
      <w:pPr>
        <w:rPr>
          <w:rFonts w:ascii="Nasalization Rg" w:hAnsi="Nasalization Rg" w:cs="Andalus"/>
        </w:rPr>
      </w:pPr>
      <w:r w:rsidRPr="00D04332">
        <w:rPr>
          <w:rFonts w:ascii="Nasalization Rg" w:hAnsi="Nasalization Rg" w:cs="Andalus"/>
          <w:color w:val="000000"/>
        </w:rPr>
        <w:t>è alla ricerca di</w:t>
      </w:r>
      <w:r w:rsidR="00D04332">
        <w:rPr>
          <w:rFonts w:ascii="Nasalization Rg" w:hAnsi="Nasalization Rg" w:cs="Andalus"/>
          <w:color w:val="000000"/>
        </w:rPr>
        <w:t xml:space="preserve"> ingegnere “junior” (percorso triennale)</w:t>
      </w:r>
      <w:r w:rsidR="00D04332">
        <w:rPr>
          <w:rFonts w:ascii="Nasalization Rg" w:hAnsi="Nasalization Rg" w:cs="Andalus"/>
          <w:color w:val="000000"/>
        </w:rPr>
        <w:br/>
      </w:r>
    </w:p>
    <w:p w14:paraId="2B24D599" w14:textId="73FAF1A8" w:rsidR="00E1782E" w:rsidRPr="00D04332" w:rsidRDefault="00E1782E">
      <w:pPr>
        <w:rPr>
          <w:rFonts w:ascii="Nasalization Rg" w:hAnsi="Nasalization Rg" w:cs="Andalus"/>
          <w:b/>
        </w:rPr>
      </w:pPr>
      <w:r w:rsidRPr="00D04332">
        <w:rPr>
          <w:rFonts w:ascii="Nasalization Rg" w:hAnsi="Nasalization Rg" w:cs="Andalus"/>
          <w:b/>
          <w:color w:val="538135" w:themeColor="accent6" w:themeShade="BF"/>
        </w:rPr>
        <w:t>Il lavoro:</w:t>
      </w:r>
      <w:r w:rsidR="00D04332">
        <w:rPr>
          <w:rFonts w:ascii="Nasalization Rg" w:hAnsi="Nasalization Rg" w:cs="Andalus"/>
          <w:b/>
        </w:rPr>
        <w:t xml:space="preserve"> inserimento nell’ufficio tecnico con mansioni di assistenza </w:t>
      </w:r>
    </w:p>
    <w:p w14:paraId="3F230A73" w14:textId="77777777" w:rsidR="001F1AD0" w:rsidRPr="00D04332" w:rsidRDefault="001F1AD0">
      <w:pPr>
        <w:rPr>
          <w:rFonts w:ascii="Nasalization Rg" w:hAnsi="Nasalization Rg" w:cs="Andalus"/>
          <w:b/>
        </w:rPr>
      </w:pPr>
    </w:p>
    <w:p w14:paraId="3E54BCA3" w14:textId="385A3769" w:rsidR="001F1AD0" w:rsidRPr="00D04332" w:rsidRDefault="001F1AD0" w:rsidP="004162E3">
      <w:pPr>
        <w:pStyle w:val="Testonormale1"/>
        <w:jc w:val="both"/>
        <w:rPr>
          <w:rStyle w:val="Enfasigrassetto"/>
          <w:rFonts w:ascii="Nasalization Rg" w:hAnsi="Nasalization Rg" w:cs="Andalus"/>
          <w:b w:val="0"/>
          <w:color w:val="538135" w:themeColor="accent6" w:themeShade="BF"/>
          <w:sz w:val="24"/>
          <w:szCs w:val="24"/>
        </w:rPr>
      </w:pPr>
      <w:r w:rsidRPr="00D04332">
        <w:rPr>
          <w:rStyle w:val="Enfasigrassetto"/>
          <w:rFonts w:ascii="Nasalization Rg" w:hAnsi="Nasalization Rg" w:cs="Andalus"/>
          <w:b w:val="0"/>
          <w:color w:val="538135" w:themeColor="accent6" w:themeShade="BF"/>
          <w:sz w:val="24"/>
          <w:szCs w:val="24"/>
        </w:rPr>
        <w:t>Obiettivo del Progetto</w:t>
      </w:r>
      <w:r w:rsidR="00D04332" w:rsidRPr="00D04332">
        <w:rPr>
          <w:rStyle w:val="Enfasigrassetto"/>
          <w:rFonts w:ascii="Nasalization Rg" w:hAnsi="Nasalization Rg" w:cs="Andalus"/>
          <w:b w:val="0"/>
          <w:color w:val="538135" w:themeColor="accent6" w:themeShade="BF"/>
          <w:sz w:val="24"/>
          <w:szCs w:val="24"/>
        </w:rPr>
        <w:t>:</w:t>
      </w:r>
      <w:r w:rsidR="00D04332">
        <w:rPr>
          <w:rStyle w:val="Enfasigrassetto"/>
          <w:rFonts w:ascii="Nasalization Rg" w:hAnsi="Nasalization Rg" w:cs="Andalus"/>
          <w:b w:val="0"/>
          <w:color w:val="538135" w:themeColor="accent6" w:themeShade="BF"/>
          <w:sz w:val="24"/>
          <w:szCs w:val="24"/>
        </w:rPr>
        <w:t xml:space="preserve"> </w:t>
      </w:r>
      <w:r w:rsidR="00D04332" w:rsidRPr="00D04332">
        <w:rPr>
          <w:rStyle w:val="Enfasigrassetto"/>
          <w:rFonts w:ascii="Nasalization Rg" w:hAnsi="Nasalization Rg" w:cs="Andalus"/>
          <w:b w:val="0"/>
          <w:sz w:val="24"/>
          <w:szCs w:val="24"/>
        </w:rPr>
        <w:t>formare una risorsa da collocare stabilmente all’interno dell’ufficio tecnico</w:t>
      </w:r>
    </w:p>
    <w:p w14:paraId="53D59168" w14:textId="77777777" w:rsidR="001F7787" w:rsidRPr="00D04332" w:rsidRDefault="001F1AD0" w:rsidP="00CC34B2">
      <w:pPr>
        <w:pStyle w:val="Testonormale1"/>
        <w:jc w:val="both"/>
        <w:rPr>
          <w:rStyle w:val="Enfasigrassetto"/>
          <w:rFonts w:ascii="Nasalization Rg" w:hAnsi="Nasalization Rg" w:cs="Andalus"/>
          <w:bCs w:val="0"/>
          <w:lang w:val="en-IE"/>
        </w:rPr>
      </w:pPr>
      <w:r w:rsidRPr="00D04332">
        <w:rPr>
          <w:rFonts w:ascii="Nasalization Rg" w:hAnsi="Nasalization Rg" w:cs="Andalus"/>
          <w:b/>
          <w:lang w:val="en-IE"/>
        </w:rPr>
        <w:t> </w:t>
      </w:r>
    </w:p>
    <w:p w14:paraId="4338149A" w14:textId="14B78F9B" w:rsidR="001C3C50" w:rsidRPr="00D04332" w:rsidRDefault="001C3C50" w:rsidP="00CC34B2">
      <w:pPr>
        <w:pStyle w:val="Testonormale1"/>
        <w:jc w:val="both"/>
        <w:rPr>
          <w:rStyle w:val="Enfasigrassetto"/>
          <w:rFonts w:ascii="Nasalization Rg" w:hAnsi="Nasalization Rg" w:cs="Andalus"/>
          <w:bCs w:val="0"/>
          <w:sz w:val="24"/>
          <w:szCs w:val="24"/>
        </w:rPr>
      </w:pPr>
      <w:r w:rsidRPr="00D04332">
        <w:rPr>
          <w:rStyle w:val="Enfasigrassetto"/>
          <w:rFonts w:ascii="Nasalization Rg" w:hAnsi="Nasalization Rg" w:cs="Andalus"/>
          <w:bCs w:val="0"/>
          <w:color w:val="538135" w:themeColor="accent6" w:themeShade="BF"/>
          <w:sz w:val="24"/>
          <w:szCs w:val="24"/>
        </w:rPr>
        <w:t>Requisiti</w:t>
      </w:r>
      <w:r w:rsidR="00D04332" w:rsidRPr="00D04332">
        <w:rPr>
          <w:rStyle w:val="Enfasigrassetto"/>
          <w:rFonts w:ascii="Nasalization Rg" w:hAnsi="Nasalization Rg" w:cs="Andalus"/>
          <w:bCs w:val="0"/>
          <w:color w:val="538135" w:themeColor="accent6" w:themeShade="BF"/>
          <w:sz w:val="24"/>
          <w:szCs w:val="24"/>
        </w:rPr>
        <w:t>:</w:t>
      </w:r>
      <w:r w:rsidR="00D04332">
        <w:rPr>
          <w:rStyle w:val="Enfasigrassetto"/>
          <w:rFonts w:ascii="Nasalization Rg" w:hAnsi="Nasalization Rg" w:cs="Andalus"/>
          <w:bCs w:val="0"/>
          <w:sz w:val="24"/>
          <w:szCs w:val="24"/>
        </w:rPr>
        <w:t xml:space="preserve"> ambosessi di età non superiore a 25 anni</w:t>
      </w:r>
    </w:p>
    <w:p w14:paraId="597B3F45" w14:textId="77777777" w:rsidR="001C3C50" w:rsidRPr="00D04332" w:rsidRDefault="001C3C50" w:rsidP="00CC34B2">
      <w:pPr>
        <w:pStyle w:val="Testonormale1"/>
        <w:jc w:val="both"/>
        <w:rPr>
          <w:rStyle w:val="Enfasigrassetto"/>
          <w:rFonts w:ascii="Nasalization Rg" w:hAnsi="Nasalization Rg" w:cs="Andalus"/>
          <w:bCs w:val="0"/>
          <w:sz w:val="24"/>
          <w:szCs w:val="24"/>
        </w:rPr>
      </w:pPr>
    </w:p>
    <w:p w14:paraId="68372669" w14:textId="2E8E1218" w:rsidR="001C3C50" w:rsidRPr="00D04332" w:rsidRDefault="00540A73" w:rsidP="004162E3">
      <w:pPr>
        <w:pStyle w:val="Testonormale1"/>
        <w:jc w:val="both"/>
        <w:rPr>
          <w:rStyle w:val="Enfasigrassetto"/>
          <w:rFonts w:ascii="Nasalization Rg" w:hAnsi="Nasalization Rg" w:cs="Andalus"/>
          <w:b w:val="0"/>
          <w:bCs w:val="0"/>
          <w:color w:val="538135" w:themeColor="accent6" w:themeShade="BF"/>
          <w:sz w:val="24"/>
          <w:szCs w:val="24"/>
        </w:rPr>
      </w:pPr>
      <w:r w:rsidRPr="00D04332">
        <w:rPr>
          <w:rStyle w:val="Enfasigrassetto"/>
          <w:rFonts w:ascii="Nasalization Rg" w:hAnsi="Nasalization Rg" w:cs="Andalus"/>
          <w:b w:val="0"/>
          <w:bCs w:val="0"/>
          <w:color w:val="538135" w:themeColor="accent6" w:themeShade="BF"/>
          <w:sz w:val="24"/>
          <w:szCs w:val="24"/>
        </w:rPr>
        <w:t xml:space="preserve">Iscritto al </w:t>
      </w:r>
      <w:r w:rsidR="001F1AD0" w:rsidRPr="00D04332">
        <w:rPr>
          <w:rStyle w:val="Enfasigrassetto"/>
          <w:rFonts w:ascii="Nasalization Rg" w:hAnsi="Nasalization Rg" w:cs="Andalus"/>
          <w:b w:val="0"/>
          <w:bCs w:val="0"/>
          <w:color w:val="538135" w:themeColor="accent6" w:themeShade="BF"/>
          <w:sz w:val="24"/>
          <w:szCs w:val="24"/>
        </w:rPr>
        <w:t>C</w:t>
      </w:r>
      <w:r w:rsidR="001C3C50" w:rsidRPr="00D04332">
        <w:rPr>
          <w:rStyle w:val="Enfasigrassetto"/>
          <w:rFonts w:ascii="Nasalization Rg" w:hAnsi="Nasalization Rg" w:cs="Andalus"/>
          <w:b w:val="0"/>
          <w:bCs w:val="0"/>
          <w:color w:val="538135" w:themeColor="accent6" w:themeShade="BF"/>
          <w:sz w:val="24"/>
          <w:szCs w:val="24"/>
        </w:rPr>
        <w:t>orso di laurea</w:t>
      </w:r>
    </w:p>
    <w:p w14:paraId="69813C33" w14:textId="77777777" w:rsidR="00D04332" w:rsidRPr="00D04332" w:rsidRDefault="00D04332" w:rsidP="00D04332">
      <w:pPr>
        <w:numPr>
          <w:ilvl w:val="0"/>
          <w:numId w:val="4"/>
        </w:numPr>
        <w:rPr>
          <w:rFonts w:ascii="Nasalization Rg" w:hAnsi="Nasalization Rg" w:cs="Andalus"/>
          <w:b/>
        </w:rPr>
      </w:pPr>
      <w:r>
        <w:rPr>
          <w:rFonts w:ascii="Nasalization Rg" w:hAnsi="Nasalization Rg" w:cs="Andalus"/>
          <w:color w:val="000000"/>
        </w:rPr>
        <w:t>ingegneria elettrica</w:t>
      </w:r>
    </w:p>
    <w:p w14:paraId="5DA74137" w14:textId="28EF7E48" w:rsidR="00CC34B2" w:rsidRPr="00D04332" w:rsidRDefault="00D04332" w:rsidP="00D04332">
      <w:pPr>
        <w:numPr>
          <w:ilvl w:val="0"/>
          <w:numId w:val="4"/>
        </w:numPr>
        <w:rPr>
          <w:rFonts w:ascii="Nasalization Rg" w:hAnsi="Nasalization Rg" w:cs="Andalus"/>
          <w:b/>
        </w:rPr>
      </w:pPr>
      <w:r>
        <w:rPr>
          <w:rFonts w:ascii="Nasalization Rg" w:hAnsi="Nasalization Rg" w:cs="Andalus"/>
          <w:color w:val="000000"/>
        </w:rPr>
        <w:t>ingegneria gestionale</w:t>
      </w:r>
      <w:r>
        <w:rPr>
          <w:rFonts w:ascii="Nasalization Rg" w:hAnsi="Nasalization Rg" w:cs="Andalus"/>
          <w:color w:val="000000"/>
        </w:rPr>
        <w:t xml:space="preserve"> (</w:t>
      </w:r>
      <w:r w:rsidR="00DB5FC0">
        <w:rPr>
          <w:rFonts w:ascii="Nasalization Rg" w:hAnsi="Nasalization Rg" w:cs="Andalus"/>
          <w:color w:val="000000"/>
        </w:rPr>
        <w:t xml:space="preserve">curricula </w:t>
      </w:r>
      <w:r>
        <w:rPr>
          <w:rFonts w:ascii="Nasalization Rg" w:hAnsi="Nasalization Rg" w:cs="Andalus"/>
          <w:color w:val="000000"/>
        </w:rPr>
        <w:t>industriale)</w:t>
      </w:r>
    </w:p>
    <w:p w14:paraId="2EBE9A9D" w14:textId="77777777" w:rsidR="00D04332" w:rsidRDefault="00D04332" w:rsidP="001F7787">
      <w:pPr>
        <w:rPr>
          <w:rFonts w:ascii="Nasalization Rg" w:hAnsi="Nasalization Rg" w:cs="Andalus"/>
          <w:b/>
        </w:rPr>
      </w:pPr>
    </w:p>
    <w:p w14:paraId="747DB33E" w14:textId="0A064CD7" w:rsidR="00CC34B2" w:rsidRPr="00D04332" w:rsidRDefault="002B5140" w:rsidP="001F7787">
      <w:pPr>
        <w:rPr>
          <w:rFonts w:ascii="Nasalization Rg" w:hAnsi="Nasalization Rg" w:cs="Andalus"/>
          <w:b/>
          <w:color w:val="538135" w:themeColor="accent6" w:themeShade="BF"/>
        </w:rPr>
      </w:pPr>
      <w:r w:rsidRPr="00D04332">
        <w:rPr>
          <w:rFonts w:ascii="Nasalization Rg" w:hAnsi="Nasalization Rg" w:cs="Andalus"/>
          <w:b/>
          <w:color w:val="538135" w:themeColor="accent6" w:themeShade="BF"/>
        </w:rPr>
        <w:t xml:space="preserve">Tipologia </w:t>
      </w:r>
      <w:r w:rsidR="001F7787" w:rsidRPr="00D04332">
        <w:rPr>
          <w:rFonts w:ascii="Nasalization Rg" w:hAnsi="Nasalization Rg" w:cs="Andalus"/>
          <w:b/>
          <w:color w:val="538135" w:themeColor="accent6" w:themeShade="BF"/>
        </w:rPr>
        <w:t>di rapporto:</w:t>
      </w:r>
    </w:p>
    <w:p w14:paraId="155250AE" w14:textId="4EB8D2A8" w:rsidR="00333A4F" w:rsidRPr="00D04332" w:rsidRDefault="00DF4AED" w:rsidP="001F1AD0">
      <w:pPr>
        <w:rPr>
          <w:rFonts w:ascii="Nasalization Rg" w:hAnsi="Nasalization Rg" w:cs="Andalus"/>
          <w:bCs/>
        </w:rPr>
      </w:pPr>
      <w:r w:rsidRPr="00D04332">
        <w:rPr>
          <w:rFonts w:ascii="Nasalization Rg" w:hAnsi="Nasalization Rg" w:cs="Andalus"/>
          <w:bCs/>
        </w:rPr>
        <w:t>Tirocinio per te</w:t>
      </w:r>
      <w:r w:rsidR="004162E3" w:rsidRPr="00D04332">
        <w:rPr>
          <w:rFonts w:ascii="Nasalization Rg" w:hAnsi="Nasalization Rg" w:cs="Andalus"/>
          <w:bCs/>
        </w:rPr>
        <w:t>si/curricu</w:t>
      </w:r>
      <w:r w:rsidR="00D04332">
        <w:rPr>
          <w:rFonts w:ascii="Nasalization Rg" w:hAnsi="Nasalization Rg" w:cs="Andalus"/>
          <w:bCs/>
        </w:rPr>
        <w:t>l</w:t>
      </w:r>
      <w:r w:rsidR="004162E3" w:rsidRPr="00D04332">
        <w:rPr>
          <w:rFonts w:ascii="Nasalization Rg" w:hAnsi="Nasalization Rg" w:cs="Andalus"/>
          <w:bCs/>
        </w:rPr>
        <w:t>are</w:t>
      </w:r>
    </w:p>
    <w:p w14:paraId="11EDE021" w14:textId="77777777" w:rsidR="001F1AD0" w:rsidRPr="00D04332" w:rsidRDefault="001F1AD0">
      <w:pPr>
        <w:rPr>
          <w:rFonts w:ascii="Nasalization Rg" w:hAnsi="Nasalization Rg" w:cs="Andalus"/>
          <w:b/>
        </w:rPr>
      </w:pPr>
    </w:p>
    <w:p w14:paraId="650A2B48" w14:textId="638FE6D3" w:rsidR="00E1782E" w:rsidRPr="00D04332" w:rsidRDefault="00527A8B">
      <w:pPr>
        <w:rPr>
          <w:rFonts w:ascii="Nasalization Rg" w:eastAsia="Arial" w:hAnsi="Nasalization Rg" w:cs="Andalus"/>
        </w:rPr>
      </w:pPr>
      <w:r w:rsidRPr="00D04332">
        <w:rPr>
          <w:rFonts w:ascii="Nasalization Rg" w:hAnsi="Nasalization Rg" w:cs="Andalus"/>
          <w:b/>
          <w:color w:val="538135" w:themeColor="accent6" w:themeShade="BF"/>
        </w:rPr>
        <w:t>Sede</w:t>
      </w:r>
      <w:r w:rsidR="00E1782E" w:rsidRPr="00D04332">
        <w:rPr>
          <w:rFonts w:ascii="Nasalization Rg" w:hAnsi="Nasalization Rg" w:cs="Andalus"/>
          <w:b/>
          <w:color w:val="538135" w:themeColor="accent6" w:themeShade="BF"/>
        </w:rPr>
        <w:t xml:space="preserve"> di lavoro:</w:t>
      </w:r>
      <w:r w:rsidR="00D04332">
        <w:rPr>
          <w:rFonts w:ascii="Nasalization Rg" w:hAnsi="Nasalization Rg" w:cs="Andalus"/>
          <w:b/>
        </w:rPr>
        <w:t xml:space="preserve"> BARI</w:t>
      </w:r>
    </w:p>
    <w:p w14:paraId="522B66A9" w14:textId="77777777" w:rsidR="005E4267" w:rsidRPr="00D04332" w:rsidRDefault="005E4267">
      <w:pPr>
        <w:rPr>
          <w:rFonts w:ascii="Nasalization Rg" w:hAnsi="Nasalization Rg" w:cs="Andalus"/>
          <w:b/>
        </w:rPr>
      </w:pPr>
    </w:p>
    <w:p w14:paraId="660E44BF" w14:textId="77777777" w:rsidR="001F7787" w:rsidRPr="00D04332" w:rsidRDefault="001F7787">
      <w:pPr>
        <w:rPr>
          <w:rFonts w:ascii="Nasalization Rg" w:hAnsi="Nasalization Rg" w:cs="Andalus"/>
          <w:b/>
          <w:color w:val="538135" w:themeColor="accent6" w:themeShade="BF"/>
        </w:rPr>
      </w:pPr>
      <w:r w:rsidRPr="00D04332">
        <w:rPr>
          <w:rFonts w:ascii="Nasalization Rg" w:hAnsi="Nasalization Rg" w:cs="Andalus"/>
          <w:b/>
          <w:color w:val="538135" w:themeColor="accent6" w:themeShade="BF"/>
        </w:rPr>
        <w:t>Altre informazioni:</w:t>
      </w:r>
    </w:p>
    <w:p w14:paraId="4C704E0B" w14:textId="021E3AD1" w:rsidR="00D928BB" w:rsidRPr="00D04332" w:rsidRDefault="00D04332">
      <w:pPr>
        <w:rPr>
          <w:rFonts w:ascii="Nasalization Rg" w:hAnsi="Nasalization Rg" w:cs="Andalus"/>
        </w:rPr>
      </w:pPr>
      <w:r>
        <w:rPr>
          <w:rFonts w:ascii="Nasalization Rg" w:hAnsi="Nasalization Rg" w:cs="Andalus"/>
        </w:rPr>
        <w:t xml:space="preserve">W. </w:t>
      </w:r>
      <w:hyperlink r:id="rId8" w:history="1">
        <w:r w:rsidRPr="00444954">
          <w:rPr>
            <w:rStyle w:val="Collegamentoipertestuale"/>
            <w:rFonts w:ascii="Nasalization Rg" w:hAnsi="Nasalization Rg" w:cs="Andalus"/>
            <w:lang w:val="it-IT" w:eastAsia="zh-CN" w:bidi="hi-IN"/>
          </w:rPr>
          <w:t>www.green-consulting.it</w:t>
        </w:r>
      </w:hyperlink>
      <w:r>
        <w:rPr>
          <w:rFonts w:ascii="Nasalization Rg" w:hAnsi="Nasalization Rg" w:cs="Andalus"/>
        </w:rPr>
        <w:br/>
        <w:t xml:space="preserve">E. </w:t>
      </w:r>
      <w:hyperlink r:id="rId9" w:history="1">
        <w:r w:rsidRPr="00444954">
          <w:rPr>
            <w:rStyle w:val="Collegamentoipertestuale"/>
            <w:rFonts w:ascii="Nasalization Rg" w:hAnsi="Nasalization Rg" w:cs="Andalus"/>
            <w:lang w:val="it-IT" w:eastAsia="zh-CN" w:bidi="hi-IN"/>
          </w:rPr>
          <w:t>info@green-consulting.it</w:t>
        </w:r>
      </w:hyperlink>
      <w:r>
        <w:rPr>
          <w:rFonts w:ascii="Nasalization Rg" w:hAnsi="Nasalization Rg" w:cs="Andalus"/>
        </w:rPr>
        <w:t xml:space="preserve"> </w:t>
      </w:r>
      <w:r>
        <w:rPr>
          <w:rFonts w:ascii="Nasalization Rg" w:hAnsi="Nasalization Rg" w:cs="Andalus"/>
        </w:rPr>
        <w:br/>
        <w:t>T. 080 9697763</w:t>
      </w:r>
    </w:p>
    <w:p w14:paraId="0B6EE31A" w14:textId="77777777" w:rsidR="00CC34B2" w:rsidRPr="00D04332" w:rsidRDefault="00CC34B2">
      <w:pPr>
        <w:rPr>
          <w:rFonts w:ascii="Nasalization Rg" w:eastAsia="Arial" w:hAnsi="Nasalization Rg" w:cs="Andalus"/>
        </w:rPr>
      </w:pPr>
    </w:p>
    <w:p w14:paraId="380B0D86" w14:textId="77777777" w:rsidR="00E1782E" w:rsidRPr="00D04332" w:rsidRDefault="00E1782E">
      <w:pPr>
        <w:rPr>
          <w:rFonts w:ascii="Nasalization Rg" w:eastAsia="Arial" w:hAnsi="Nasalization Rg" w:cs="Andalus"/>
          <w:color w:val="538135" w:themeColor="accent6" w:themeShade="BF"/>
        </w:rPr>
      </w:pPr>
      <w:r w:rsidRPr="00D04332">
        <w:rPr>
          <w:rFonts w:ascii="Nasalization Rg" w:eastAsia="Arial" w:hAnsi="Nasalization Rg" w:cs="Andalus"/>
          <w:b/>
          <w:bCs/>
          <w:color w:val="538135" w:themeColor="accent6" w:themeShade="BF"/>
        </w:rPr>
        <w:t>Per candidarsi:</w:t>
      </w:r>
    </w:p>
    <w:p w14:paraId="358C0CAC" w14:textId="2F27C239" w:rsidR="003739A8" w:rsidRPr="00D04332" w:rsidRDefault="00E1782E">
      <w:pPr>
        <w:rPr>
          <w:rFonts w:ascii="Nasalization Rg" w:eastAsia="Arial" w:hAnsi="Nasalization Rg" w:cs="Andalus"/>
        </w:rPr>
      </w:pPr>
      <w:r w:rsidRPr="00D04332">
        <w:rPr>
          <w:rFonts w:ascii="Nasalization Rg" w:eastAsia="Arial" w:hAnsi="Nasalization Rg" w:cs="Andalus"/>
        </w:rPr>
        <w:t xml:space="preserve">inviare il proprio cv aggiornato a: </w:t>
      </w:r>
      <w:hyperlink r:id="rId10" w:history="1">
        <w:r w:rsidR="00D04332" w:rsidRPr="00444954">
          <w:rPr>
            <w:rStyle w:val="Collegamentoipertestuale"/>
            <w:rFonts w:ascii="Nasalization Rg" w:hAnsi="Nasalization Rg" w:cs="Andalus"/>
            <w:lang w:val="it-IT" w:eastAsia="zh-CN" w:bidi="hi-IN"/>
          </w:rPr>
          <w:t>info@green-consulting.it</w:t>
        </w:r>
      </w:hyperlink>
      <w:r w:rsidR="004162E3" w:rsidRPr="00D04332">
        <w:rPr>
          <w:rFonts w:ascii="Nasalization Rg" w:eastAsia="Arial" w:hAnsi="Nasalization Rg" w:cs="Andalus"/>
        </w:rPr>
        <w:t xml:space="preserve"> </w:t>
      </w:r>
      <w:r w:rsidR="00CC34B2" w:rsidRPr="00D04332">
        <w:rPr>
          <w:rFonts w:ascii="Nasalization Rg" w:eastAsia="Arial" w:hAnsi="Nasalization Rg" w:cs="Andalus"/>
        </w:rPr>
        <w:t xml:space="preserve">entro il </w:t>
      </w:r>
      <w:r w:rsidR="00D04332">
        <w:rPr>
          <w:rFonts w:ascii="Nasalization Rg" w:eastAsia="Arial" w:hAnsi="Nasalization Rg" w:cs="Andalus"/>
        </w:rPr>
        <w:t>15/11</w:t>
      </w:r>
      <w:r w:rsidR="001F1AD0" w:rsidRPr="00D04332">
        <w:rPr>
          <w:rFonts w:ascii="Nasalization Rg" w:eastAsia="Arial" w:hAnsi="Nasalization Rg" w:cs="Andalus"/>
        </w:rPr>
        <w:t>/202</w:t>
      </w:r>
      <w:r w:rsidR="00D04332">
        <w:rPr>
          <w:rFonts w:ascii="Nasalization Rg" w:eastAsia="Arial" w:hAnsi="Nasalization Rg" w:cs="Andalus"/>
        </w:rPr>
        <w:t xml:space="preserve">5, </w:t>
      </w:r>
      <w:r w:rsidR="003739A8" w:rsidRPr="00D04332">
        <w:rPr>
          <w:rFonts w:ascii="Nasalization Rg" w:eastAsia="Arial" w:hAnsi="Nasalization Rg" w:cs="Andalus"/>
        </w:rPr>
        <w:t xml:space="preserve">inserendo in oggetto “Rif. Contatto Ufficio </w:t>
      </w:r>
      <w:r w:rsidR="004162E3" w:rsidRPr="00D04332">
        <w:rPr>
          <w:rFonts w:ascii="Nasalization Rg" w:eastAsia="Arial" w:hAnsi="Nasalization Rg" w:cs="Andalus"/>
        </w:rPr>
        <w:t>Orientamento e Tirocini</w:t>
      </w:r>
      <w:r w:rsidR="003739A8" w:rsidRPr="00D04332">
        <w:rPr>
          <w:rFonts w:ascii="Nasalization Rg" w:eastAsia="Arial" w:hAnsi="Nasalization Rg" w:cs="Andalus"/>
        </w:rPr>
        <w:t xml:space="preserve"> Politecnico di Bari”</w:t>
      </w:r>
    </w:p>
    <w:p w14:paraId="58CEE4B8" w14:textId="77777777" w:rsidR="00E1782E" w:rsidRPr="00D04332" w:rsidRDefault="00E1782E">
      <w:pPr>
        <w:rPr>
          <w:rFonts w:ascii="Nasalization Rg" w:eastAsia="Arial" w:hAnsi="Nasalization Rg" w:cs="Andalus"/>
          <w:sz w:val="22"/>
          <w:szCs w:val="22"/>
        </w:rPr>
      </w:pPr>
    </w:p>
    <w:p w14:paraId="14295691" w14:textId="77777777" w:rsidR="00527A8B" w:rsidRPr="00D04332" w:rsidRDefault="00527A8B">
      <w:pPr>
        <w:rPr>
          <w:rFonts w:ascii="Nasalization Rg" w:eastAsia="Arial" w:hAnsi="Nasalization Rg" w:cs="Andalus"/>
          <w:sz w:val="22"/>
          <w:szCs w:val="22"/>
        </w:rPr>
      </w:pPr>
    </w:p>
    <w:p w14:paraId="10EAA57C" w14:textId="77777777" w:rsidR="00527A8B" w:rsidRPr="00D04332" w:rsidRDefault="00527A8B" w:rsidP="0013466B">
      <w:pPr>
        <w:jc w:val="both"/>
        <w:rPr>
          <w:rStyle w:val="Enfasigrassetto"/>
          <w:rFonts w:ascii="Nasalization Rg" w:eastAsia="Calibri" w:hAnsi="Nasalization Rg" w:cs="Times New Roman"/>
          <w:color w:val="767171"/>
          <w:sz w:val="16"/>
          <w:szCs w:val="16"/>
        </w:rPr>
      </w:pPr>
      <w:r w:rsidRPr="00D04332">
        <w:rPr>
          <w:rStyle w:val="Enfasigrassetto"/>
          <w:rFonts w:ascii="Nasalization Rg" w:eastAsia="Calibri" w:hAnsi="Nasalization Rg" w:cs="Times New Roman"/>
          <w:color w:val="767171"/>
          <w:sz w:val="16"/>
          <w:szCs w:val="16"/>
        </w:rPr>
        <w:t xml:space="preserve">Il CV dovrà contenere l’autorizzazione al trattamento dei dati personali ai sensi del D. Lgs. n. 196/2003 </w:t>
      </w:r>
      <w:r w:rsidR="00704A38" w:rsidRPr="00D04332">
        <w:rPr>
          <w:rStyle w:val="Enfasigrassetto"/>
          <w:rFonts w:ascii="Nasalization Rg" w:eastAsia="Calibri" w:hAnsi="Nasalization Rg" w:cs="Times New Roman"/>
          <w:color w:val="767171"/>
          <w:sz w:val="16"/>
          <w:szCs w:val="16"/>
        </w:rPr>
        <w:t xml:space="preserve">e ss.mm. e ii. </w:t>
      </w:r>
      <w:r w:rsidR="0013466B" w:rsidRPr="00D04332">
        <w:rPr>
          <w:rStyle w:val="Enfasigrassetto"/>
          <w:rFonts w:ascii="Nasalization Rg" w:eastAsia="Calibri" w:hAnsi="Nasalization Rg" w:cs="Times New Roman"/>
          <w:color w:val="767171"/>
          <w:sz w:val="16"/>
          <w:szCs w:val="16"/>
        </w:rPr>
        <w:t xml:space="preserve">e dell’art. 13 GDPR (Regolamento UE 2016/679) </w:t>
      </w:r>
      <w:r w:rsidRPr="00D04332">
        <w:rPr>
          <w:rStyle w:val="Enfasigrassetto"/>
          <w:rFonts w:ascii="Nasalization Rg" w:eastAsia="Calibri" w:hAnsi="Nasalization Rg" w:cs="Times New Roman"/>
          <w:color w:val="767171"/>
          <w:sz w:val="16"/>
          <w:szCs w:val="16"/>
        </w:rPr>
        <w:t xml:space="preserve">ed attestazione di veridicità ai sensi del DPR n.445/2000. </w:t>
      </w:r>
    </w:p>
    <w:p w14:paraId="14DB515A" w14:textId="77777777" w:rsidR="00543474" w:rsidRPr="00D04332" w:rsidRDefault="00527A8B" w:rsidP="0013466B">
      <w:pPr>
        <w:jc w:val="both"/>
        <w:rPr>
          <w:rStyle w:val="Enfasigrassetto"/>
          <w:rFonts w:ascii="Nasalization Rg" w:eastAsia="Calibri" w:hAnsi="Nasalization Rg" w:cs="Times New Roman"/>
          <w:color w:val="767171"/>
          <w:sz w:val="16"/>
          <w:szCs w:val="16"/>
        </w:rPr>
      </w:pPr>
      <w:r w:rsidRPr="00D04332">
        <w:rPr>
          <w:rStyle w:val="Enfasigrassetto"/>
          <w:rFonts w:ascii="Nasalization Rg" w:eastAsia="Calibri" w:hAnsi="Nasalization Rg" w:cs="Times New Roman"/>
          <w:color w:val="767171"/>
          <w:sz w:val="16"/>
          <w:szCs w:val="16"/>
        </w:rPr>
        <w:t>Il presente annuncio è rivolto ad ambo i sessi, ai sensi della normativa vigente.</w:t>
      </w:r>
    </w:p>
    <w:p w14:paraId="3CCCB23A" w14:textId="77777777" w:rsidR="00543474" w:rsidRPr="00D04332" w:rsidRDefault="00543474" w:rsidP="0013466B">
      <w:pPr>
        <w:jc w:val="both"/>
        <w:rPr>
          <w:rStyle w:val="Enfasigrassetto"/>
          <w:rFonts w:ascii="Nasalization Rg" w:eastAsia="Calibri" w:hAnsi="Nasalization Rg" w:cs="Times New Roman"/>
          <w:color w:val="767171"/>
          <w:sz w:val="16"/>
          <w:szCs w:val="16"/>
        </w:rPr>
      </w:pPr>
    </w:p>
    <w:sectPr w:rsidR="00543474" w:rsidRPr="00D043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0CF2" w14:textId="77777777" w:rsidR="00F12328" w:rsidRDefault="00F12328" w:rsidP="00885DC2">
      <w:r>
        <w:separator/>
      </w:r>
    </w:p>
  </w:endnote>
  <w:endnote w:type="continuationSeparator" w:id="0">
    <w:p w14:paraId="059AFA4A" w14:textId="77777777" w:rsidR="00F12328" w:rsidRDefault="00F12328" w:rsidP="0088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0"/>
    <w:family w:val="moder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salization Rg">
    <w:panose1 w:val="020B0604020202020204"/>
    <w:charset w:val="00"/>
    <w:family w:val="swiss"/>
    <w:notTrueType/>
    <w:pitch w:val="variable"/>
    <w:sig w:usb0="A00002EF" w:usb1="0000001B" w:usb2="00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874A" w14:textId="77777777" w:rsidR="00885DC2" w:rsidRDefault="00885D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F6ED" w14:textId="77777777" w:rsidR="00885DC2" w:rsidRDefault="00885D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1FD8" w14:textId="77777777" w:rsidR="00885DC2" w:rsidRDefault="00885D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ABB2" w14:textId="77777777" w:rsidR="00F12328" w:rsidRDefault="00F12328" w:rsidP="00885DC2">
      <w:r>
        <w:separator/>
      </w:r>
    </w:p>
  </w:footnote>
  <w:footnote w:type="continuationSeparator" w:id="0">
    <w:p w14:paraId="38A9BA4F" w14:textId="77777777" w:rsidR="00F12328" w:rsidRDefault="00F12328" w:rsidP="00885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441B" w14:textId="77777777" w:rsidR="00885DC2" w:rsidRDefault="00885D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CDC4" w14:textId="77777777" w:rsidR="00885DC2" w:rsidRDefault="00885D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E3F" w14:textId="77777777" w:rsidR="00885DC2" w:rsidRDefault="00885D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0894"/>
    <w:multiLevelType w:val="hybridMultilevel"/>
    <w:tmpl w:val="73BA22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B6BB6"/>
    <w:multiLevelType w:val="hybridMultilevel"/>
    <w:tmpl w:val="0AEAF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B6F01"/>
    <w:multiLevelType w:val="hybridMultilevel"/>
    <w:tmpl w:val="8BDCF47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56765"/>
    <w:multiLevelType w:val="multilevel"/>
    <w:tmpl w:val="C714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95769">
    <w:abstractNumId w:val="0"/>
  </w:num>
  <w:num w:numId="2" w16cid:durableId="810559016">
    <w:abstractNumId w:val="2"/>
  </w:num>
  <w:num w:numId="3" w16cid:durableId="2084637964">
    <w:abstractNumId w:val="3"/>
  </w:num>
  <w:num w:numId="4" w16cid:durableId="191288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4D"/>
    <w:rsid w:val="0003274D"/>
    <w:rsid w:val="000E2078"/>
    <w:rsid w:val="0013466B"/>
    <w:rsid w:val="001C3C50"/>
    <w:rsid w:val="001F1AD0"/>
    <w:rsid w:val="001F7787"/>
    <w:rsid w:val="00215BAA"/>
    <w:rsid w:val="00250202"/>
    <w:rsid w:val="002B5140"/>
    <w:rsid w:val="00333A4F"/>
    <w:rsid w:val="003739A8"/>
    <w:rsid w:val="004162E3"/>
    <w:rsid w:val="00454987"/>
    <w:rsid w:val="00527A8B"/>
    <w:rsid w:val="00540A73"/>
    <w:rsid w:val="00543474"/>
    <w:rsid w:val="005E4267"/>
    <w:rsid w:val="00704A38"/>
    <w:rsid w:val="00885DC2"/>
    <w:rsid w:val="00954D90"/>
    <w:rsid w:val="00A26029"/>
    <w:rsid w:val="00C81735"/>
    <w:rsid w:val="00C94F74"/>
    <w:rsid w:val="00CB6E56"/>
    <w:rsid w:val="00CC34B2"/>
    <w:rsid w:val="00D04332"/>
    <w:rsid w:val="00D74DBB"/>
    <w:rsid w:val="00D928BB"/>
    <w:rsid w:val="00DB5FC0"/>
    <w:rsid w:val="00DF4AED"/>
    <w:rsid w:val="00E1782E"/>
    <w:rsid w:val="00E83DB2"/>
    <w:rsid w:val="00F12328"/>
    <w:rsid w:val="00F2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5A36F76"/>
  <w15:chartTrackingRefBased/>
  <w15:docId w15:val="{D6C9DD61-1659-41BB-AA3D-EA689E5D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000000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">
    <w:name w:val="Carattere predefinito paragrafo"/>
  </w:style>
  <w:style w:type="character" w:styleId="Enfasicorsivo">
    <w:name w:val="Emphasis"/>
    <w:qFormat/>
    <w:rPr>
      <w:i/>
      <w:iCs/>
    </w:rPr>
  </w:style>
  <w:style w:type="character" w:styleId="Collegamentoipertestuale">
    <w:name w:val="Hyperlink"/>
    <w:rPr>
      <w:color w:val="000080"/>
      <w:u w:val="single"/>
      <w:lang/>
    </w:rPr>
  </w:style>
  <w:style w:type="character" w:styleId="Enfasigrassetto">
    <w:name w:val="Strong"/>
    <w:qFormat/>
    <w:rPr>
      <w:b/>
      <w:bCs/>
    </w:rPr>
  </w:style>
  <w:style w:type="character" w:customStyle="1" w:styleId="WW8Num5z0">
    <w:name w:val="WW8Num5z0"/>
    <w:rPr>
      <w:rFonts w:ascii="Symbol" w:hAnsi="Symbol" w:cs="Symbol"/>
      <w:color w:val="000000"/>
      <w:sz w:val="20"/>
      <w:szCs w:val="20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stonormale1">
    <w:name w:val="Testo normale1"/>
    <w:basedOn w:val="Normale"/>
    <w:rPr>
      <w:rFonts w:ascii="Calibri" w:eastAsia="Calibri" w:hAnsi="Calibri" w:cs="Calibri"/>
      <w:sz w:val="22"/>
      <w:szCs w:val="22"/>
    </w:rPr>
  </w:style>
  <w:style w:type="paragraph" w:styleId="NormaleWeb">
    <w:name w:val="Normal (Web)"/>
    <w:basedOn w:val="Normale"/>
    <w:uiPriority w:val="99"/>
    <w:pPr>
      <w:spacing w:before="280" w:after="280"/>
    </w:pPr>
  </w:style>
  <w:style w:type="paragraph" w:customStyle="1" w:styleId="Default">
    <w:name w:val="Default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Pr>
      <w:rFonts w:ascii="Liberation Mono" w:eastAsia="Liberation Mono" w:hAnsi="Liberation Mono" w:cs="Liberation Mono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C5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C3C50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Menzionenonrisolta">
    <w:name w:val="Unresolved Mention"/>
    <w:uiPriority w:val="99"/>
    <w:semiHidden/>
    <w:unhideWhenUsed/>
    <w:rsid w:val="001F1AD0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885DC2"/>
    <w:pPr>
      <w:tabs>
        <w:tab w:val="center" w:pos="4513"/>
        <w:tab w:val="right" w:pos="9026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885DC2"/>
    <w:rPr>
      <w:rFonts w:eastAsia="SimSun" w:cs="Mangal"/>
      <w:kern w:val="1"/>
      <w:sz w:val="24"/>
      <w:szCs w:val="21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6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-consulting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green-consultin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green-consulting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4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10140</dc:creator>
  <cp:keywords/>
  <dc:description/>
  <cp:lastModifiedBy>Green Consulting Srl Consulenza energetica industriale</cp:lastModifiedBy>
  <cp:revision>2</cp:revision>
  <cp:lastPrinted>2016-01-27T11:15:00Z</cp:lastPrinted>
  <dcterms:created xsi:type="dcterms:W3CDTF">2025-10-23T10:19:00Z</dcterms:created>
  <dcterms:modified xsi:type="dcterms:W3CDTF">2025-10-23T10:19:00Z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b55a0c-bcf3-45fe-8d6b-e30a646beadd_Enabled">
    <vt:lpwstr>true</vt:lpwstr>
  </property>
  <property fmtid="{D5CDD505-2E9C-101B-9397-08002B2CF9AE}" pid="3" name="MSIP_Label_25b55a0c-bcf3-45fe-8d6b-e30a646beadd_SetDate">
    <vt:lpwstr>2021-06-30T13:50:11Z</vt:lpwstr>
  </property>
  <property fmtid="{D5CDD505-2E9C-101B-9397-08002B2CF9AE}" pid="4" name="MSIP_Label_25b55a0c-bcf3-45fe-8d6b-e30a646beadd_Method">
    <vt:lpwstr>Privileged</vt:lpwstr>
  </property>
  <property fmtid="{D5CDD505-2E9C-101B-9397-08002B2CF9AE}" pid="5" name="MSIP_Label_25b55a0c-bcf3-45fe-8d6b-e30a646beadd_Name">
    <vt:lpwstr>Internal</vt:lpwstr>
  </property>
  <property fmtid="{D5CDD505-2E9C-101B-9397-08002B2CF9AE}" pid="6" name="MSIP_Label_25b55a0c-bcf3-45fe-8d6b-e30a646beadd_SiteId">
    <vt:lpwstr>d2d2794a-61cc-4823-9690-8e288fd554cc</vt:lpwstr>
  </property>
  <property fmtid="{D5CDD505-2E9C-101B-9397-08002B2CF9AE}" pid="7" name="MSIP_Label_25b55a0c-bcf3-45fe-8d6b-e30a646beadd_ActionId">
    <vt:lpwstr>00ce9461-bdfa-4f35-b0c5-5c51b1845a1d</vt:lpwstr>
  </property>
  <property fmtid="{D5CDD505-2E9C-101B-9397-08002B2CF9AE}" pid="8" name="MSIP_Label_25b55a0c-bcf3-45fe-8d6b-e30a646beadd_ContentBits">
    <vt:lpwstr>2</vt:lpwstr>
  </property>
</Properties>
</file>