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A85A" w14:textId="1D5A5F62" w:rsidR="00007D14" w:rsidRDefault="00A9593B" w:rsidP="00E020B2">
      <w:pPr>
        <w:jc w:val="both"/>
        <w:rPr>
          <w:rFonts w:ascii="Titillium" w:eastAsia="Garamond" w:hAnsi="Titillium" w:cstheme="minorHAnsi"/>
          <w:b/>
          <w:bCs/>
          <w:sz w:val="18"/>
          <w:szCs w:val="18"/>
        </w:rPr>
      </w:pP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>
        <w:rPr>
          <w:rFonts w:ascii="Titillium" w:eastAsia="Garamond" w:hAnsi="Titillium" w:cstheme="minorHAnsi"/>
          <w:b/>
          <w:bCs/>
          <w:sz w:val="18"/>
          <w:szCs w:val="18"/>
        </w:rPr>
        <w:tab/>
      </w:r>
      <w:r w:rsidR="00007D14">
        <w:rPr>
          <w:rFonts w:ascii="Titillium" w:eastAsia="Garamond" w:hAnsi="Titillium" w:cstheme="minorHAnsi"/>
          <w:b/>
          <w:bCs/>
          <w:sz w:val="18"/>
          <w:szCs w:val="18"/>
        </w:rPr>
        <w:t>All. 1</w:t>
      </w:r>
    </w:p>
    <w:p w14:paraId="2D36F8D0" w14:textId="77777777" w:rsidR="00007D14" w:rsidRDefault="00007D14" w:rsidP="00E020B2">
      <w:pPr>
        <w:jc w:val="both"/>
        <w:rPr>
          <w:rFonts w:ascii="Titillium" w:eastAsia="Garamond" w:hAnsi="Titillium" w:cstheme="minorHAnsi"/>
          <w:b/>
          <w:bCs/>
          <w:sz w:val="18"/>
          <w:szCs w:val="18"/>
        </w:rPr>
      </w:pPr>
    </w:p>
    <w:p w14:paraId="0E071552" w14:textId="284D839A" w:rsidR="005C19E4" w:rsidRPr="005C19E4" w:rsidRDefault="005C19E4" w:rsidP="00E020B2">
      <w:pPr>
        <w:jc w:val="both"/>
        <w:rPr>
          <w:rFonts w:ascii="Titillium" w:eastAsia="Garamond" w:hAnsi="Titillium" w:cstheme="minorHAnsi"/>
          <w:b/>
          <w:bCs/>
          <w:sz w:val="18"/>
          <w:szCs w:val="18"/>
        </w:rPr>
      </w:pPr>
      <w:r w:rsidRPr="005C19E4">
        <w:rPr>
          <w:rFonts w:ascii="Titillium" w:eastAsia="Garamond" w:hAnsi="Titillium" w:cstheme="minorHAnsi"/>
          <w:b/>
          <w:bCs/>
          <w:sz w:val="18"/>
          <w:szCs w:val="18"/>
        </w:rPr>
        <w:t xml:space="preserve">Programma PE </w:t>
      </w:r>
      <w:r w:rsidR="00E020B2">
        <w:rPr>
          <w:rFonts w:ascii="Titillium" w:eastAsia="Garamond" w:hAnsi="Titillium" w:cstheme="minorHAnsi"/>
          <w:b/>
          <w:bCs/>
          <w:sz w:val="18"/>
          <w:szCs w:val="18"/>
        </w:rPr>
        <w:t xml:space="preserve">RESTART - </w:t>
      </w:r>
      <w:proofErr w:type="spellStart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>RESearch</w:t>
      </w:r>
      <w:proofErr w:type="spellEnd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 xml:space="preserve"> and </w:t>
      </w:r>
      <w:proofErr w:type="spellStart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>innovation</w:t>
      </w:r>
      <w:proofErr w:type="spellEnd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 xml:space="preserve"> on future </w:t>
      </w:r>
      <w:proofErr w:type="spellStart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>Telecommunications</w:t>
      </w:r>
      <w:proofErr w:type="spellEnd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 xml:space="preserve"> systems and networks, to make </w:t>
      </w:r>
      <w:proofErr w:type="spellStart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>Italy</w:t>
      </w:r>
      <w:proofErr w:type="spellEnd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 xml:space="preserve"> more </w:t>
      </w:r>
      <w:proofErr w:type="spellStart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>smART</w:t>
      </w:r>
      <w:proofErr w:type="spellEnd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 xml:space="preserve"> </w:t>
      </w:r>
      <w:r w:rsidRPr="005C19E4">
        <w:rPr>
          <w:rFonts w:ascii="Titillium" w:eastAsia="Garamond" w:hAnsi="Titillium" w:cstheme="minorHAnsi"/>
          <w:b/>
          <w:bCs/>
          <w:sz w:val="18"/>
          <w:szCs w:val="18"/>
        </w:rPr>
        <w:t>(codice PE00000001</w:t>
      </w:r>
      <w:r w:rsidR="00E020B2">
        <w:rPr>
          <w:rFonts w:ascii="Titillium" w:eastAsia="Garamond" w:hAnsi="Titillium" w:cstheme="minorHAnsi"/>
          <w:b/>
          <w:bCs/>
          <w:sz w:val="18"/>
          <w:szCs w:val="18"/>
        </w:rPr>
        <w:t xml:space="preserve"> – CUP </w:t>
      </w:r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>B83D22001190006</w:t>
      </w:r>
      <w:r w:rsidRPr="005C19E4">
        <w:rPr>
          <w:rFonts w:ascii="Titillium" w:eastAsia="Garamond" w:hAnsi="Titillium" w:cstheme="minorHAnsi"/>
          <w:b/>
          <w:bCs/>
          <w:sz w:val="18"/>
          <w:szCs w:val="18"/>
        </w:rPr>
        <w:t>) - PIANO NAZIONALE DI RIPRESA E RESILIENZA (PNRR) - MISSIONE 4 COMPONENTE 2 INVESTIMENTO 1.</w:t>
      </w:r>
      <w:r w:rsidR="00E020B2">
        <w:rPr>
          <w:rFonts w:ascii="Titillium" w:eastAsia="Garamond" w:hAnsi="Titillium" w:cstheme="minorHAnsi"/>
          <w:b/>
          <w:bCs/>
          <w:sz w:val="18"/>
          <w:szCs w:val="18"/>
        </w:rPr>
        <w:t>3</w:t>
      </w:r>
      <w:r w:rsidRPr="005C19E4">
        <w:rPr>
          <w:rFonts w:ascii="Titillium" w:eastAsia="Garamond" w:hAnsi="Titillium" w:cstheme="minorHAnsi"/>
          <w:b/>
          <w:bCs/>
          <w:sz w:val="18"/>
          <w:szCs w:val="18"/>
        </w:rPr>
        <w:t xml:space="preserve"> </w:t>
      </w:r>
      <w:r w:rsidR="00E020B2" w:rsidRPr="005C19E4">
        <w:rPr>
          <w:rFonts w:ascii="Titillium" w:eastAsia="Garamond" w:hAnsi="Titillium" w:cstheme="minorHAnsi"/>
          <w:b/>
          <w:bCs/>
          <w:sz w:val="18"/>
          <w:szCs w:val="18"/>
        </w:rPr>
        <w:t xml:space="preserve">– </w:t>
      </w:r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 xml:space="preserve">finanziato dall’Unione europea - </w:t>
      </w:r>
      <w:proofErr w:type="spellStart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>NextGenerationEU</w:t>
      </w:r>
      <w:proofErr w:type="spellEnd"/>
      <w:r w:rsidR="00E020B2" w:rsidRPr="00E020B2">
        <w:rPr>
          <w:rFonts w:ascii="Titillium" w:eastAsia="Garamond" w:hAnsi="Titillium" w:cstheme="minorHAnsi"/>
          <w:b/>
          <w:bCs/>
          <w:sz w:val="18"/>
          <w:szCs w:val="18"/>
        </w:rPr>
        <w:t xml:space="preserve"> </w:t>
      </w:r>
    </w:p>
    <w:p w14:paraId="40C9AE99" w14:textId="77777777" w:rsidR="005C19E4" w:rsidRPr="005C19E4" w:rsidRDefault="005C19E4" w:rsidP="005C19E4">
      <w:pPr>
        <w:rPr>
          <w:rFonts w:ascii="Titillium" w:hAnsi="Titillium" w:cstheme="minorHAnsi"/>
          <w:sz w:val="18"/>
          <w:szCs w:val="18"/>
        </w:rPr>
      </w:pPr>
    </w:p>
    <w:p w14:paraId="5EAC306D" w14:textId="4DA3CF84" w:rsidR="005C19E4" w:rsidRPr="005C19E4" w:rsidRDefault="005C19E4" w:rsidP="005C19E4">
      <w:pPr>
        <w:pStyle w:val="Titol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 xml:space="preserve">MODULO DI DOMANDA DI </w:t>
      </w:r>
      <w:r w:rsidR="00186943">
        <w:rPr>
          <w:rFonts w:ascii="Titillium" w:hAnsi="Titillium" w:cstheme="minorHAnsi"/>
          <w:sz w:val="18"/>
          <w:szCs w:val="18"/>
        </w:rPr>
        <w:t>PARTECIPAZIONE</w:t>
      </w:r>
      <w:r w:rsidR="00EB342F">
        <w:rPr>
          <w:rFonts w:ascii="Titillium" w:hAnsi="Titillium" w:cstheme="minorHAnsi"/>
          <w:sz w:val="18"/>
          <w:szCs w:val="18"/>
        </w:rPr>
        <w:t xml:space="preserve"> alla </w:t>
      </w:r>
      <w:proofErr w:type="gramStart"/>
      <w:r w:rsidR="000C002D" w:rsidRPr="000C002D">
        <w:rPr>
          <w:rFonts w:ascii="Titillium" w:hAnsi="Titillium" w:cstheme="minorHAnsi"/>
          <w:sz w:val="18"/>
          <w:szCs w:val="18"/>
        </w:rPr>
        <w:t>1°</w:t>
      </w:r>
      <w:proofErr w:type="gramEnd"/>
      <w:r w:rsidR="000C002D" w:rsidRPr="000C002D">
        <w:rPr>
          <w:rFonts w:ascii="Titillium" w:hAnsi="Titillium" w:cstheme="minorHAnsi"/>
          <w:sz w:val="18"/>
          <w:szCs w:val="18"/>
        </w:rPr>
        <w:t xml:space="preserve"> Edizione</w:t>
      </w:r>
      <w:r w:rsidR="000C002D">
        <w:rPr>
          <w:rFonts w:ascii="Titillium" w:hAnsi="Titillium" w:cstheme="minorHAnsi"/>
          <w:sz w:val="18"/>
          <w:szCs w:val="18"/>
        </w:rPr>
        <w:t xml:space="preserve"> del </w:t>
      </w:r>
      <w:r w:rsidR="00483F1D" w:rsidRPr="00483F1D">
        <w:rPr>
          <w:rFonts w:ascii="Titillium" w:hAnsi="Titillium" w:cstheme="minorHAnsi"/>
          <w:sz w:val="18"/>
          <w:szCs w:val="18"/>
        </w:rPr>
        <w:t>Call for Startup: RESTART AI for networks and data management Challenge</w:t>
      </w:r>
    </w:p>
    <w:p w14:paraId="0ECABF22" w14:textId="77777777" w:rsidR="005C19E4" w:rsidRPr="005C19E4" w:rsidRDefault="005C19E4" w:rsidP="005C19E4">
      <w:pPr>
        <w:spacing w:line="276" w:lineRule="auto"/>
        <w:jc w:val="center"/>
        <w:rPr>
          <w:rFonts w:ascii="Titillium" w:hAnsi="Titillium" w:cstheme="minorHAnsi"/>
          <w:b/>
          <w:bCs/>
          <w:strike/>
          <w:sz w:val="18"/>
          <w:szCs w:val="18"/>
        </w:rPr>
      </w:pPr>
      <w:r w:rsidRPr="005C19E4">
        <w:rPr>
          <w:rFonts w:ascii="Titillium" w:hAnsi="Titillium" w:cstheme="minorHAnsi"/>
          <w:b/>
          <w:bCs/>
          <w:strike/>
          <w:sz w:val="18"/>
          <w:szCs w:val="18"/>
        </w:rPr>
        <w:t xml:space="preserve"> </w:t>
      </w:r>
    </w:p>
    <w:p w14:paraId="091A5E90" w14:textId="77777777" w:rsidR="005C19E4" w:rsidRPr="005C19E4" w:rsidRDefault="005C19E4" w:rsidP="005C19E4">
      <w:pPr>
        <w:rPr>
          <w:rFonts w:ascii="Titillium" w:hAnsi="Titillium" w:cstheme="minorHAnsi"/>
          <w:i/>
          <w:iCs/>
          <w:sz w:val="18"/>
          <w:szCs w:val="18"/>
        </w:rPr>
      </w:pPr>
    </w:p>
    <w:p w14:paraId="53AA6638" w14:textId="1C059109" w:rsidR="005C19E4" w:rsidRPr="005C19E4" w:rsidRDefault="005C19E4" w:rsidP="005C19E4">
      <w:pPr>
        <w:rPr>
          <w:rFonts w:ascii="Titillium" w:hAnsi="Titillium" w:cstheme="minorHAnsi"/>
          <w:i/>
          <w:iCs/>
          <w:sz w:val="18"/>
          <w:szCs w:val="18"/>
        </w:rPr>
      </w:pPr>
      <w:r w:rsidRPr="005C19E4">
        <w:rPr>
          <w:rFonts w:ascii="Titillium" w:hAnsi="Titillium" w:cstheme="minorHAnsi"/>
          <w:i/>
          <w:iCs/>
          <w:sz w:val="18"/>
          <w:szCs w:val="18"/>
        </w:rPr>
        <w:t>Tutte le sezioni del modulo devono essere obbligatoriamente compilate.</w:t>
      </w:r>
      <w:r w:rsidR="0019528C">
        <w:rPr>
          <w:rFonts w:ascii="Titillium" w:hAnsi="Titillium" w:cstheme="minorHAnsi"/>
          <w:i/>
          <w:iCs/>
          <w:sz w:val="18"/>
          <w:szCs w:val="18"/>
        </w:rPr>
        <w:t xml:space="preserve"> </w:t>
      </w:r>
    </w:p>
    <w:p w14:paraId="4B205D1E" w14:textId="77777777" w:rsidR="005C19E4" w:rsidRPr="005C19E4" w:rsidRDefault="005C19E4" w:rsidP="005C19E4">
      <w:pPr>
        <w:rPr>
          <w:rFonts w:ascii="Titillium" w:hAnsi="Titillium" w:cstheme="minorHAnsi"/>
          <w:i/>
          <w:iCs/>
          <w:sz w:val="18"/>
          <w:szCs w:val="18"/>
        </w:rPr>
      </w:pPr>
    </w:p>
    <w:p w14:paraId="33A11B85" w14:textId="77777777" w:rsidR="005C19E4" w:rsidRPr="005C19E4" w:rsidRDefault="005C19E4" w:rsidP="005C19E4">
      <w:pPr>
        <w:rPr>
          <w:rFonts w:ascii="Titillium" w:hAnsi="Titillium" w:cstheme="minorHAnsi"/>
          <w:i/>
          <w:iCs/>
          <w:sz w:val="18"/>
          <w:szCs w:val="18"/>
        </w:rPr>
      </w:pPr>
    </w:p>
    <w:p w14:paraId="46A98C11" w14:textId="77777777" w:rsidR="005C19E4" w:rsidRPr="00E020B2" w:rsidRDefault="005C19E4" w:rsidP="00E020B2">
      <w:pPr>
        <w:rPr>
          <w:rFonts w:ascii="Titillium" w:hAnsi="Titillium"/>
          <w:b/>
          <w:bCs/>
          <w:i/>
          <w:iCs/>
          <w:sz w:val="18"/>
          <w:szCs w:val="18"/>
        </w:rPr>
      </w:pPr>
      <w:r w:rsidRPr="00E020B2">
        <w:rPr>
          <w:rFonts w:ascii="Titillium" w:hAnsi="Titillium"/>
          <w:b/>
          <w:bCs/>
          <w:sz w:val="18"/>
          <w:szCs w:val="18"/>
        </w:rPr>
        <w:t xml:space="preserve">Il/La Sottoscritto/a </w:t>
      </w:r>
    </w:p>
    <w:p w14:paraId="716F3E57" w14:textId="77777777" w:rsidR="005C19E4" w:rsidRPr="005C19E4" w:rsidRDefault="005C19E4" w:rsidP="005C19E4">
      <w:pPr>
        <w:pStyle w:val="Default"/>
        <w:rPr>
          <w:rFonts w:ascii="Titillium" w:hAnsi="Titillium" w:cstheme="minorHAnsi"/>
          <w:sz w:val="18"/>
          <w:szCs w:val="18"/>
        </w:rPr>
      </w:pPr>
    </w:p>
    <w:p w14:paraId="53B78B76" w14:textId="77777777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 xml:space="preserve">Cognome _______________________________Nome __________________________________ </w:t>
      </w:r>
    </w:p>
    <w:p w14:paraId="436E1172" w14:textId="77777777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 xml:space="preserve">Nato/a </w:t>
      </w:r>
      <w:proofErr w:type="spellStart"/>
      <w:r w:rsidRPr="005C19E4">
        <w:rPr>
          <w:rFonts w:ascii="Titillium" w:hAnsi="Titillium" w:cstheme="minorHAnsi"/>
          <w:sz w:val="18"/>
          <w:szCs w:val="18"/>
        </w:rPr>
        <w:t>a</w:t>
      </w:r>
      <w:proofErr w:type="spellEnd"/>
      <w:r w:rsidRPr="005C19E4">
        <w:rPr>
          <w:rFonts w:ascii="Titillium" w:hAnsi="Titillium" w:cstheme="minorHAnsi"/>
          <w:sz w:val="18"/>
          <w:szCs w:val="18"/>
        </w:rPr>
        <w:t xml:space="preserve"> ___________________________Provincia _______________________ il ___________ </w:t>
      </w:r>
    </w:p>
    <w:p w14:paraId="70A02B9C" w14:textId="77777777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 xml:space="preserve">Residente in ___________________________ Provincia _________________________________ </w:t>
      </w:r>
    </w:p>
    <w:p w14:paraId="4BB600C6" w14:textId="77777777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 xml:space="preserve">CAP </w:t>
      </w:r>
      <w:r w:rsidRPr="005C19E4">
        <w:rPr>
          <w:rFonts w:ascii="Titillium" w:hAnsi="Titillium" w:cstheme="minorHAnsi"/>
          <w:i/>
          <w:iCs/>
          <w:sz w:val="18"/>
          <w:szCs w:val="18"/>
        </w:rPr>
        <w:t xml:space="preserve">_________________ </w:t>
      </w:r>
      <w:r w:rsidRPr="005C19E4">
        <w:rPr>
          <w:rFonts w:ascii="Titillium" w:hAnsi="Titillium" w:cstheme="minorHAnsi"/>
          <w:sz w:val="18"/>
          <w:szCs w:val="18"/>
        </w:rPr>
        <w:t xml:space="preserve">Indirizzo </w:t>
      </w:r>
      <w:r w:rsidRPr="005C19E4">
        <w:rPr>
          <w:rFonts w:ascii="Titillium" w:hAnsi="Titillium" w:cstheme="minorHAnsi"/>
          <w:i/>
          <w:iCs/>
          <w:sz w:val="18"/>
          <w:szCs w:val="18"/>
        </w:rPr>
        <w:t>___________________________________</w:t>
      </w:r>
      <w:r w:rsidRPr="005C19E4">
        <w:rPr>
          <w:rFonts w:ascii="Titillium" w:hAnsi="Titillium" w:cstheme="minorHAnsi"/>
          <w:sz w:val="18"/>
          <w:szCs w:val="18"/>
        </w:rPr>
        <w:t>n.</w:t>
      </w:r>
      <w:r w:rsidRPr="005C19E4">
        <w:rPr>
          <w:rFonts w:ascii="Titillium" w:hAnsi="Titillium" w:cstheme="minorHAnsi"/>
          <w:i/>
          <w:iCs/>
          <w:sz w:val="18"/>
          <w:szCs w:val="18"/>
        </w:rPr>
        <w:t>_________</w:t>
      </w:r>
      <w:r w:rsidRPr="005C19E4">
        <w:rPr>
          <w:rFonts w:ascii="Titillium" w:hAnsi="Titillium" w:cstheme="minorHAnsi"/>
          <w:sz w:val="18"/>
          <w:szCs w:val="18"/>
        </w:rPr>
        <w:t xml:space="preserve">_ </w:t>
      </w:r>
    </w:p>
    <w:p w14:paraId="20488492" w14:textId="77777777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iCs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>Codice Fiscale ___________________________</w:t>
      </w:r>
    </w:p>
    <w:p w14:paraId="1912AA4F" w14:textId="77777777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iCs/>
          <w:sz w:val="18"/>
          <w:szCs w:val="18"/>
        </w:rPr>
      </w:pPr>
      <w:r w:rsidRPr="005C19E4">
        <w:rPr>
          <w:rFonts w:ascii="Titillium" w:hAnsi="Titillium" w:cstheme="minorHAnsi"/>
          <w:iCs/>
          <w:sz w:val="18"/>
          <w:szCs w:val="18"/>
        </w:rPr>
        <w:t>Tipo Documento di riconoscimento ___________________________      n. __________________</w:t>
      </w:r>
    </w:p>
    <w:p w14:paraId="7C1C674C" w14:textId="77777777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iCs/>
          <w:sz w:val="18"/>
          <w:szCs w:val="18"/>
        </w:rPr>
      </w:pPr>
      <w:r w:rsidRPr="005C19E4">
        <w:rPr>
          <w:rFonts w:ascii="Titillium" w:hAnsi="Titillium" w:cstheme="minorHAnsi"/>
          <w:iCs/>
          <w:sz w:val="18"/>
          <w:szCs w:val="18"/>
        </w:rPr>
        <w:t>Rilasciato da _____________________ in data ____________</w:t>
      </w:r>
    </w:p>
    <w:p w14:paraId="68B3BD34" w14:textId="77777777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iCs/>
          <w:sz w:val="18"/>
          <w:szCs w:val="18"/>
        </w:rPr>
      </w:pPr>
    </w:p>
    <w:p w14:paraId="526E51A0" w14:textId="0E80D96B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b/>
          <w:bCs/>
          <w:iCs/>
          <w:sz w:val="18"/>
          <w:szCs w:val="18"/>
        </w:rPr>
      </w:pPr>
      <w:r w:rsidRPr="005C19E4">
        <w:rPr>
          <w:rFonts w:ascii="Titillium" w:hAnsi="Titillium" w:cstheme="minorHAnsi"/>
          <w:iCs/>
          <w:sz w:val="18"/>
          <w:szCs w:val="18"/>
        </w:rPr>
        <w:t xml:space="preserve">In qualità di </w:t>
      </w:r>
      <w:r w:rsidR="006E14D0">
        <w:rPr>
          <w:rFonts w:ascii="Titillium" w:hAnsi="Titillium" w:cstheme="minorHAnsi"/>
          <w:b/>
          <w:bCs/>
          <w:iCs/>
          <w:sz w:val="18"/>
          <w:szCs w:val="18"/>
        </w:rPr>
        <w:t>Legale Rappresentante</w:t>
      </w:r>
      <w:r w:rsidR="00393F57">
        <w:rPr>
          <w:rFonts w:ascii="Titillium" w:hAnsi="Titillium" w:cstheme="minorHAnsi"/>
          <w:b/>
          <w:bCs/>
          <w:iCs/>
          <w:sz w:val="18"/>
          <w:szCs w:val="18"/>
        </w:rPr>
        <w:t xml:space="preserve">, afferente al </w:t>
      </w:r>
      <w:r w:rsidRPr="005C19E4">
        <w:rPr>
          <w:rFonts w:ascii="Titillium" w:hAnsi="Titillium" w:cstheme="minorHAnsi"/>
          <w:b/>
          <w:bCs/>
          <w:iCs/>
          <w:sz w:val="18"/>
          <w:szCs w:val="18"/>
        </w:rPr>
        <w:t xml:space="preserve">Proponente </w:t>
      </w:r>
      <w:r w:rsidR="00E020B2">
        <w:rPr>
          <w:rFonts w:ascii="Titillium" w:hAnsi="Titillium" w:cstheme="minorHAnsi"/>
          <w:iCs/>
          <w:sz w:val="18"/>
          <w:szCs w:val="18"/>
        </w:rPr>
        <w:t>così di seguito identificato:</w:t>
      </w:r>
    </w:p>
    <w:p w14:paraId="6D3E49E1" w14:textId="02A4D6DE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>Denominazione o ragione sociale</w:t>
      </w:r>
      <w:r w:rsidR="00E020B2">
        <w:rPr>
          <w:rFonts w:ascii="Titillium" w:hAnsi="Titillium" w:cstheme="minorHAnsi"/>
          <w:sz w:val="18"/>
          <w:szCs w:val="18"/>
        </w:rPr>
        <w:t xml:space="preserve"> </w:t>
      </w:r>
      <w:r w:rsidRPr="005C19E4">
        <w:rPr>
          <w:rFonts w:ascii="Titillium" w:hAnsi="Titillium" w:cstheme="minorHAnsi"/>
          <w:sz w:val="18"/>
          <w:szCs w:val="18"/>
        </w:rPr>
        <w:t>______________________________________</w:t>
      </w:r>
    </w:p>
    <w:p w14:paraId="09A52604" w14:textId="3C102609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 xml:space="preserve">Forma </w:t>
      </w:r>
      <w:r w:rsidR="00E020B2" w:rsidRPr="005C19E4">
        <w:rPr>
          <w:rFonts w:ascii="Titillium" w:hAnsi="Titillium" w:cstheme="minorHAnsi"/>
          <w:sz w:val="18"/>
          <w:szCs w:val="18"/>
        </w:rPr>
        <w:t>giuridica _</w:t>
      </w:r>
      <w:r w:rsidRPr="005C19E4">
        <w:rPr>
          <w:rFonts w:ascii="Titillium" w:hAnsi="Titillium" w:cstheme="minorHAnsi"/>
          <w:sz w:val="18"/>
          <w:szCs w:val="18"/>
        </w:rPr>
        <w:t xml:space="preserve">_____________________________________ </w:t>
      </w:r>
    </w:p>
    <w:p w14:paraId="1FB022E0" w14:textId="231BC13D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>Codice Fiscale dell’ente/ impresa</w:t>
      </w:r>
      <w:r w:rsidR="00E020B2">
        <w:rPr>
          <w:rFonts w:ascii="Titillium" w:hAnsi="Titillium" w:cstheme="minorHAnsi"/>
          <w:sz w:val="18"/>
          <w:szCs w:val="18"/>
        </w:rPr>
        <w:t xml:space="preserve"> </w:t>
      </w:r>
      <w:r w:rsidRPr="005C19E4">
        <w:rPr>
          <w:rFonts w:ascii="Titillium" w:hAnsi="Titillium" w:cstheme="minorHAnsi"/>
          <w:sz w:val="18"/>
          <w:szCs w:val="18"/>
        </w:rPr>
        <w:t xml:space="preserve">______________________________________ </w:t>
      </w:r>
    </w:p>
    <w:p w14:paraId="4336A06D" w14:textId="37CC7A9B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>Partita IVA</w:t>
      </w:r>
      <w:r w:rsidR="00E020B2">
        <w:rPr>
          <w:rFonts w:ascii="Titillium" w:hAnsi="Titillium" w:cstheme="minorHAnsi"/>
          <w:sz w:val="18"/>
          <w:szCs w:val="18"/>
        </w:rPr>
        <w:t xml:space="preserve"> </w:t>
      </w:r>
      <w:r w:rsidRPr="005C19E4">
        <w:rPr>
          <w:rFonts w:ascii="Titillium" w:hAnsi="Titillium" w:cstheme="minorHAnsi"/>
          <w:sz w:val="18"/>
          <w:szCs w:val="18"/>
        </w:rPr>
        <w:t>______________________________________</w:t>
      </w:r>
    </w:p>
    <w:p w14:paraId="21B54027" w14:textId="77777777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>Settore Primario, laddove pertinente (Ateco 2007): ______________________________________</w:t>
      </w:r>
    </w:p>
    <w:p w14:paraId="416AE7BE" w14:textId="0BF25EB2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>Codice _______________________</w:t>
      </w:r>
      <w:r w:rsidR="00E020B2">
        <w:rPr>
          <w:rFonts w:ascii="Titillium" w:hAnsi="Titillium" w:cstheme="minorHAnsi"/>
          <w:sz w:val="18"/>
          <w:szCs w:val="18"/>
        </w:rPr>
        <w:t xml:space="preserve"> </w:t>
      </w:r>
      <w:r w:rsidRPr="005C19E4">
        <w:rPr>
          <w:rFonts w:ascii="Titillium" w:hAnsi="Titillium" w:cstheme="minorHAnsi"/>
          <w:sz w:val="18"/>
          <w:szCs w:val="18"/>
        </w:rPr>
        <w:t>Descrizione</w:t>
      </w:r>
      <w:r w:rsidR="00E020B2">
        <w:rPr>
          <w:rFonts w:ascii="Titillium" w:hAnsi="Titillium" w:cstheme="minorHAnsi"/>
          <w:sz w:val="18"/>
          <w:szCs w:val="18"/>
        </w:rPr>
        <w:t xml:space="preserve"> </w:t>
      </w:r>
      <w:r w:rsidRPr="005C19E4">
        <w:rPr>
          <w:rFonts w:ascii="Titillium" w:hAnsi="Titillium" w:cstheme="minorHAnsi"/>
          <w:sz w:val="18"/>
          <w:szCs w:val="18"/>
        </w:rPr>
        <w:t>__________________________________</w:t>
      </w:r>
    </w:p>
    <w:p w14:paraId="3D493A1E" w14:textId="77777777" w:rsidR="005C19E4" w:rsidRPr="005C19E4" w:rsidRDefault="005C19E4" w:rsidP="005C19E4">
      <w:pPr>
        <w:pStyle w:val="Default"/>
        <w:spacing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>Data di costituzione _________________</w:t>
      </w:r>
    </w:p>
    <w:p w14:paraId="3D475F6C" w14:textId="10D33C8F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iCs/>
          <w:sz w:val="18"/>
          <w:szCs w:val="18"/>
        </w:rPr>
      </w:pPr>
      <w:r w:rsidRPr="005C19E4">
        <w:rPr>
          <w:rFonts w:ascii="Titillium" w:hAnsi="Titillium" w:cstheme="minorHAnsi"/>
          <w:iCs/>
          <w:sz w:val="18"/>
          <w:szCs w:val="18"/>
        </w:rPr>
        <w:t>Iscritta al Registro Imprese di (</w:t>
      </w:r>
      <w:r w:rsidR="00E020B2" w:rsidRPr="005C19E4">
        <w:rPr>
          <w:rFonts w:ascii="Titillium" w:hAnsi="Titillium" w:cstheme="minorHAnsi"/>
          <w:iCs/>
          <w:sz w:val="18"/>
          <w:szCs w:val="18"/>
        </w:rPr>
        <w:t>laddove</w:t>
      </w:r>
      <w:r w:rsidRPr="005C19E4">
        <w:rPr>
          <w:rFonts w:ascii="Titillium" w:hAnsi="Titillium" w:cstheme="minorHAnsi"/>
          <w:iCs/>
          <w:sz w:val="18"/>
          <w:szCs w:val="18"/>
        </w:rPr>
        <w:t xml:space="preserve"> </w:t>
      </w:r>
      <w:r w:rsidR="00E020B2" w:rsidRPr="005C19E4">
        <w:rPr>
          <w:rFonts w:ascii="Titillium" w:hAnsi="Titillium" w:cstheme="minorHAnsi"/>
          <w:iCs/>
          <w:sz w:val="18"/>
          <w:szCs w:val="18"/>
        </w:rPr>
        <w:t>pertinente)</w:t>
      </w:r>
      <w:r w:rsidR="00E020B2" w:rsidRPr="005C19E4">
        <w:rPr>
          <w:rFonts w:ascii="Titillium" w:hAnsi="Titillium" w:cstheme="minorHAnsi"/>
          <w:sz w:val="18"/>
          <w:szCs w:val="18"/>
        </w:rPr>
        <w:t xml:space="preserve"> _</w:t>
      </w:r>
      <w:r w:rsidRPr="005C19E4">
        <w:rPr>
          <w:rFonts w:ascii="Titillium" w:hAnsi="Titillium" w:cstheme="minorHAnsi"/>
          <w:sz w:val="18"/>
          <w:szCs w:val="18"/>
        </w:rPr>
        <w:t>_________________________________</w:t>
      </w:r>
    </w:p>
    <w:p w14:paraId="762499DB" w14:textId="77777777" w:rsidR="005C19E4" w:rsidRPr="005C19E4" w:rsidRDefault="005C19E4" w:rsidP="005C19E4">
      <w:pPr>
        <w:autoSpaceDE w:val="0"/>
        <w:rPr>
          <w:rFonts w:ascii="Titillium" w:hAnsi="Titillium" w:cstheme="minorHAnsi"/>
          <w:iCs/>
          <w:sz w:val="18"/>
          <w:szCs w:val="18"/>
        </w:rPr>
      </w:pPr>
    </w:p>
    <w:p w14:paraId="752F6EC6" w14:textId="77777777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b/>
          <w:bCs/>
          <w:iCs/>
          <w:sz w:val="18"/>
          <w:szCs w:val="18"/>
        </w:rPr>
      </w:pPr>
      <w:r w:rsidRPr="005C19E4">
        <w:rPr>
          <w:rFonts w:ascii="Titillium" w:hAnsi="Titillium" w:cstheme="minorHAnsi"/>
          <w:b/>
          <w:bCs/>
          <w:iCs/>
          <w:sz w:val="18"/>
          <w:szCs w:val="18"/>
        </w:rPr>
        <w:t>Sede legale</w:t>
      </w:r>
    </w:p>
    <w:p w14:paraId="37B9AAD3" w14:textId="77777777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iCs/>
          <w:sz w:val="18"/>
          <w:szCs w:val="18"/>
        </w:rPr>
      </w:pPr>
      <w:r w:rsidRPr="005C19E4">
        <w:rPr>
          <w:rFonts w:ascii="Titillium" w:hAnsi="Titillium" w:cstheme="minorHAnsi"/>
          <w:iCs/>
          <w:sz w:val="18"/>
          <w:szCs w:val="18"/>
        </w:rPr>
        <w:t xml:space="preserve">Comune </w:t>
      </w:r>
      <w:r w:rsidRPr="005C19E4">
        <w:rPr>
          <w:rFonts w:ascii="Titillium" w:hAnsi="Titillium" w:cstheme="minorHAnsi"/>
          <w:i/>
          <w:iCs/>
          <w:sz w:val="18"/>
          <w:szCs w:val="18"/>
        </w:rPr>
        <w:t xml:space="preserve">________________________________________________ </w:t>
      </w:r>
      <w:r w:rsidRPr="005C19E4">
        <w:rPr>
          <w:rFonts w:ascii="Titillium" w:hAnsi="Titillium" w:cstheme="minorHAnsi"/>
          <w:iCs/>
          <w:sz w:val="18"/>
          <w:szCs w:val="18"/>
        </w:rPr>
        <w:t xml:space="preserve">Prov. </w:t>
      </w:r>
      <w:r w:rsidRPr="005C19E4">
        <w:rPr>
          <w:rFonts w:ascii="Titillium" w:hAnsi="Titillium" w:cstheme="minorHAnsi"/>
          <w:i/>
          <w:iCs/>
          <w:sz w:val="18"/>
          <w:szCs w:val="18"/>
        </w:rPr>
        <w:t xml:space="preserve">________ </w:t>
      </w:r>
    </w:p>
    <w:p w14:paraId="68DB3518" w14:textId="77777777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iCs/>
          <w:sz w:val="18"/>
          <w:szCs w:val="18"/>
        </w:rPr>
      </w:pPr>
      <w:r w:rsidRPr="005C19E4">
        <w:rPr>
          <w:rFonts w:ascii="Titillium" w:hAnsi="Titillium" w:cstheme="minorHAnsi"/>
          <w:iCs/>
          <w:sz w:val="18"/>
          <w:szCs w:val="18"/>
        </w:rPr>
        <w:t xml:space="preserve">CAP </w:t>
      </w:r>
      <w:r w:rsidRPr="005C19E4">
        <w:rPr>
          <w:rFonts w:ascii="Titillium" w:hAnsi="Titillium" w:cstheme="minorHAnsi"/>
          <w:i/>
          <w:iCs/>
          <w:sz w:val="18"/>
          <w:szCs w:val="18"/>
        </w:rPr>
        <w:t xml:space="preserve">_________________ </w:t>
      </w:r>
      <w:r w:rsidRPr="005C19E4">
        <w:rPr>
          <w:rFonts w:ascii="Titillium" w:hAnsi="Titillium" w:cstheme="minorHAnsi"/>
          <w:iCs/>
          <w:sz w:val="18"/>
          <w:szCs w:val="18"/>
        </w:rPr>
        <w:t xml:space="preserve">Indirizzo </w:t>
      </w:r>
      <w:r w:rsidRPr="005C19E4">
        <w:rPr>
          <w:rFonts w:ascii="Titillium" w:hAnsi="Titillium" w:cstheme="minorHAnsi"/>
          <w:i/>
          <w:iCs/>
          <w:sz w:val="18"/>
          <w:szCs w:val="18"/>
        </w:rPr>
        <w:t>___________________________</w:t>
      </w:r>
      <w:r w:rsidRPr="005C19E4">
        <w:rPr>
          <w:rFonts w:ascii="Titillium" w:hAnsi="Titillium" w:cstheme="minorHAnsi"/>
          <w:iCs/>
          <w:sz w:val="18"/>
          <w:szCs w:val="18"/>
        </w:rPr>
        <w:t>n.</w:t>
      </w:r>
      <w:r w:rsidRPr="005C19E4">
        <w:rPr>
          <w:rFonts w:ascii="Titillium" w:hAnsi="Titillium" w:cstheme="minorHAnsi"/>
          <w:i/>
          <w:iCs/>
          <w:sz w:val="18"/>
          <w:szCs w:val="18"/>
        </w:rPr>
        <w:t>_________</w:t>
      </w:r>
      <w:r w:rsidRPr="005C19E4">
        <w:rPr>
          <w:rFonts w:ascii="Titillium" w:hAnsi="Titillium" w:cstheme="minorHAnsi"/>
          <w:iCs/>
          <w:sz w:val="18"/>
          <w:szCs w:val="18"/>
        </w:rPr>
        <w:t xml:space="preserve">_ </w:t>
      </w:r>
    </w:p>
    <w:p w14:paraId="3C90CEC2" w14:textId="77777777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i/>
          <w:iCs/>
          <w:sz w:val="18"/>
          <w:szCs w:val="18"/>
        </w:rPr>
      </w:pPr>
      <w:r w:rsidRPr="005C19E4">
        <w:rPr>
          <w:rFonts w:ascii="Titillium" w:hAnsi="Titillium" w:cstheme="minorHAnsi"/>
          <w:iCs/>
          <w:sz w:val="18"/>
          <w:szCs w:val="18"/>
        </w:rPr>
        <w:t xml:space="preserve">Telefono __________________ Indirizzo PEC </w:t>
      </w:r>
      <w:r w:rsidRPr="005C19E4">
        <w:rPr>
          <w:rFonts w:ascii="Titillium" w:hAnsi="Titillium" w:cstheme="minorHAnsi"/>
          <w:i/>
          <w:iCs/>
          <w:sz w:val="18"/>
          <w:szCs w:val="18"/>
        </w:rPr>
        <w:t xml:space="preserve">______________________________  </w:t>
      </w:r>
    </w:p>
    <w:p w14:paraId="1A58B7AE" w14:textId="5F8B0EA7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iCs/>
          <w:sz w:val="18"/>
          <w:szCs w:val="18"/>
        </w:rPr>
      </w:pPr>
      <w:r w:rsidRPr="005C19E4">
        <w:rPr>
          <w:rFonts w:ascii="Titillium" w:hAnsi="Titillium" w:cstheme="minorHAnsi"/>
          <w:iCs/>
          <w:sz w:val="18"/>
          <w:szCs w:val="18"/>
        </w:rPr>
        <w:t xml:space="preserve">Indirizzo </w:t>
      </w:r>
      <w:r w:rsidR="00E020B2" w:rsidRPr="005C19E4">
        <w:rPr>
          <w:rFonts w:ascii="Titillium" w:hAnsi="Titillium" w:cstheme="minorHAnsi"/>
          <w:iCs/>
          <w:sz w:val="18"/>
          <w:szCs w:val="18"/>
        </w:rPr>
        <w:t>E-mail</w:t>
      </w:r>
      <w:r w:rsidRPr="005C19E4">
        <w:rPr>
          <w:rFonts w:ascii="Titillium" w:hAnsi="Titillium" w:cstheme="minorHAnsi"/>
          <w:iCs/>
          <w:sz w:val="18"/>
          <w:szCs w:val="18"/>
        </w:rPr>
        <w:t xml:space="preserve"> __________________</w:t>
      </w:r>
    </w:p>
    <w:p w14:paraId="588B4176" w14:textId="77777777" w:rsidR="005C19E4" w:rsidRPr="005C19E4" w:rsidRDefault="005C19E4" w:rsidP="005C19E4">
      <w:pPr>
        <w:autoSpaceDE w:val="0"/>
        <w:spacing w:line="360" w:lineRule="auto"/>
        <w:rPr>
          <w:rFonts w:ascii="Titillium" w:hAnsi="Titillium" w:cstheme="minorHAnsi"/>
          <w:b/>
          <w:bCs/>
          <w:iCs/>
          <w:sz w:val="18"/>
          <w:szCs w:val="18"/>
        </w:rPr>
      </w:pPr>
    </w:p>
    <w:p w14:paraId="6C95D273" w14:textId="74FF10DF" w:rsidR="005C19E4" w:rsidRPr="005C19E4" w:rsidRDefault="005C19E4" w:rsidP="00393F57">
      <w:pPr>
        <w:autoSpaceDE w:val="0"/>
        <w:spacing w:before="240" w:line="360" w:lineRule="auto"/>
        <w:jc w:val="both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</w:t>
      </w:r>
      <w:r w:rsidR="006E14D0">
        <w:rPr>
          <w:rFonts w:ascii="Titillium" w:hAnsi="Titillium" w:cstheme="minorHAnsi"/>
          <w:sz w:val="18"/>
          <w:szCs w:val="18"/>
        </w:rPr>
        <w:t>Lega</w:t>
      </w:r>
      <w:r w:rsidR="004F7708">
        <w:rPr>
          <w:rFonts w:ascii="Titillium" w:hAnsi="Titillium" w:cstheme="minorHAnsi"/>
          <w:sz w:val="18"/>
          <w:szCs w:val="18"/>
        </w:rPr>
        <w:t>l</w:t>
      </w:r>
      <w:r w:rsidR="006E14D0">
        <w:rPr>
          <w:rFonts w:ascii="Titillium" w:hAnsi="Titillium" w:cstheme="minorHAnsi"/>
          <w:sz w:val="18"/>
          <w:szCs w:val="18"/>
        </w:rPr>
        <w:t>e Rappresentante</w:t>
      </w:r>
      <w:r w:rsidR="004D5AD4">
        <w:rPr>
          <w:rFonts w:ascii="Titillium" w:hAnsi="Titillium" w:cstheme="minorHAnsi"/>
          <w:sz w:val="18"/>
          <w:szCs w:val="18"/>
        </w:rPr>
        <w:t xml:space="preserve"> della società</w:t>
      </w:r>
      <w:r w:rsidR="005145B0">
        <w:rPr>
          <w:rFonts w:ascii="Titillium" w:hAnsi="Titillium" w:cstheme="minorHAnsi"/>
          <w:sz w:val="18"/>
          <w:szCs w:val="18"/>
        </w:rPr>
        <w:t>,</w:t>
      </w:r>
      <w:r w:rsidR="004F7708">
        <w:rPr>
          <w:rFonts w:ascii="Titillium" w:hAnsi="Titillium" w:cstheme="minorHAnsi"/>
          <w:sz w:val="18"/>
          <w:szCs w:val="18"/>
        </w:rPr>
        <w:t xml:space="preserve"> </w:t>
      </w:r>
      <w:r w:rsidR="005145B0">
        <w:rPr>
          <w:rFonts w:ascii="Titillium" w:hAnsi="Titillium" w:cstheme="minorHAnsi"/>
          <w:sz w:val="18"/>
          <w:szCs w:val="18"/>
        </w:rPr>
        <w:t xml:space="preserve">da qui in poi </w:t>
      </w:r>
      <w:r w:rsidR="004D5AD4">
        <w:rPr>
          <w:rFonts w:ascii="Titillium" w:hAnsi="Titillium" w:cstheme="minorHAnsi"/>
          <w:sz w:val="18"/>
          <w:szCs w:val="18"/>
        </w:rPr>
        <w:t>indicata come</w:t>
      </w:r>
      <w:r w:rsidR="005145B0">
        <w:rPr>
          <w:rFonts w:ascii="Titillium" w:hAnsi="Titillium" w:cstheme="minorHAnsi"/>
          <w:sz w:val="18"/>
          <w:szCs w:val="18"/>
        </w:rPr>
        <w:t xml:space="preserve"> Proponente,</w:t>
      </w:r>
      <w:r w:rsidRPr="005C19E4">
        <w:rPr>
          <w:rFonts w:ascii="Titillium" w:hAnsi="Titillium" w:cstheme="minorHAnsi"/>
          <w:sz w:val="18"/>
          <w:szCs w:val="18"/>
        </w:rPr>
        <w:t xml:space="preserve"> </w:t>
      </w:r>
    </w:p>
    <w:p w14:paraId="793AB25D" w14:textId="77777777" w:rsidR="005C19E4" w:rsidRPr="005C19E4" w:rsidRDefault="005C19E4" w:rsidP="005C19E4">
      <w:pPr>
        <w:rPr>
          <w:rFonts w:ascii="Titillium" w:hAnsi="Titillium" w:cstheme="minorHAnsi"/>
          <w:sz w:val="18"/>
          <w:szCs w:val="18"/>
        </w:rPr>
      </w:pPr>
    </w:p>
    <w:p w14:paraId="5BD99C75" w14:textId="52373C8B" w:rsidR="005C19E4" w:rsidRPr="005C19E4" w:rsidRDefault="005C19E4" w:rsidP="005C19E4">
      <w:pPr>
        <w:pStyle w:val="Paragrafoelenco"/>
        <w:tabs>
          <w:tab w:val="left" w:pos="0"/>
        </w:tabs>
        <w:spacing w:afterLines="40" w:after="96" w:line="360" w:lineRule="auto"/>
        <w:ind w:left="274" w:right="43"/>
        <w:jc w:val="center"/>
        <w:rPr>
          <w:rFonts w:ascii="Titillium" w:hAnsi="Titillium" w:cstheme="minorHAnsi"/>
          <w:b/>
          <w:bCs/>
          <w:sz w:val="18"/>
          <w:szCs w:val="18"/>
        </w:rPr>
      </w:pPr>
      <w:r w:rsidRPr="005C19E4">
        <w:rPr>
          <w:rFonts w:ascii="Titillium" w:hAnsi="Titillium" w:cstheme="minorHAnsi"/>
          <w:b/>
          <w:bCs/>
          <w:sz w:val="18"/>
          <w:szCs w:val="18"/>
        </w:rPr>
        <w:t>CHIEDE</w:t>
      </w:r>
    </w:p>
    <w:p w14:paraId="46542C50" w14:textId="4FC3ED92" w:rsidR="005C19E4" w:rsidRPr="005C19E4" w:rsidRDefault="005C19E4" w:rsidP="005C19E4">
      <w:pPr>
        <w:autoSpaceDE w:val="0"/>
        <w:spacing w:before="240" w:line="360" w:lineRule="auto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lastRenderedPageBreak/>
        <w:t xml:space="preserve">Di essere ammesso </w:t>
      </w:r>
      <w:r w:rsidR="0007708A">
        <w:rPr>
          <w:rFonts w:ascii="Titillium" w:hAnsi="Titillium" w:cstheme="minorHAnsi"/>
          <w:sz w:val="18"/>
          <w:szCs w:val="18"/>
        </w:rPr>
        <w:t xml:space="preserve">a partecipare alla </w:t>
      </w:r>
      <w:proofErr w:type="gramStart"/>
      <w:r w:rsidR="00A1136A" w:rsidRPr="00A1136A">
        <w:rPr>
          <w:rFonts w:ascii="Titillium" w:hAnsi="Titillium" w:cstheme="minorHAnsi"/>
          <w:sz w:val="18"/>
          <w:szCs w:val="18"/>
        </w:rPr>
        <w:t>1°</w:t>
      </w:r>
      <w:proofErr w:type="gramEnd"/>
      <w:r w:rsidR="00A1136A" w:rsidRPr="00A1136A">
        <w:rPr>
          <w:rFonts w:ascii="Titillium" w:hAnsi="Titillium" w:cstheme="minorHAnsi"/>
          <w:sz w:val="18"/>
          <w:szCs w:val="18"/>
        </w:rPr>
        <w:t xml:space="preserve"> Edizione </w:t>
      </w:r>
      <w:r w:rsidR="00A1136A">
        <w:rPr>
          <w:rFonts w:ascii="Titillium" w:hAnsi="Titillium" w:cstheme="minorHAnsi"/>
          <w:sz w:val="18"/>
          <w:szCs w:val="18"/>
        </w:rPr>
        <w:t>del</w:t>
      </w:r>
      <w:r w:rsidR="00763BDB">
        <w:rPr>
          <w:rFonts w:ascii="Titillium" w:hAnsi="Titillium" w:cstheme="minorHAnsi"/>
          <w:sz w:val="18"/>
          <w:szCs w:val="18"/>
        </w:rPr>
        <w:t xml:space="preserve">la Call for Start-up: </w:t>
      </w:r>
      <w:r w:rsidR="0007708A">
        <w:rPr>
          <w:rFonts w:ascii="Titillium" w:hAnsi="Titillium" w:cstheme="minorHAnsi"/>
          <w:sz w:val="18"/>
          <w:szCs w:val="18"/>
        </w:rPr>
        <w:t xml:space="preserve">RESTART AI for network and data management </w:t>
      </w:r>
      <w:r w:rsidR="00A1136A">
        <w:rPr>
          <w:rFonts w:ascii="Titillium" w:hAnsi="Titillium" w:cstheme="minorHAnsi"/>
          <w:sz w:val="18"/>
          <w:szCs w:val="18"/>
        </w:rPr>
        <w:t>Challenge</w:t>
      </w:r>
      <w:r w:rsidR="00C3611D">
        <w:rPr>
          <w:rFonts w:ascii="Titillium" w:hAnsi="Titillium" w:cstheme="minorHAnsi"/>
          <w:sz w:val="18"/>
          <w:szCs w:val="18"/>
        </w:rPr>
        <w:t xml:space="preserve">, presentando </w:t>
      </w:r>
      <w:r w:rsidR="005B3476">
        <w:rPr>
          <w:rFonts w:ascii="Titillium" w:hAnsi="Titillium" w:cstheme="minorHAnsi"/>
          <w:sz w:val="18"/>
          <w:szCs w:val="18"/>
        </w:rPr>
        <w:t>uno Start-up Concept</w:t>
      </w:r>
      <w:r w:rsidR="00C3611D">
        <w:rPr>
          <w:rFonts w:ascii="Titillium" w:hAnsi="Titillium" w:cstheme="minorHAnsi"/>
          <w:sz w:val="18"/>
          <w:szCs w:val="18"/>
        </w:rPr>
        <w:t xml:space="preserve"> conforme alle regole del</w:t>
      </w:r>
      <w:r w:rsidR="00937358">
        <w:rPr>
          <w:rFonts w:ascii="Titillium" w:hAnsi="Titillium" w:cstheme="minorHAnsi"/>
          <w:sz w:val="18"/>
          <w:szCs w:val="18"/>
        </w:rPr>
        <w:t>la relativa call</w:t>
      </w:r>
      <w:r w:rsidR="0005556A">
        <w:rPr>
          <w:rFonts w:ascii="Titillium" w:hAnsi="Titillium" w:cstheme="minorHAnsi"/>
          <w:sz w:val="18"/>
          <w:szCs w:val="18"/>
        </w:rPr>
        <w:t>.</w:t>
      </w:r>
    </w:p>
    <w:p w14:paraId="2634E3EA" w14:textId="77777777" w:rsidR="005C19E4" w:rsidRPr="005C19E4" w:rsidRDefault="005C19E4" w:rsidP="005C19E4">
      <w:pPr>
        <w:rPr>
          <w:rFonts w:ascii="Titillium" w:hAnsi="Titillium" w:cstheme="minorHAnsi"/>
          <w:sz w:val="18"/>
          <w:szCs w:val="18"/>
        </w:rPr>
      </w:pPr>
    </w:p>
    <w:p w14:paraId="56183C3B" w14:textId="77777777" w:rsidR="005C19E4" w:rsidRPr="005C19E4" w:rsidRDefault="005C19E4" w:rsidP="005C19E4">
      <w:pPr>
        <w:rPr>
          <w:rFonts w:ascii="Titillium" w:hAnsi="Titillium" w:cstheme="minorHAnsi"/>
          <w:sz w:val="18"/>
          <w:szCs w:val="18"/>
        </w:rPr>
      </w:pPr>
    </w:p>
    <w:p w14:paraId="7ACB946C" w14:textId="0A4EF7D8" w:rsidR="005C19E4" w:rsidRPr="005C19E4" w:rsidRDefault="005C19E4" w:rsidP="005C19E4">
      <w:pPr>
        <w:pStyle w:val="Paragrafoelenco"/>
        <w:tabs>
          <w:tab w:val="left" w:pos="0"/>
        </w:tabs>
        <w:spacing w:afterLines="40" w:after="96" w:line="360" w:lineRule="auto"/>
        <w:ind w:left="274" w:right="43"/>
        <w:jc w:val="center"/>
        <w:rPr>
          <w:rFonts w:ascii="Titillium" w:hAnsi="Titillium" w:cstheme="minorHAnsi"/>
          <w:b/>
          <w:bCs/>
          <w:sz w:val="18"/>
          <w:szCs w:val="18"/>
        </w:rPr>
      </w:pPr>
      <w:r w:rsidRPr="005C19E4">
        <w:rPr>
          <w:rFonts w:ascii="Titillium" w:hAnsi="Titillium" w:cstheme="minorHAnsi"/>
          <w:b/>
          <w:bCs/>
          <w:sz w:val="18"/>
          <w:szCs w:val="18"/>
        </w:rPr>
        <w:t>DICHIAR</w:t>
      </w:r>
      <w:r w:rsidR="007724E8">
        <w:rPr>
          <w:rFonts w:ascii="Titillium" w:hAnsi="Titillium" w:cstheme="minorHAnsi"/>
          <w:b/>
          <w:bCs/>
          <w:sz w:val="18"/>
          <w:szCs w:val="18"/>
        </w:rPr>
        <w:t>A</w:t>
      </w:r>
      <w:r w:rsidRPr="005C19E4">
        <w:rPr>
          <w:rFonts w:ascii="Titillium" w:hAnsi="Titillium" w:cstheme="minorHAnsi"/>
          <w:b/>
          <w:bCs/>
          <w:sz w:val="18"/>
          <w:szCs w:val="18"/>
        </w:rPr>
        <w:t xml:space="preserve"> SOTTO LA PROPRIA RESPONSABILITÀ</w:t>
      </w:r>
    </w:p>
    <w:p w14:paraId="7C12AE48" w14:textId="63B6471A" w:rsidR="00872754" w:rsidRPr="00927A59" w:rsidRDefault="002A18A8" w:rsidP="00BD50FB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Lines="40" w:after="96" w:line="360" w:lineRule="auto"/>
        <w:ind w:left="270" w:right="36" w:hanging="270"/>
        <w:contextualSpacing w:val="0"/>
        <w:jc w:val="both"/>
        <w:rPr>
          <w:rFonts w:ascii="Titillium" w:hAnsi="Titillium" w:cstheme="minorHAnsi"/>
          <w:b/>
          <w:bCs/>
          <w:sz w:val="18"/>
          <w:szCs w:val="18"/>
        </w:rPr>
      </w:pPr>
      <w:r w:rsidRPr="00DA78E3">
        <w:rPr>
          <w:rFonts w:ascii="Titillium" w:hAnsi="Titillium" w:cstheme="minorHAnsi"/>
          <w:sz w:val="18"/>
          <w:szCs w:val="18"/>
        </w:rPr>
        <w:t>Di aver</w:t>
      </w:r>
      <w:r>
        <w:rPr>
          <w:rFonts w:ascii="Titillium" w:hAnsi="Titillium" w:cstheme="minorHAnsi"/>
          <w:sz w:val="18"/>
          <w:szCs w:val="18"/>
        </w:rPr>
        <w:t xml:space="preserve"> </w:t>
      </w:r>
      <w:r w:rsidR="005C19E4" w:rsidRPr="005C19E4">
        <w:rPr>
          <w:rFonts w:ascii="Titillium" w:hAnsi="Titillium" w:cstheme="minorHAnsi"/>
          <w:sz w:val="18"/>
          <w:szCs w:val="18"/>
        </w:rPr>
        <w:t>preso visione</w:t>
      </w:r>
      <w:r>
        <w:rPr>
          <w:rFonts w:ascii="Titillium" w:hAnsi="Titillium" w:cstheme="minorHAnsi"/>
          <w:sz w:val="18"/>
          <w:szCs w:val="18"/>
        </w:rPr>
        <w:t>,</w:t>
      </w:r>
      <w:r w:rsidR="005C19E4" w:rsidRPr="005C19E4">
        <w:rPr>
          <w:rFonts w:ascii="Titillium" w:hAnsi="Titillium" w:cstheme="minorHAnsi"/>
          <w:sz w:val="18"/>
          <w:szCs w:val="18"/>
        </w:rPr>
        <w:t xml:space="preserve"> e accettato integralmente e senza riserva</w:t>
      </w:r>
      <w:r>
        <w:rPr>
          <w:rFonts w:ascii="Titillium" w:hAnsi="Titillium" w:cstheme="minorHAnsi"/>
          <w:sz w:val="18"/>
          <w:szCs w:val="18"/>
        </w:rPr>
        <w:t>,</w:t>
      </w:r>
      <w:r w:rsidR="005C19E4" w:rsidRPr="005C19E4">
        <w:rPr>
          <w:rFonts w:ascii="Titillium" w:hAnsi="Titillium" w:cstheme="minorHAnsi"/>
          <w:sz w:val="18"/>
          <w:szCs w:val="18"/>
        </w:rPr>
        <w:t xml:space="preserve"> i contenuti e le condizioni previsti nel </w:t>
      </w:r>
      <w:r w:rsidR="0005556A">
        <w:rPr>
          <w:rFonts w:ascii="Titillium" w:hAnsi="Titillium" w:cstheme="minorHAnsi"/>
          <w:sz w:val="18"/>
          <w:szCs w:val="18"/>
        </w:rPr>
        <w:t>Bando</w:t>
      </w:r>
      <w:r w:rsidR="005C19E4" w:rsidRPr="00927A59">
        <w:rPr>
          <w:rFonts w:ascii="Titillium" w:hAnsi="Titillium" w:cstheme="minorHAnsi"/>
          <w:sz w:val="18"/>
          <w:szCs w:val="18"/>
        </w:rPr>
        <w:t>;</w:t>
      </w:r>
    </w:p>
    <w:p w14:paraId="6B4E671F" w14:textId="4DC58BBD" w:rsidR="005C19E4" w:rsidRPr="00927A59" w:rsidRDefault="005C19E4" w:rsidP="00BD50FB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Lines="40" w:after="96" w:line="360" w:lineRule="auto"/>
        <w:ind w:left="270" w:right="36" w:hanging="270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927A59">
        <w:rPr>
          <w:rFonts w:ascii="Titillium" w:hAnsi="Titillium" w:cstheme="minorHAnsi"/>
          <w:sz w:val="18"/>
          <w:szCs w:val="18"/>
        </w:rPr>
        <w:t xml:space="preserve">Che </w:t>
      </w:r>
      <w:r w:rsidR="004D5AD4">
        <w:rPr>
          <w:rFonts w:ascii="Titillium" w:hAnsi="Titillium" w:cstheme="minorHAnsi"/>
          <w:sz w:val="18"/>
          <w:szCs w:val="18"/>
        </w:rPr>
        <w:t>il Proponente</w:t>
      </w:r>
      <w:r w:rsidRPr="00927A59">
        <w:rPr>
          <w:rFonts w:ascii="Titillium" w:hAnsi="Titillium" w:cstheme="minorHAnsi"/>
          <w:sz w:val="18"/>
          <w:szCs w:val="18"/>
        </w:rPr>
        <w:t xml:space="preserve"> è in possesso dei seguenti requisiti al momento di presentazione della domanda ovvero: </w:t>
      </w:r>
    </w:p>
    <w:p w14:paraId="7AE8D80B" w14:textId="454177C3" w:rsidR="00B07FF3" w:rsidRPr="00927A59" w:rsidRDefault="00B07FF3" w:rsidP="00BD50FB">
      <w:pPr>
        <w:pStyle w:val="Paragrafoelenco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927A59">
        <w:rPr>
          <w:rFonts w:ascii="Titillium" w:hAnsi="Titillium" w:cstheme="minorHAnsi"/>
          <w:sz w:val="18"/>
          <w:szCs w:val="18"/>
        </w:rPr>
        <w:t>che l’impresa è classificabile come start up innovativa</w:t>
      </w:r>
      <w:r w:rsidR="00744809">
        <w:rPr>
          <w:rFonts w:ascii="Titillium" w:hAnsi="Titillium" w:cstheme="minorHAnsi"/>
          <w:sz w:val="18"/>
          <w:szCs w:val="18"/>
        </w:rPr>
        <w:t xml:space="preserve"> </w:t>
      </w:r>
      <w:r w:rsidR="00744809" w:rsidRPr="00744809">
        <w:rPr>
          <w:rFonts w:ascii="Titillium" w:hAnsi="Titillium" w:cstheme="minorHAnsi"/>
          <w:sz w:val="18"/>
          <w:szCs w:val="18"/>
        </w:rPr>
        <w:t>come da definizione contenuta nel Decreto-legge n. 179 del 2012 convertito dalla Legge n. 221 del 2012 - con sede legale o operativa in Italia</w:t>
      </w:r>
      <w:r w:rsidRPr="00927A59">
        <w:rPr>
          <w:rFonts w:ascii="Titillium" w:hAnsi="Titillium" w:cstheme="minorHAnsi"/>
          <w:sz w:val="18"/>
          <w:szCs w:val="18"/>
        </w:rPr>
        <w:t>;</w:t>
      </w:r>
    </w:p>
    <w:p w14:paraId="6518A545" w14:textId="77777777" w:rsidR="005C19E4" w:rsidRPr="00927A59" w:rsidRDefault="005C19E4" w:rsidP="00BD50FB">
      <w:pPr>
        <w:pStyle w:val="Paragrafoelenco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927A59">
        <w:rPr>
          <w:rFonts w:ascii="Titillium" w:hAnsi="Titillium" w:cstheme="minorHAnsi"/>
          <w:sz w:val="18"/>
          <w:szCs w:val="18"/>
        </w:rPr>
        <w:t>che l’impresa è in attività, non si trova in stato di fallimento, di liquidazione anche volontaria, di amministrazione controllata, di concordato preventivo o in qualsiasi situazione equivalente secondo la normativa vigente;</w:t>
      </w:r>
    </w:p>
    <w:p w14:paraId="7D8931DD" w14:textId="25EC8684" w:rsidR="005C19E4" w:rsidRPr="00927A59" w:rsidRDefault="005C19E4" w:rsidP="00BD50FB">
      <w:pPr>
        <w:pStyle w:val="Paragrafoelenco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927A59">
        <w:rPr>
          <w:rFonts w:ascii="Titillium" w:hAnsi="Titillium" w:cstheme="minorHAnsi"/>
          <w:sz w:val="18"/>
          <w:szCs w:val="18"/>
        </w:rPr>
        <w:t>che l’impresa ha prospettive di sviluppo e continuità aziendale;</w:t>
      </w:r>
    </w:p>
    <w:p w14:paraId="134AD769" w14:textId="77777777" w:rsidR="005C19E4" w:rsidRPr="00927A59" w:rsidRDefault="005C19E4" w:rsidP="00BD50FB">
      <w:pPr>
        <w:pStyle w:val="Paragrafoelenco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927A59">
        <w:rPr>
          <w:rFonts w:ascii="Titillium" w:hAnsi="Titillium" w:cstheme="minorHAnsi"/>
          <w:sz w:val="18"/>
          <w:szCs w:val="18"/>
        </w:rPr>
        <w:t>che l’impresa non rientra nella definizione di “impresa in difficoltà” così come prevista all’art. 2 punto 18) del Regolamento (UE) 651/2014;</w:t>
      </w:r>
    </w:p>
    <w:p w14:paraId="39368ED1" w14:textId="77777777" w:rsidR="005C19E4" w:rsidRPr="00927A59" w:rsidRDefault="005C19E4" w:rsidP="00BD50FB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927A59">
        <w:rPr>
          <w:rFonts w:ascii="Titillium" w:hAnsi="Titillium" w:cstheme="minorHAnsi"/>
          <w:sz w:val="18"/>
          <w:szCs w:val="18"/>
        </w:rPr>
        <w:t xml:space="preserve">che l’impresa è in regola con gli obblighi relativi al pagamento di imposte, tasse e contributi previdenziali e assistenziali, a norma dell’art 80 comma 4 e seguenti del decreto legislativo 50 del 2016; </w:t>
      </w:r>
    </w:p>
    <w:p w14:paraId="4633700A" w14:textId="77777777" w:rsidR="005C19E4" w:rsidRPr="00927A59" w:rsidRDefault="005C19E4" w:rsidP="00BD50FB">
      <w:pPr>
        <w:pStyle w:val="Paragrafoelenco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927A59">
        <w:rPr>
          <w:rFonts w:ascii="Titillium" w:hAnsi="Titillium" w:cstheme="minorHAnsi"/>
          <w:sz w:val="18"/>
          <w:szCs w:val="18"/>
        </w:rPr>
        <w:t>che l’impresa è in regola con i versamenti contributivi e previdenziali (DURC)</w:t>
      </w:r>
    </w:p>
    <w:p w14:paraId="4C2855CC" w14:textId="77777777" w:rsidR="00927A59" w:rsidRPr="005C19E4" w:rsidRDefault="00927A59" w:rsidP="00872754">
      <w:pPr>
        <w:pStyle w:val="Paragrafoelenco"/>
        <w:tabs>
          <w:tab w:val="left" w:pos="0"/>
        </w:tabs>
        <w:spacing w:afterLines="40" w:after="96" w:line="360" w:lineRule="auto"/>
        <w:ind w:left="1080" w:right="36" w:hanging="12"/>
        <w:rPr>
          <w:rFonts w:ascii="Titillium" w:hAnsi="Titillium" w:cstheme="minorHAnsi"/>
          <w:sz w:val="18"/>
          <w:szCs w:val="18"/>
        </w:rPr>
      </w:pPr>
    </w:p>
    <w:p w14:paraId="7BAF73BC" w14:textId="77777777" w:rsidR="005C19E4" w:rsidRPr="005C19E4" w:rsidRDefault="005C19E4" w:rsidP="005C19E4">
      <w:pPr>
        <w:pStyle w:val="Paragrafoelenco"/>
        <w:tabs>
          <w:tab w:val="left" w:pos="0"/>
        </w:tabs>
        <w:spacing w:afterLines="40" w:after="96" w:line="360" w:lineRule="auto"/>
        <w:ind w:left="274" w:right="43"/>
        <w:jc w:val="center"/>
        <w:rPr>
          <w:rFonts w:ascii="Titillium" w:hAnsi="Titillium" w:cstheme="minorHAnsi"/>
          <w:b/>
          <w:bCs/>
          <w:sz w:val="18"/>
          <w:szCs w:val="18"/>
        </w:rPr>
      </w:pPr>
      <w:r w:rsidRPr="005C19E4">
        <w:rPr>
          <w:rFonts w:ascii="Titillium" w:hAnsi="Titillium" w:cstheme="minorHAnsi"/>
          <w:b/>
          <w:bCs/>
          <w:sz w:val="18"/>
          <w:szCs w:val="18"/>
        </w:rPr>
        <w:t>DICHIARA ALTRESÌ</w:t>
      </w:r>
    </w:p>
    <w:p w14:paraId="077904EC" w14:textId="77777777" w:rsidR="005C19E4" w:rsidRPr="002A18A8" w:rsidRDefault="005C19E4" w:rsidP="00BD50FB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2A18A8">
        <w:rPr>
          <w:rFonts w:ascii="Titillium" w:hAnsi="Titillium" w:cstheme="minorHAnsi"/>
          <w:sz w:val="18"/>
          <w:szCs w:val="18"/>
        </w:rPr>
        <w:t>di accettare l’istruttoria amministrativa (ricevibilità, ammissibilità e valutazione tecnico/finanziaria);</w:t>
      </w:r>
    </w:p>
    <w:p w14:paraId="2C560F0B" w14:textId="31BF3009" w:rsidR="005C19E4" w:rsidRDefault="002A18A8" w:rsidP="00BD50FB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>
        <w:rPr>
          <w:rFonts w:ascii="Titillium" w:hAnsi="Titillium" w:cstheme="minorHAnsi"/>
          <w:sz w:val="18"/>
          <w:szCs w:val="18"/>
        </w:rPr>
        <w:t xml:space="preserve">di aver </w:t>
      </w:r>
      <w:r w:rsidR="004A5D42">
        <w:rPr>
          <w:rFonts w:ascii="Titillium" w:hAnsi="Titillium" w:cstheme="minorHAnsi"/>
          <w:sz w:val="18"/>
          <w:szCs w:val="18"/>
        </w:rPr>
        <w:t xml:space="preserve">concepito </w:t>
      </w:r>
      <w:r w:rsidR="003B1293">
        <w:rPr>
          <w:rFonts w:ascii="Titillium" w:hAnsi="Titillium" w:cstheme="minorHAnsi"/>
          <w:sz w:val="18"/>
          <w:szCs w:val="18"/>
        </w:rPr>
        <w:t>lo Start-up Concept</w:t>
      </w:r>
      <w:r w:rsidR="00C3611D">
        <w:rPr>
          <w:rFonts w:ascii="Titillium" w:hAnsi="Titillium" w:cstheme="minorHAnsi"/>
          <w:sz w:val="18"/>
          <w:szCs w:val="18"/>
        </w:rPr>
        <w:t xml:space="preserve"> ivi </w:t>
      </w:r>
      <w:r w:rsidR="003B1293">
        <w:rPr>
          <w:rFonts w:ascii="Titillium" w:hAnsi="Titillium" w:cstheme="minorHAnsi"/>
          <w:sz w:val="18"/>
          <w:szCs w:val="18"/>
        </w:rPr>
        <w:t xml:space="preserve">presentato </w:t>
      </w:r>
      <w:r w:rsidR="00B54A6A" w:rsidRPr="00B54A6A">
        <w:rPr>
          <w:rFonts w:ascii="Titillium" w:hAnsi="Titillium" w:cstheme="minorHAnsi"/>
          <w:sz w:val="18"/>
          <w:szCs w:val="18"/>
        </w:rPr>
        <w:t>nel rispetto di ogni disposizione di legge vigente, ivi incluse a titolo meramente esemplificativo, la legge n. 633 del 1941 sul diritto d'autore e successive modifiche ed integrazioni, nonché nel rispetto delle disposizioni vigenti in materia di tutela di marchi e brevetti</w:t>
      </w:r>
      <w:r w:rsidR="004A5D42">
        <w:rPr>
          <w:rFonts w:ascii="Titillium" w:hAnsi="Titillium" w:cstheme="minorHAnsi"/>
          <w:sz w:val="18"/>
          <w:szCs w:val="18"/>
        </w:rPr>
        <w:t>;</w:t>
      </w:r>
    </w:p>
    <w:p w14:paraId="4F0FC226" w14:textId="728BE0C3" w:rsidR="0032408F" w:rsidRPr="005C19E4" w:rsidRDefault="0032408F" w:rsidP="00BD50FB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32408F">
        <w:rPr>
          <w:rFonts w:ascii="Titillium" w:hAnsi="Titillium" w:cstheme="minorHAnsi"/>
          <w:sz w:val="18"/>
          <w:szCs w:val="18"/>
        </w:rPr>
        <w:t>di avere la titolarità e/o la legittima e piena disponibilità del</w:t>
      </w:r>
      <w:r w:rsidR="003B1293">
        <w:rPr>
          <w:rFonts w:ascii="Titillium" w:hAnsi="Titillium" w:cstheme="minorHAnsi"/>
          <w:sz w:val="18"/>
          <w:szCs w:val="18"/>
        </w:rPr>
        <w:t>lo Start-up Concept</w:t>
      </w:r>
      <w:r w:rsidRPr="0032408F">
        <w:rPr>
          <w:rFonts w:ascii="Titillium" w:hAnsi="Titillium" w:cstheme="minorHAnsi"/>
          <w:sz w:val="18"/>
          <w:szCs w:val="18"/>
        </w:rPr>
        <w:t xml:space="preserve"> </w:t>
      </w:r>
      <w:r w:rsidR="003B1293" w:rsidRPr="0032408F">
        <w:rPr>
          <w:rFonts w:ascii="Titillium" w:hAnsi="Titillium" w:cstheme="minorHAnsi"/>
          <w:sz w:val="18"/>
          <w:szCs w:val="18"/>
        </w:rPr>
        <w:t>presentat</w:t>
      </w:r>
      <w:r w:rsidR="003B1293">
        <w:rPr>
          <w:rFonts w:ascii="Titillium" w:hAnsi="Titillium" w:cstheme="minorHAnsi"/>
          <w:sz w:val="18"/>
          <w:szCs w:val="18"/>
        </w:rPr>
        <w:t>o</w:t>
      </w:r>
      <w:r w:rsidR="003B1293" w:rsidRPr="0032408F">
        <w:rPr>
          <w:rFonts w:ascii="Titillium" w:hAnsi="Titillium" w:cstheme="minorHAnsi"/>
          <w:sz w:val="18"/>
          <w:szCs w:val="18"/>
        </w:rPr>
        <w:t xml:space="preserve"> </w:t>
      </w:r>
      <w:r w:rsidRPr="0032408F">
        <w:rPr>
          <w:rFonts w:ascii="Titillium" w:hAnsi="Titillium" w:cstheme="minorHAnsi"/>
          <w:sz w:val="18"/>
          <w:szCs w:val="18"/>
        </w:rPr>
        <w:t>nonché di essere titolare di tutti i relativi diritti di sfruttamento per avere in buona fede effettuato una creazione originale e senza utilizzo di opere di terzi</w:t>
      </w:r>
      <w:r w:rsidR="00450D0B">
        <w:rPr>
          <w:rFonts w:ascii="Titillium" w:hAnsi="Titillium" w:cstheme="minorHAnsi"/>
          <w:sz w:val="18"/>
          <w:szCs w:val="18"/>
        </w:rPr>
        <w:t>;</w:t>
      </w:r>
    </w:p>
    <w:p w14:paraId="00F059AF" w14:textId="1A5C95B2" w:rsidR="00B85975" w:rsidRPr="00CB63C9" w:rsidRDefault="00B85975" w:rsidP="00CB63C9">
      <w:pPr>
        <w:pStyle w:val="Paragrafoelenco"/>
        <w:numPr>
          <w:ilvl w:val="0"/>
          <w:numId w:val="3"/>
        </w:numPr>
        <w:spacing w:line="360" w:lineRule="auto"/>
        <w:rPr>
          <w:rFonts w:ascii="Titillium" w:hAnsi="Titillium" w:cstheme="minorHAnsi"/>
          <w:sz w:val="18"/>
          <w:szCs w:val="18"/>
        </w:rPr>
      </w:pPr>
      <w:r w:rsidRPr="00B85975">
        <w:rPr>
          <w:rFonts w:ascii="Titillium" w:hAnsi="Titillium" w:cstheme="minorHAnsi"/>
          <w:sz w:val="18"/>
          <w:szCs w:val="18"/>
        </w:rPr>
        <w:t xml:space="preserve">che </w:t>
      </w:r>
      <w:r w:rsidR="003B1293">
        <w:rPr>
          <w:rFonts w:ascii="Titillium" w:hAnsi="Titillium" w:cstheme="minorHAnsi"/>
          <w:sz w:val="18"/>
          <w:szCs w:val="18"/>
        </w:rPr>
        <w:t xml:space="preserve">lo Start-up Concept </w:t>
      </w:r>
      <w:r w:rsidRPr="00B85975">
        <w:rPr>
          <w:rFonts w:ascii="Titillium" w:hAnsi="Titillium" w:cstheme="minorHAnsi"/>
          <w:sz w:val="18"/>
          <w:szCs w:val="18"/>
        </w:rPr>
        <w:t>non viola alcun segno distintivo, diritto di proprietà intellettuale, industriale o altro diritto di terzi (ivi incluso, a titolo meramente esemplificativo, il diritto di immagine di terzi, anche dipendenti o collaboratori, per averne acquisito ogni diritti di utilizzo dai titolari), né Leggi e regolamenti esistenti, e che le informazioni e le immagini in essi contenute sono lecite e corrette,      non arrecano offesa a persone o enti, e sono conformi ai principi dell’ordine pubblico e del    buon costume;</w:t>
      </w:r>
    </w:p>
    <w:p w14:paraId="189A8FAE" w14:textId="77777777" w:rsidR="005C19E4" w:rsidRPr="005C19E4" w:rsidRDefault="005C19E4" w:rsidP="00BD50FB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>che i dati e le notizie forniti con la presente domanda ed i relativi allegati sono veritieri e aggiornati, che non sono state omesse passività, pesi o vincoli esistenti sulle attività;</w:t>
      </w:r>
    </w:p>
    <w:p w14:paraId="4BF0B8FF" w14:textId="77777777" w:rsidR="005C19E4" w:rsidRPr="005C19E4" w:rsidRDefault="005C19E4" w:rsidP="00BD50FB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r w:rsidRPr="005C19E4">
        <w:rPr>
          <w:rFonts w:ascii="Titillium" w:hAnsi="Titillium" w:cstheme="minorHAnsi"/>
          <w:sz w:val="18"/>
          <w:szCs w:val="18"/>
        </w:rPr>
        <w:t>di rispettare i principi previsti per gli interventi del PNRR;</w:t>
      </w:r>
    </w:p>
    <w:p w14:paraId="4A25B5D2" w14:textId="07831D11" w:rsidR="005C19E4" w:rsidRPr="005C19E4" w:rsidRDefault="005C19E4" w:rsidP="00BD50F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bookmarkStart w:id="0" w:name="_Hlk130814593"/>
      <w:r w:rsidRPr="005C19E4">
        <w:rPr>
          <w:rFonts w:ascii="Titillium" w:hAnsi="Titillium" w:cstheme="minorHAnsi"/>
          <w:sz w:val="18"/>
          <w:szCs w:val="18"/>
        </w:rPr>
        <w:t xml:space="preserve">che le attività oggetto </w:t>
      </w:r>
      <w:r w:rsidR="003B1293">
        <w:rPr>
          <w:rFonts w:ascii="Titillium" w:hAnsi="Titillium" w:cstheme="minorHAnsi"/>
          <w:sz w:val="18"/>
          <w:szCs w:val="18"/>
        </w:rPr>
        <w:t>dello Start-up Concept</w:t>
      </w:r>
      <w:r w:rsidRPr="005C19E4">
        <w:rPr>
          <w:rFonts w:ascii="Titillium" w:hAnsi="Titillium" w:cstheme="minorHAnsi"/>
          <w:sz w:val="18"/>
          <w:szCs w:val="18"/>
        </w:rPr>
        <w:t xml:space="preserve"> sono svolte nel rispetto del d.lgs. 09/04/2008 n. 81 in materia di tutela della salute e della sicurezza nei luoghi di lavoro;</w:t>
      </w:r>
    </w:p>
    <w:p w14:paraId="23BD28EF" w14:textId="77777777" w:rsidR="005C19E4" w:rsidRPr="00130A38" w:rsidRDefault="005C19E4" w:rsidP="00BD50FB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Lines="40" w:after="96" w:line="360" w:lineRule="auto"/>
        <w:ind w:right="36"/>
        <w:contextualSpacing w:val="0"/>
        <w:jc w:val="both"/>
        <w:rPr>
          <w:rFonts w:ascii="Titillium" w:hAnsi="Titillium" w:cstheme="minorHAnsi"/>
          <w:sz w:val="18"/>
          <w:szCs w:val="18"/>
        </w:rPr>
      </w:pPr>
      <w:bookmarkStart w:id="1" w:name="_Hlk130814667"/>
      <w:bookmarkEnd w:id="0"/>
      <w:r w:rsidRPr="005C19E4">
        <w:rPr>
          <w:rFonts w:ascii="Titillium" w:hAnsi="Titillium" w:cstheme="minorHAnsi"/>
          <w:sz w:val="18"/>
          <w:szCs w:val="18"/>
        </w:rPr>
        <w:lastRenderedPageBreak/>
        <w:t xml:space="preserve">di rendere le precedenti dichiarazioni ai sensi dell’art. 47 del DPR 445/2000 e di essere consapevole delle responsabilità </w:t>
      </w:r>
      <w:r w:rsidRPr="00130A38">
        <w:rPr>
          <w:rFonts w:ascii="Titillium" w:hAnsi="Titillium" w:cstheme="minorHAnsi"/>
          <w:sz w:val="18"/>
          <w:szCs w:val="18"/>
        </w:rPr>
        <w:t>penali cui può andare incontro in caso di dichiarazione mendace o di esibizione di atto falso o contenente dati non rispondenti a verità ai sensi dell’art. 76 del citato DPR 445/2000.;</w:t>
      </w:r>
    </w:p>
    <w:p w14:paraId="2AD82507" w14:textId="50E5FC2F" w:rsidR="005C19E4" w:rsidRPr="00130A38" w:rsidRDefault="005C19E4" w:rsidP="00BD50F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Lines="40" w:after="96" w:line="360" w:lineRule="auto"/>
        <w:ind w:right="36"/>
        <w:contextualSpacing w:val="0"/>
        <w:rPr>
          <w:rFonts w:ascii="Titillium" w:hAnsi="Titillium" w:cstheme="minorHAnsi"/>
          <w:sz w:val="18"/>
          <w:szCs w:val="18"/>
        </w:rPr>
      </w:pPr>
      <w:bookmarkStart w:id="2" w:name="_Hlk130814619"/>
      <w:bookmarkEnd w:id="1"/>
      <w:r w:rsidRPr="00130A38">
        <w:rPr>
          <w:rFonts w:ascii="Titillium" w:hAnsi="Titillium" w:cstheme="minorHAnsi"/>
          <w:sz w:val="18"/>
          <w:szCs w:val="18"/>
        </w:rPr>
        <w:t>di aver preso visione delle Informative rese ai sensi dell’art. 13 del Regolamento Generale sulla Protezione dei Dati (RGPD 679/2016)</w:t>
      </w:r>
      <w:r w:rsidR="00DF701B" w:rsidRPr="00130A38">
        <w:rPr>
          <w:rFonts w:ascii="Titillium" w:hAnsi="Titillium" w:cstheme="minorHAnsi"/>
          <w:sz w:val="18"/>
          <w:szCs w:val="18"/>
        </w:rPr>
        <w:t>.</w:t>
      </w:r>
    </w:p>
    <w:p w14:paraId="3C980968" w14:textId="77777777" w:rsidR="000125EA" w:rsidRPr="00130A38" w:rsidRDefault="000125EA" w:rsidP="009F6667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Lines="40" w:after="96" w:line="360" w:lineRule="auto"/>
        <w:ind w:right="36"/>
        <w:rPr>
          <w:rFonts w:ascii="Titillium" w:hAnsi="Titillium" w:cstheme="minorHAnsi"/>
          <w:sz w:val="18"/>
          <w:szCs w:val="18"/>
        </w:rPr>
      </w:pPr>
      <w:r w:rsidRPr="00130A38">
        <w:rPr>
          <w:rFonts w:ascii="Titillium" w:hAnsi="Titillium" w:cstheme="minorHAnsi"/>
          <w:sz w:val="18"/>
          <w:szCs w:val="18"/>
        </w:rPr>
        <w:t>in caso di selezione:</w:t>
      </w:r>
    </w:p>
    <w:p w14:paraId="2EE5FB1C" w14:textId="77777777" w:rsidR="000125EA" w:rsidRPr="00130A38" w:rsidRDefault="009F6667" w:rsidP="000125EA">
      <w:pPr>
        <w:pStyle w:val="Paragrafoelenco"/>
        <w:widowControl w:val="0"/>
        <w:numPr>
          <w:ilvl w:val="1"/>
          <w:numId w:val="3"/>
        </w:numPr>
        <w:autoSpaceDE w:val="0"/>
        <w:autoSpaceDN w:val="0"/>
        <w:spacing w:afterLines="40" w:after="96" w:line="360" w:lineRule="auto"/>
        <w:ind w:right="36"/>
        <w:rPr>
          <w:rFonts w:ascii="Titillium" w:hAnsi="Titillium" w:cstheme="minorHAnsi"/>
          <w:sz w:val="18"/>
          <w:szCs w:val="18"/>
        </w:rPr>
      </w:pPr>
      <w:r w:rsidRPr="00130A38">
        <w:rPr>
          <w:rFonts w:ascii="Titillium" w:hAnsi="Titillium" w:cstheme="minorHAnsi"/>
          <w:sz w:val="18"/>
          <w:szCs w:val="18"/>
        </w:rPr>
        <w:t xml:space="preserve">di impegnarsi a utilizzare il Premio o per Il premio </w:t>
      </w:r>
      <w:r w:rsidR="000125EA" w:rsidRPr="00130A38">
        <w:rPr>
          <w:rFonts w:ascii="Titillium" w:hAnsi="Titillium" w:cstheme="minorHAnsi"/>
          <w:sz w:val="18"/>
          <w:szCs w:val="18"/>
        </w:rPr>
        <w:t xml:space="preserve">per spese connesse all’attività imprenditoriale </w:t>
      </w:r>
      <w:r w:rsidRPr="00130A38">
        <w:rPr>
          <w:rFonts w:ascii="Titillium" w:hAnsi="Titillium" w:cstheme="minorHAnsi"/>
          <w:sz w:val="18"/>
          <w:szCs w:val="18"/>
        </w:rPr>
        <w:t xml:space="preserve">(es. </w:t>
      </w:r>
      <w:proofErr w:type="spellStart"/>
      <w:r w:rsidR="000125EA" w:rsidRPr="00130A38">
        <w:rPr>
          <w:rFonts w:ascii="Titillium" w:hAnsi="Titillium" w:cstheme="minorHAnsi"/>
          <w:sz w:val="18"/>
          <w:szCs w:val="18"/>
        </w:rPr>
        <w:t>no</w:t>
      </w:r>
      <w:proofErr w:type="spellEnd"/>
      <w:r w:rsidR="000125EA" w:rsidRPr="00130A38">
        <w:rPr>
          <w:rFonts w:ascii="Titillium" w:hAnsi="Titillium" w:cstheme="minorHAnsi"/>
          <w:sz w:val="18"/>
          <w:szCs w:val="18"/>
        </w:rPr>
        <w:t xml:space="preserve"> </w:t>
      </w:r>
      <w:r w:rsidRPr="00130A38">
        <w:rPr>
          <w:rFonts w:ascii="Titillium" w:hAnsi="Titillium" w:cstheme="minorHAnsi"/>
          <w:sz w:val="18"/>
          <w:szCs w:val="18"/>
        </w:rPr>
        <w:t>stipendi non documentati, prelievi dei soci</w:t>
      </w:r>
      <w:r w:rsidR="000125EA" w:rsidRPr="00130A38">
        <w:rPr>
          <w:rFonts w:ascii="Titillium" w:hAnsi="Titillium" w:cstheme="minorHAnsi"/>
          <w:sz w:val="18"/>
          <w:szCs w:val="18"/>
        </w:rPr>
        <w:t xml:space="preserve">, </w:t>
      </w:r>
      <w:r w:rsidRPr="00130A38">
        <w:rPr>
          <w:rFonts w:ascii="Titillium" w:hAnsi="Titillium" w:cstheme="minorHAnsi"/>
          <w:sz w:val="18"/>
          <w:szCs w:val="18"/>
        </w:rPr>
        <w:t>investimenti finanziari</w:t>
      </w:r>
      <w:r w:rsidR="000125EA" w:rsidRPr="00130A38">
        <w:rPr>
          <w:rFonts w:ascii="Titillium" w:hAnsi="Titillium" w:cstheme="minorHAnsi"/>
          <w:sz w:val="18"/>
          <w:szCs w:val="18"/>
        </w:rPr>
        <w:t xml:space="preserve">, </w:t>
      </w:r>
      <w:r w:rsidRPr="00130A38">
        <w:rPr>
          <w:rFonts w:ascii="Titillium" w:hAnsi="Titillium" w:cstheme="minorHAnsi"/>
          <w:sz w:val="18"/>
          <w:szCs w:val="18"/>
        </w:rPr>
        <w:t>copertura di debiti pregressi</w:t>
      </w:r>
      <w:r w:rsidR="000125EA" w:rsidRPr="00130A38">
        <w:rPr>
          <w:rFonts w:ascii="Titillium" w:hAnsi="Titillium" w:cstheme="minorHAnsi"/>
          <w:sz w:val="18"/>
          <w:szCs w:val="18"/>
        </w:rPr>
        <w:t>)</w:t>
      </w:r>
    </w:p>
    <w:p w14:paraId="4550EA11" w14:textId="3CF1046C" w:rsidR="000125EA" w:rsidRPr="00130A38" w:rsidRDefault="000125EA" w:rsidP="000125EA">
      <w:pPr>
        <w:pStyle w:val="Paragrafoelenco"/>
        <w:widowControl w:val="0"/>
        <w:numPr>
          <w:ilvl w:val="1"/>
          <w:numId w:val="3"/>
        </w:numPr>
        <w:autoSpaceDE w:val="0"/>
        <w:autoSpaceDN w:val="0"/>
        <w:spacing w:afterLines="40" w:after="96" w:line="360" w:lineRule="auto"/>
        <w:ind w:right="36"/>
        <w:rPr>
          <w:rFonts w:ascii="Titillium" w:hAnsi="Titillium" w:cstheme="minorHAnsi"/>
          <w:sz w:val="18"/>
          <w:szCs w:val="18"/>
        </w:rPr>
      </w:pPr>
      <w:r w:rsidRPr="00130A38">
        <w:rPr>
          <w:rFonts w:ascii="Titillium" w:hAnsi="Titillium" w:cstheme="minorHAnsi"/>
          <w:sz w:val="18"/>
          <w:szCs w:val="18"/>
        </w:rPr>
        <w:t xml:space="preserve">di </w:t>
      </w:r>
      <w:r w:rsidR="009F6667" w:rsidRPr="00130A38">
        <w:rPr>
          <w:rFonts w:ascii="Titillium" w:hAnsi="Titillium" w:cstheme="minorHAnsi"/>
          <w:sz w:val="18"/>
          <w:szCs w:val="18"/>
        </w:rPr>
        <w:t>accetta</w:t>
      </w:r>
      <w:r w:rsidRPr="00130A38">
        <w:rPr>
          <w:rFonts w:ascii="Titillium" w:hAnsi="Titillium" w:cstheme="minorHAnsi"/>
          <w:sz w:val="18"/>
          <w:szCs w:val="18"/>
        </w:rPr>
        <w:t>re i</w:t>
      </w:r>
      <w:r w:rsidR="009F6667" w:rsidRPr="00130A38">
        <w:rPr>
          <w:rFonts w:ascii="Titillium" w:hAnsi="Titillium" w:cstheme="minorHAnsi"/>
          <w:sz w:val="18"/>
          <w:szCs w:val="18"/>
        </w:rPr>
        <w:t>l premio</w:t>
      </w:r>
      <w:r w:rsidRPr="00130A38">
        <w:rPr>
          <w:rFonts w:ascii="Titillium" w:hAnsi="Titillium" w:cstheme="minorHAnsi"/>
          <w:sz w:val="18"/>
          <w:szCs w:val="18"/>
        </w:rPr>
        <w:t xml:space="preserve"> entro il </w:t>
      </w:r>
      <w:r w:rsidR="00823A97" w:rsidRPr="00130A38">
        <w:rPr>
          <w:rFonts w:ascii="Titillium" w:hAnsi="Titillium" w:cstheme="minorHAnsi"/>
          <w:sz w:val="18"/>
          <w:szCs w:val="18"/>
        </w:rPr>
        <w:t>31</w:t>
      </w:r>
      <w:r w:rsidR="00937358">
        <w:rPr>
          <w:rFonts w:ascii="Titillium" w:hAnsi="Titillium" w:cstheme="minorHAnsi"/>
          <w:sz w:val="18"/>
          <w:szCs w:val="18"/>
        </w:rPr>
        <w:t xml:space="preserve"> dicembre </w:t>
      </w:r>
      <w:r w:rsidR="00E85051" w:rsidRPr="00130A38">
        <w:rPr>
          <w:rFonts w:ascii="Titillium" w:hAnsi="Titillium" w:cstheme="minorHAnsi"/>
          <w:sz w:val="18"/>
          <w:szCs w:val="18"/>
        </w:rPr>
        <w:t>202</w:t>
      </w:r>
      <w:r w:rsidR="00130A38" w:rsidRPr="00130A38">
        <w:rPr>
          <w:rFonts w:ascii="Titillium" w:hAnsi="Titillium" w:cstheme="minorHAnsi"/>
          <w:sz w:val="18"/>
          <w:szCs w:val="18"/>
        </w:rPr>
        <w:t>5</w:t>
      </w:r>
      <w:r w:rsidRPr="00130A38">
        <w:rPr>
          <w:rFonts w:ascii="Titillium" w:hAnsi="Titillium" w:cstheme="minorHAnsi"/>
          <w:sz w:val="18"/>
          <w:szCs w:val="18"/>
        </w:rPr>
        <w:t>, pena la decadenza dello stesso.</w:t>
      </w:r>
    </w:p>
    <w:p w14:paraId="347E7273" w14:textId="66DEF61D" w:rsidR="009F6667" w:rsidRPr="000125EA" w:rsidRDefault="009F6667" w:rsidP="000125EA">
      <w:pPr>
        <w:widowControl w:val="0"/>
        <w:autoSpaceDE w:val="0"/>
        <w:autoSpaceDN w:val="0"/>
        <w:spacing w:afterLines="40" w:after="96" w:line="360" w:lineRule="auto"/>
        <w:ind w:right="36"/>
        <w:rPr>
          <w:rFonts w:ascii="Titillium" w:hAnsi="Titillium" w:cstheme="minorHAnsi"/>
          <w:sz w:val="18"/>
          <w:szCs w:val="18"/>
        </w:rPr>
      </w:pPr>
    </w:p>
    <w:p w14:paraId="49F41FF9" w14:textId="77777777" w:rsidR="00872754" w:rsidRDefault="00872754" w:rsidP="00872754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36"/>
        <w:rPr>
          <w:rFonts w:ascii="Titillium" w:hAnsi="Titillium" w:cstheme="minorHAnsi"/>
          <w:sz w:val="18"/>
          <w:szCs w:val="18"/>
        </w:rPr>
      </w:pPr>
    </w:p>
    <w:p w14:paraId="533D5955" w14:textId="6D14B518" w:rsidR="00872754" w:rsidRDefault="00872754" w:rsidP="00872754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36"/>
        <w:rPr>
          <w:rFonts w:ascii="Titillium" w:hAnsi="Titillium" w:cstheme="minorHAnsi"/>
          <w:sz w:val="18"/>
          <w:szCs w:val="18"/>
        </w:rPr>
      </w:pPr>
      <w:r>
        <w:rPr>
          <w:rFonts w:ascii="Titillium" w:hAnsi="Titillium" w:cstheme="minorHAnsi"/>
          <w:sz w:val="18"/>
          <w:szCs w:val="18"/>
        </w:rPr>
        <w:t>Luogo, data</w:t>
      </w:r>
    </w:p>
    <w:p w14:paraId="0F4887A6" w14:textId="3D6B9A42" w:rsidR="00826A90" w:rsidRDefault="00872754" w:rsidP="00826A90">
      <w:pPr>
        <w:ind w:left="-270" w:right="36"/>
        <w:jc w:val="both"/>
        <w:rPr>
          <w:rFonts w:ascii="Titillium" w:hAnsi="Titillium"/>
          <w:iCs/>
          <w:sz w:val="18"/>
          <w:szCs w:val="18"/>
        </w:rPr>
      </w:pPr>
      <w:r w:rsidRPr="00791BC4">
        <w:rPr>
          <w:rFonts w:ascii="Titillium" w:hAnsi="Titillium" w:cstheme="minorHAnsi"/>
          <w:i/>
          <w:iCs/>
          <w:sz w:val="18"/>
          <w:szCs w:val="18"/>
        </w:rPr>
        <w:t xml:space="preserve">Firma del </w:t>
      </w:r>
      <w:r w:rsidR="006E14D0" w:rsidRPr="00791BC4">
        <w:rPr>
          <w:rFonts w:ascii="Titillium" w:hAnsi="Titillium" w:cstheme="minorHAnsi"/>
          <w:i/>
          <w:iCs/>
          <w:sz w:val="18"/>
          <w:szCs w:val="18"/>
        </w:rPr>
        <w:t>Legale Rappresentante d</w:t>
      </w:r>
      <w:r w:rsidRPr="00791BC4">
        <w:rPr>
          <w:rFonts w:ascii="Titillium" w:hAnsi="Titillium" w:cstheme="minorHAnsi"/>
          <w:i/>
          <w:iCs/>
          <w:sz w:val="18"/>
          <w:szCs w:val="18"/>
        </w:rPr>
        <w:t>el Proponente</w:t>
      </w:r>
      <w:r w:rsidR="00791BC4" w:rsidRPr="00791BC4">
        <w:rPr>
          <w:rFonts w:ascii="Titillium" w:hAnsi="Titillium" w:cstheme="minorHAnsi"/>
          <w:i/>
          <w:iCs/>
          <w:sz w:val="18"/>
          <w:szCs w:val="18"/>
        </w:rPr>
        <w:t xml:space="preserve">, </w:t>
      </w:r>
      <w:r w:rsidR="00826A90">
        <w:rPr>
          <w:rFonts w:ascii="Titillium" w:hAnsi="Titillium" w:cstheme="minorHAnsi"/>
          <w:i/>
          <w:iCs/>
          <w:sz w:val="18"/>
          <w:szCs w:val="18"/>
        </w:rPr>
        <w:t>debitamente autorizzato dai Beneficiari alla sottoscrizione della documentazione</w:t>
      </w:r>
      <w:r w:rsidR="00E169C8">
        <w:rPr>
          <w:rFonts w:ascii="Titillium" w:hAnsi="Titillium" w:cstheme="minorHAnsi"/>
          <w:i/>
          <w:iCs/>
          <w:sz w:val="18"/>
          <w:szCs w:val="18"/>
        </w:rPr>
        <w:t>.</w:t>
      </w:r>
    </w:p>
    <w:p w14:paraId="64834E79" w14:textId="77777777" w:rsidR="003F519D" w:rsidRDefault="003F519D" w:rsidP="00826A90">
      <w:pPr>
        <w:ind w:left="-270" w:right="36"/>
        <w:jc w:val="both"/>
        <w:rPr>
          <w:rFonts w:ascii="Titillium" w:hAnsi="Titillium"/>
          <w:iCs/>
          <w:sz w:val="18"/>
          <w:szCs w:val="18"/>
        </w:rPr>
      </w:pPr>
    </w:p>
    <w:p w14:paraId="77CEF4B0" w14:textId="77777777" w:rsidR="003F519D" w:rsidRDefault="003F519D" w:rsidP="00826A90">
      <w:pPr>
        <w:ind w:left="-270" w:right="36"/>
        <w:jc w:val="both"/>
        <w:rPr>
          <w:rFonts w:ascii="Titillium" w:hAnsi="Titillium"/>
          <w:iCs/>
          <w:sz w:val="18"/>
          <w:szCs w:val="18"/>
        </w:rPr>
      </w:pPr>
    </w:p>
    <w:p w14:paraId="13C19FC4" w14:textId="77777777" w:rsidR="003F519D" w:rsidRDefault="003F519D" w:rsidP="00826A90">
      <w:pPr>
        <w:ind w:left="-270" w:right="36"/>
        <w:jc w:val="both"/>
        <w:rPr>
          <w:rFonts w:ascii="Titillium" w:hAnsi="Titillium"/>
          <w:iCs/>
          <w:sz w:val="18"/>
          <w:szCs w:val="18"/>
        </w:rPr>
      </w:pPr>
    </w:p>
    <w:p w14:paraId="623585DB" w14:textId="77777777" w:rsidR="003F519D" w:rsidRDefault="003F519D" w:rsidP="00826A90">
      <w:pPr>
        <w:ind w:left="-270" w:right="36"/>
        <w:jc w:val="both"/>
        <w:rPr>
          <w:rFonts w:ascii="Titillium" w:hAnsi="Titillium"/>
          <w:iCs/>
          <w:sz w:val="18"/>
          <w:szCs w:val="18"/>
        </w:rPr>
      </w:pPr>
    </w:p>
    <w:p w14:paraId="437038C1" w14:textId="77777777" w:rsidR="003F519D" w:rsidRDefault="003F519D" w:rsidP="00826A90">
      <w:pPr>
        <w:ind w:left="-270" w:right="36"/>
        <w:jc w:val="both"/>
        <w:rPr>
          <w:rFonts w:ascii="Titillium" w:hAnsi="Titillium"/>
          <w:iCs/>
          <w:sz w:val="18"/>
          <w:szCs w:val="18"/>
        </w:rPr>
      </w:pPr>
    </w:p>
    <w:p w14:paraId="6C88A778" w14:textId="58B56F00" w:rsidR="00826A90" w:rsidRDefault="000612D7" w:rsidP="00826A90">
      <w:pPr>
        <w:ind w:left="-270" w:right="36"/>
        <w:jc w:val="both"/>
        <w:rPr>
          <w:rFonts w:ascii="Titillium" w:hAnsi="Titillium"/>
          <w:iCs/>
          <w:sz w:val="18"/>
          <w:szCs w:val="18"/>
        </w:rPr>
      </w:pPr>
      <w:r>
        <w:rPr>
          <w:rFonts w:ascii="Titillium" w:hAnsi="Titillium"/>
          <w:iCs/>
          <w:sz w:val="18"/>
          <w:szCs w:val="18"/>
        </w:rPr>
        <w:t>Allegare documento di identità del firmatario.</w:t>
      </w:r>
    </w:p>
    <w:p w14:paraId="5D89B258" w14:textId="518DA153" w:rsidR="00872754" w:rsidRPr="00872754" w:rsidRDefault="00872754" w:rsidP="00872754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36"/>
        <w:rPr>
          <w:rFonts w:ascii="Titillium" w:hAnsi="Titillium" w:cstheme="minorHAnsi"/>
          <w:sz w:val="18"/>
          <w:szCs w:val="18"/>
        </w:rPr>
      </w:pPr>
    </w:p>
    <w:bookmarkEnd w:id="2"/>
    <w:p w14:paraId="67D6E488" w14:textId="6DBF6B0E" w:rsidR="00872754" w:rsidRPr="005C19E4" w:rsidRDefault="00872754" w:rsidP="005C19E4">
      <w:pPr>
        <w:spacing w:after="40" w:line="300" w:lineRule="exact"/>
        <w:rPr>
          <w:rFonts w:ascii="Titillium" w:hAnsi="Titillium" w:cstheme="minorHAnsi"/>
          <w:i/>
          <w:iCs/>
          <w:sz w:val="18"/>
          <w:szCs w:val="18"/>
          <w:lang w:eastAsia="it-IT"/>
        </w:rPr>
      </w:pPr>
    </w:p>
    <w:sectPr w:rsidR="00872754" w:rsidRPr="005C19E4" w:rsidSect="005D357C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2642" w:right="1100" w:bottom="1134" w:left="1134" w:header="0" w:footer="10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420F" w14:textId="77777777" w:rsidR="006916B2" w:rsidRDefault="006916B2" w:rsidP="000151A3">
      <w:r>
        <w:separator/>
      </w:r>
    </w:p>
  </w:endnote>
  <w:endnote w:type="continuationSeparator" w:id="0">
    <w:p w14:paraId="52540349" w14:textId="77777777" w:rsidR="006916B2" w:rsidRDefault="006916B2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 Sans">
    <w:altName w:val="Cambria"/>
    <w:charset w:val="00"/>
    <w:family w:val="roman"/>
    <w:pitch w:val="variable"/>
    <w:sig w:usb0="A000006F" w:usb1="4000207A" w:usb2="00000000" w:usb3="00000000" w:csb0="00000093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384F" w14:textId="0B6C6019" w:rsidR="004C3CFA" w:rsidRDefault="004C3CFA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7AF43DF" wp14:editId="44916C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0910" cy="315595"/>
              <wp:effectExtent l="0" t="0" r="8890" b="0"/>
              <wp:wrapNone/>
              <wp:docPr id="487796566" name="Text Box 2" descr="Gruppo TIM - Uso Interno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910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928BA" w14:textId="2EEC39FE" w:rsidR="004C3CFA" w:rsidRPr="004C3CFA" w:rsidRDefault="004C3CFA" w:rsidP="004C3CFA">
                          <w:pPr>
                            <w:rPr>
                              <w:rFonts w:ascii="TIM Sans" w:eastAsia="TIM Sans" w:hAnsi="TIM Sans" w:cs="TIM Sans"/>
                              <w:noProof/>
                              <w:color w:val="4472C4"/>
                              <w:sz w:val="16"/>
                              <w:szCs w:val="16"/>
                            </w:rPr>
                          </w:pPr>
                          <w:r w:rsidRPr="004C3CFA">
                            <w:rPr>
                              <w:rFonts w:ascii="TIM Sans" w:eastAsia="TIM Sans" w:hAnsi="TIM Sans" w:cs="TIM Sans"/>
                              <w:noProof/>
                              <w:color w:val="4472C4"/>
                              <w:sz w:val="16"/>
                              <w:szCs w:val="16"/>
                            </w:rPr>
                            <w:t>Gruppo TIM - Uso Interno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F43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ruppo TIM - Uso Interno - Tutti i diritti riservati." style="position:absolute;margin-left:0;margin-top:0;width:173.3pt;height:24.8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" filled="f" stroked="f">
              <v:textbox style="mso-fit-shape-to-text:t" inset="0,0,0,15pt">
                <w:txbxContent>
                  <w:p w14:paraId="3E8928BA" w14:textId="2EEC39FE" w:rsidR="004C3CFA" w:rsidRPr="004C3CFA" w:rsidRDefault="004C3CFA" w:rsidP="004C3CFA">
                    <w:pPr>
                      <w:rPr>
                        <w:rFonts w:ascii="TIM Sans" w:eastAsia="TIM Sans" w:hAnsi="TIM Sans" w:cs="TIM Sans"/>
                        <w:noProof/>
                        <w:color w:val="4472C4"/>
                        <w:sz w:val="16"/>
                        <w:szCs w:val="16"/>
                      </w:rPr>
                    </w:pPr>
                    <w:r w:rsidRPr="004C3CFA">
                      <w:rPr>
                        <w:rFonts w:ascii="TIM Sans" w:eastAsia="TIM Sans" w:hAnsi="TIM Sans" w:cs="TIM Sans"/>
                        <w:noProof/>
                        <w:color w:val="4472C4"/>
                        <w:sz w:val="16"/>
                        <w:szCs w:val="16"/>
                      </w:rPr>
                      <w:t>Gruppo TIM - Uso Interno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052" w14:textId="6AE79688" w:rsidR="000151A3" w:rsidRDefault="00A9593B" w:rsidP="005D357C">
    <w:pPr>
      <w:pStyle w:val="Pidipagina"/>
      <w:tabs>
        <w:tab w:val="clear" w:pos="4819"/>
        <w:tab w:val="clear" w:pos="9638"/>
        <w:tab w:val="left" w:pos="2938"/>
      </w:tabs>
      <w:ind w:left="-1134"/>
    </w:pPr>
    <w:r>
      <w:rPr>
        <w:noProof/>
        <w:lang w:eastAsia="it-IT"/>
      </w:rPr>
      <w:drawing>
        <wp:anchor distT="0" distB="0" distL="114300" distR="114300" simplePos="0" relativeHeight="251662344" behindDoc="0" locked="0" layoutInCell="1" allowOverlap="1" wp14:anchorId="611787E6" wp14:editId="084E0686">
          <wp:simplePos x="0" y="0"/>
          <wp:positionH relativeFrom="column">
            <wp:posOffset>267970</wp:posOffset>
          </wp:positionH>
          <wp:positionV relativeFrom="paragraph">
            <wp:posOffset>289560</wp:posOffset>
          </wp:positionV>
          <wp:extent cx="1233170" cy="323850"/>
          <wp:effectExtent l="0" t="0" r="5080" b="0"/>
          <wp:wrapNone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20" behindDoc="0" locked="0" layoutInCell="1" allowOverlap="1" wp14:anchorId="2C81F88B" wp14:editId="5A304182">
          <wp:simplePos x="0" y="0"/>
          <wp:positionH relativeFrom="column">
            <wp:posOffset>4526484</wp:posOffset>
          </wp:positionH>
          <wp:positionV relativeFrom="paragraph">
            <wp:posOffset>142316</wp:posOffset>
          </wp:positionV>
          <wp:extent cx="1355521" cy="540000"/>
          <wp:effectExtent l="0" t="0" r="0" b="0"/>
          <wp:wrapNone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2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01F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D95E2F7" wp14:editId="4D592735">
              <wp:simplePos x="0" y="0"/>
              <wp:positionH relativeFrom="column">
                <wp:posOffset>1367790</wp:posOffset>
              </wp:positionH>
              <wp:positionV relativeFrom="paragraph">
                <wp:posOffset>546735</wp:posOffset>
              </wp:positionV>
              <wp:extent cx="0" cy="487680"/>
              <wp:effectExtent l="0" t="0" r="38100" b="2667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768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2C3B5A" id="Straight Connector 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pt,43.05pt" to="107.7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" strokecolor="black [3213]">
              <v:stroke joinstyle="miter"/>
            </v:line>
          </w:pict>
        </mc:Fallback>
      </mc:AlternateContent>
    </w:r>
    <w:r w:rsidR="008E131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63106E" wp14:editId="7041F03F">
              <wp:simplePos x="0" y="0"/>
              <wp:positionH relativeFrom="column">
                <wp:posOffset>6267450</wp:posOffset>
              </wp:positionH>
              <wp:positionV relativeFrom="paragraph">
                <wp:posOffset>637540</wp:posOffset>
              </wp:positionV>
              <wp:extent cx="426720" cy="259715"/>
              <wp:effectExtent l="0" t="0" r="0" b="698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44E4E5" w14:textId="6C56AF27" w:rsidR="008E1316" w:rsidRPr="008E1316" w:rsidRDefault="008E1316" w:rsidP="008E1316">
                          <w:pPr>
                            <w:jc w:val="right"/>
                            <w:rPr>
                              <w:rFonts w:ascii="Titillium Web" w:hAnsi="Titillium Web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 w:rsidRPr="008E1316">
                            <w:rPr>
                              <w:rFonts w:ascii="Titillium Web" w:hAnsi="Titillium Web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8E1316">
                            <w:rPr>
                              <w:rFonts w:ascii="Titillium Web" w:hAnsi="Titillium Web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instrText xml:space="preserve"> PAGE   \* MERGEFORMAT </w:instrText>
                          </w:r>
                          <w:r w:rsidRPr="008E1316">
                            <w:rPr>
                              <w:rFonts w:ascii="Titillium Web" w:hAnsi="Titillium Web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7141AD">
                            <w:rPr>
                              <w:rFonts w:ascii="Titillium Web" w:hAnsi="Titillium Web"/>
                              <w:b/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Pr="008E1316">
                            <w:rPr>
                              <w:rFonts w:ascii="Titillium Web" w:hAnsi="Titillium Web"/>
                              <w:b/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6310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493.5pt;margin-top:50.2pt;width:33.6pt;height:20.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" filled="f" stroked="f" strokeweight=".5pt">
              <v:textbox>
                <w:txbxContent>
                  <w:p w14:paraId="1244E4E5" w14:textId="6C56AF27" w:rsidR="008E1316" w:rsidRPr="008E1316" w:rsidRDefault="008E1316" w:rsidP="008E1316">
                    <w:pPr>
                      <w:jc w:val="right"/>
                      <w:rPr>
                        <w:rFonts w:ascii="Titillium Web" w:hAnsi="Titillium Web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8E1316">
                      <w:rPr>
                        <w:rFonts w:ascii="Titillium Web" w:hAnsi="Titillium Web"/>
                        <w:b/>
                        <w:bCs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8E1316">
                      <w:rPr>
                        <w:rFonts w:ascii="Titillium Web" w:hAnsi="Titillium Web"/>
                        <w:b/>
                        <w:bCs/>
                        <w:sz w:val="20"/>
                        <w:szCs w:val="20"/>
                        <w:lang w:val="en-US"/>
                      </w:rPr>
                      <w:instrText xml:space="preserve"> PAGE   \* MERGEFORMAT </w:instrText>
                    </w:r>
                    <w:r w:rsidRPr="008E1316">
                      <w:rPr>
                        <w:rFonts w:ascii="Titillium Web" w:hAnsi="Titillium Web"/>
                        <w:b/>
                        <w:bCs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7141AD">
                      <w:rPr>
                        <w:rFonts w:ascii="Titillium Web" w:hAnsi="Titillium Web"/>
                        <w:b/>
                        <w:bCs/>
                        <w:noProof/>
                        <w:sz w:val="20"/>
                        <w:szCs w:val="20"/>
                        <w:lang w:val="en-US"/>
                      </w:rPr>
                      <w:t>2</w:t>
                    </w:r>
                    <w:r w:rsidRPr="008E1316">
                      <w:rPr>
                        <w:rFonts w:ascii="Titillium Web" w:hAnsi="Titillium Web"/>
                        <w:b/>
                        <w:bCs/>
                        <w:noProof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D357C">
      <w:tab/>
    </w:r>
    <w:r w:rsidR="005D357C">
      <w:rPr>
        <w:noProof/>
        <w:lang w:eastAsia="it-IT"/>
      </w:rPr>
      <w:drawing>
        <wp:anchor distT="0" distB="0" distL="114300" distR="114300" simplePos="0" relativeHeight="251660296" behindDoc="0" locked="0" layoutInCell="1" allowOverlap="1" wp14:anchorId="38A62452" wp14:editId="2CAA92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37910" cy="743585"/>
          <wp:effectExtent l="0" t="0" r="0" b="0"/>
          <wp:wrapNone/>
          <wp:docPr id="39" name="Immagin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29" r="-859"/>
                  <a:stretch/>
                </pic:blipFill>
                <pic:spPr bwMode="auto">
                  <a:xfrm>
                    <a:off x="0" y="0"/>
                    <a:ext cx="6137910" cy="743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750A" w14:textId="3D454CD9" w:rsidR="004C3CFA" w:rsidRDefault="004C3CFA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6A2017E" wp14:editId="46D54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0910" cy="315595"/>
              <wp:effectExtent l="0" t="0" r="8890" b="0"/>
              <wp:wrapNone/>
              <wp:docPr id="420375250" name="Text Box 1" descr="Gruppo TIM - Uso Interno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910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20368" w14:textId="7D19B7B2" w:rsidR="004C3CFA" w:rsidRPr="004C3CFA" w:rsidRDefault="004C3CFA" w:rsidP="004C3CFA">
                          <w:pPr>
                            <w:rPr>
                              <w:rFonts w:ascii="TIM Sans" w:eastAsia="TIM Sans" w:hAnsi="TIM Sans" w:cs="TIM Sans"/>
                              <w:noProof/>
                              <w:color w:val="4472C4"/>
                              <w:sz w:val="16"/>
                              <w:szCs w:val="16"/>
                            </w:rPr>
                          </w:pPr>
                          <w:r w:rsidRPr="004C3CFA">
                            <w:rPr>
                              <w:rFonts w:ascii="TIM Sans" w:eastAsia="TIM Sans" w:hAnsi="TIM Sans" w:cs="TIM Sans"/>
                              <w:noProof/>
                              <w:color w:val="4472C4"/>
                              <w:sz w:val="16"/>
                              <w:szCs w:val="16"/>
                            </w:rPr>
                            <w:t>Gruppo TIM - Uso Interno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201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uppo TIM - Uso Interno - Tutti i diritti riservati." style="position:absolute;margin-left:0;margin-top:0;width:173.3pt;height:24.8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" filled="f" stroked="f">
              <v:textbox style="mso-fit-shape-to-text:t" inset="0,0,0,15pt">
                <w:txbxContent>
                  <w:p w14:paraId="7B120368" w14:textId="7D19B7B2" w:rsidR="004C3CFA" w:rsidRPr="004C3CFA" w:rsidRDefault="004C3CFA" w:rsidP="004C3CFA">
                    <w:pPr>
                      <w:rPr>
                        <w:rFonts w:ascii="TIM Sans" w:eastAsia="TIM Sans" w:hAnsi="TIM Sans" w:cs="TIM Sans"/>
                        <w:noProof/>
                        <w:color w:val="4472C4"/>
                        <w:sz w:val="16"/>
                        <w:szCs w:val="16"/>
                      </w:rPr>
                    </w:pPr>
                    <w:r w:rsidRPr="004C3CFA">
                      <w:rPr>
                        <w:rFonts w:ascii="TIM Sans" w:eastAsia="TIM Sans" w:hAnsi="TIM Sans" w:cs="TIM Sans"/>
                        <w:noProof/>
                        <w:color w:val="4472C4"/>
                        <w:sz w:val="16"/>
                        <w:szCs w:val="16"/>
                      </w:rPr>
                      <w:t>Gruppo TIM - Uso Interno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CC03" w14:textId="77777777" w:rsidR="006916B2" w:rsidRDefault="006916B2" w:rsidP="000151A3">
      <w:r>
        <w:separator/>
      </w:r>
    </w:p>
  </w:footnote>
  <w:footnote w:type="continuationSeparator" w:id="0">
    <w:p w14:paraId="43A9950F" w14:textId="77777777" w:rsidR="006916B2" w:rsidRDefault="006916B2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8990" w14:textId="1F75214B" w:rsidR="00F1718F" w:rsidRDefault="00F1718F" w:rsidP="00F1718F">
    <w:pPr>
      <w:pStyle w:val="Intestazione"/>
      <w:tabs>
        <w:tab w:val="clear" w:pos="9638"/>
      </w:tabs>
      <w:ind w:right="-1134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8245" behindDoc="1" locked="0" layoutInCell="1" allowOverlap="1" wp14:anchorId="4899F2E2" wp14:editId="6F112B1F">
          <wp:simplePos x="0" y="0"/>
          <wp:positionH relativeFrom="column">
            <wp:posOffset>-720090</wp:posOffset>
          </wp:positionH>
          <wp:positionV relativeFrom="paragraph">
            <wp:posOffset>18415</wp:posOffset>
          </wp:positionV>
          <wp:extent cx="7569577" cy="967740"/>
          <wp:effectExtent l="0" t="0" r="0" b="3810"/>
          <wp:wrapNone/>
          <wp:docPr id="37" name="Picture 684057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96"/>
                  <a:stretch/>
                </pic:blipFill>
                <pic:spPr bwMode="auto">
                  <a:xfrm>
                    <a:off x="0" y="0"/>
                    <a:ext cx="7569577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DA8"/>
    <w:multiLevelType w:val="hybridMultilevel"/>
    <w:tmpl w:val="E202214C"/>
    <w:lvl w:ilvl="0" w:tplc="0410000F">
      <w:start w:val="1"/>
      <w:numFmt w:val="decimal"/>
      <w:lvlText w:val="%1."/>
      <w:lvlJc w:val="left"/>
      <w:pPr>
        <w:ind w:left="634" w:hanging="360"/>
      </w:pPr>
    </w:lvl>
    <w:lvl w:ilvl="1" w:tplc="FFFFFFFF">
      <w:start w:val="1"/>
      <w:numFmt w:val="lowerLetter"/>
      <w:lvlText w:val="%2."/>
      <w:lvlJc w:val="left"/>
      <w:pPr>
        <w:ind w:left="1354" w:hanging="360"/>
      </w:pPr>
    </w:lvl>
    <w:lvl w:ilvl="2" w:tplc="FFFFFFFF" w:tentative="1">
      <w:start w:val="1"/>
      <w:numFmt w:val="lowerRoman"/>
      <w:lvlText w:val="%3."/>
      <w:lvlJc w:val="right"/>
      <w:pPr>
        <w:ind w:left="2074" w:hanging="180"/>
      </w:pPr>
    </w:lvl>
    <w:lvl w:ilvl="3" w:tplc="FFFFFFFF" w:tentative="1">
      <w:start w:val="1"/>
      <w:numFmt w:val="decimal"/>
      <w:lvlText w:val="%4."/>
      <w:lvlJc w:val="left"/>
      <w:pPr>
        <w:ind w:left="2794" w:hanging="360"/>
      </w:pPr>
    </w:lvl>
    <w:lvl w:ilvl="4" w:tplc="FFFFFFFF" w:tentative="1">
      <w:start w:val="1"/>
      <w:numFmt w:val="lowerLetter"/>
      <w:lvlText w:val="%5."/>
      <w:lvlJc w:val="left"/>
      <w:pPr>
        <w:ind w:left="3514" w:hanging="360"/>
      </w:pPr>
    </w:lvl>
    <w:lvl w:ilvl="5" w:tplc="FFFFFFFF" w:tentative="1">
      <w:start w:val="1"/>
      <w:numFmt w:val="lowerRoman"/>
      <w:lvlText w:val="%6."/>
      <w:lvlJc w:val="right"/>
      <w:pPr>
        <w:ind w:left="4234" w:hanging="180"/>
      </w:pPr>
    </w:lvl>
    <w:lvl w:ilvl="6" w:tplc="FFFFFFFF" w:tentative="1">
      <w:start w:val="1"/>
      <w:numFmt w:val="decimal"/>
      <w:lvlText w:val="%7."/>
      <w:lvlJc w:val="left"/>
      <w:pPr>
        <w:ind w:left="4954" w:hanging="360"/>
      </w:pPr>
    </w:lvl>
    <w:lvl w:ilvl="7" w:tplc="FFFFFFFF" w:tentative="1">
      <w:start w:val="1"/>
      <w:numFmt w:val="lowerLetter"/>
      <w:lvlText w:val="%8."/>
      <w:lvlJc w:val="left"/>
      <w:pPr>
        <w:ind w:left="5674" w:hanging="360"/>
      </w:pPr>
    </w:lvl>
    <w:lvl w:ilvl="8" w:tplc="FFFFFFFF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55E904BC"/>
    <w:multiLevelType w:val="hybridMultilevel"/>
    <w:tmpl w:val="72324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D571E"/>
    <w:multiLevelType w:val="multilevel"/>
    <w:tmpl w:val="A59CBE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83794B"/>
    <w:multiLevelType w:val="hybridMultilevel"/>
    <w:tmpl w:val="870EC118"/>
    <w:lvl w:ilvl="0" w:tplc="5CC08F22">
      <w:start w:val="1"/>
      <w:numFmt w:val="upperLetter"/>
      <w:lvlText w:val="%1."/>
      <w:lvlJc w:val="left"/>
      <w:pPr>
        <w:ind w:left="50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43035666">
    <w:abstractNumId w:val="3"/>
  </w:num>
  <w:num w:numId="2" w16cid:durableId="338510258">
    <w:abstractNumId w:val="1"/>
  </w:num>
  <w:num w:numId="3" w16cid:durableId="1907913597">
    <w:abstractNumId w:val="0"/>
  </w:num>
  <w:num w:numId="4" w16cid:durableId="109690050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7D14"/>
    <w:rsid w:val="0001160D"/>
    <w:rsid w:val="000125EA"/>
    <w:rsid w:val="000151A3"/>
    <w:rsid w:val="00017341"/>
    <w:rsid w:val="00032B43"/>
    <w:rsid w:val="00033E7D"/>
    <w:rsid w:val="000341F5"/>
    <w:rsid w:val="00042518"/>
    <w:rsid w:val="0004411A"/>
    <w:rsid w:val="00044929"/>
    <w:rsid w:val="00051135"/>
    <w:rsid w:val="0005556A"/>
    <w:rsid w:val="000612D7"/>
    <w:rsid w:val="000620C5"/>
    <w:rsid w:val="00062C49"/>
    <w:rsid w:val="00066413"/>
    <w:rsid w:val="00076122"/>
    <w:rsid w:val="0007708A"/>
    <w:rsid w:val="00080A2C"/>
    <w:rsid w:val="00082AAE"/>
    <w:rsid w:val="00085AB3"/>
    <w:rsid w:val="0008757F"/>
    <w:rsid w:val="000910D5"/>
    <w:rsid w:val="00093093"/>
    <w:rsid w:val="00095618"/>
    <w:rsid w:val="000A6F03"/>
    <w:rsid w:val="000B0C07"/>
    <w:rsid w:val="000B5404"/>
    <w:rsid w:val="000B61FB"/>
    <w:rsid w:val="000C002D"/>
    <w:rsid w:val="000C27D1"/>
    <w:rsid w:val="000C7190"/>
    <w:rsid w:val="000D0E87"/>
    <w:rsid w:val="000D6DC7"/>
    <w:rsid w:val="000E2775"/>
    <w:rsid w:val="000E59D2"/>
    <w:rsid w:val="000E7CD4"/>
    <w:rsid w:val="000F7654"/>
    <w:rsid w:val="0010360E"/>
    <w:rsid w:val="00107167"/>
    <w:rsid w:val="00107F06"/>
    <w:rsid w:val="00117F53"/>
    <w:rsid w:val="0012003D"/>
    <w:rsid w:val="00124132"/>
    <w:rsid w:val="00124A2F"/>
    <w:rsid w:val="00126F23"/>
    <w:rsid w:val="00130A38"/>
    <w:rsid w:val="00134E9F"/>
    <w:rsid w:val="00145FC6"/>
    <w:rsid w:val="00162B04"/>
    <w:rsid w:val="001845CA"/>
    <w:rsid w:val="00186943"/>
    <w:rsid w:val="00186A55"/>
    <w:rsid w:val="001947E7"/>
    <w:rsid w:val="0019528C"/>
    <w:rsid w:val="001A0F0D"/>
    <w:rsid w:val="001A56F6"/>
    <w:rsid w:val="001A5E00"/>
    <w:rsid w:val="001B5567"/>
    <w:rsid w:val="001B664E"/>
    <w:rsid w:val="001C0742"/>
    <w:rsid w:val="001E05BE"/>
    <w:rsid w:val="001E09E8"/>
    <w:rsid w:val="001E2C05"/>
    <w:rsid w:val="001E342A"/>
    <w:rsid w:val="001E519A"/>
    <w:rsid w:val="001E7BA0"/>
    <w:rsid w:val="001F2534"/>
    <w:rsid w:val="00203097"/>
    <w:rsid w:val="002136C5"/>
    <w:rsid w:val="0023112C"/>
    <w:rsid w:val="00240218"/>
    <w:rsid w:val="002451A9"/>
    <w:rsid w:val="00253526"/>
    <w:rsid w:val="0025541F"/>
    <w:rsid w:val="0026222E"/>
    <w:rsid w:val="00263103"/>
    <w:rsid w:val="002678A0"/>
    <w:rsid w:val="00272873"/>
    <w:rsid w:val="00282DA7"/>
    <w:rsid w:val="00286563"/>
    <w:rsid w:val="00287B50"/>
    <w:rsid w:val="002908DE"/>
    <w:rsid w:val="002956EA"/>
    <w:rsid w:val="002A18A8"/>
    <w:rsid w:val="002B3F03"/>
    <w:rsid w:val="002C434C"/>
    <w:rsid w:val="002C692B"/>
    <w:rsid w:val="002D2181"/>
    <w:rsid w:val="002D4C2E"/>
    <w:rsid w:val="002E0D00"/>
    <w:rsid w:val="002E296A"/>
    <w:rsid w:val="002E3ABF"/>
    <w:rsid w:val="002F0C68"/>
    <w:rsid w:val="003032D4"/>
    <w:rsid w:val="00307033"/>
    <w:rsid w:val="0030774F"/>
    <w:rsid w:val="00307AF3"/>
    <w:rsid w:val="00307E02"/>
    <w:rsid w:val="00310F7F"/>
    <w:rsid w:val="00313879"/>
    <w:rsid w:val="0032408F"/>
    <w:rsid w:val="003336E1"/>
    <w:rsid w:val="00342A8B"/>
    <w:rsid w:val="003449BF"/>
    <w:rsid w:val="00346EEB"/>
    <w:rsid w:val="00353C1C"/>
    <w:rsid w:val="00357101"/>
    <w:rsid w:val="00357793"/>
    <w:rsid w:val="00360281"/>
    <w:rsid w:val="00363595"/>
    <w:rsid w:val="00374CA3"/>
    <w:rsid w:val="00375636"/>
    <w:rsid w:val="003812B6"/>
    <w:rsid w:val="00393F57"/>
    <w:rsid w:val="003A5898"/>
    <w:rsid w:val="003B0405"/>
    <w:rsid w:val="003B1293"/>
    <w:rsid w:val="003B15AF"/>
    <w:rsid w:val="003B3009"/>
    <w:rsid w:val="003B5897"/>
    <w:rsid w:val="003B710B"/>
    <w:rsid w:val="003B72DF"/>
    <w:rsid w:val="003C5B5A"/>
    <w:rsid w:val="003D126B"/>
    <w:rsid w:val="003D1572"/>
    <w:rsid w:val="003D3A58"/>
    <w:rsid w:val="003D44DD"/>
    <w:rsid w:val="003E33E3"/>
    <w:rsid w:val="003E6701"/>
    <w:rsid w:val="003F06BD"/>
    <w:rsid w:val="003F32BC"/>
    <w:rsid w:val="003F519D"/>
    <w:rsid w:val="003F5DFB"/>
    <w:rsid w:val="00407338"/>
    <w:rsid w:val="00407AF5"/>
    <w:rsid w:val="00412885"/>
    <w:rsid w:val="00417120"/>
    <w:rsid w:val="00432277"/>
    <w:rsid w:val="00436AED"/>
    <w:rsid w:val="0044171A"/>
    <w:rsid w:val="00450D0B"/>
    <w:rsid w:val="00452998"/>
    <w:rsid w:val="004605D4"/>
    <w:rsid w:val="0046281D"/>
    <w:rsid w:val="00464A9A"/>
    <w:rsid w:val="00467AD4"/>
    <w:rsid w:val="004713A1"/>
    <w:rsid w:val="00476141"/>
    <w:rsid w:val="00483F1D"/>
    <w:rsid w:val="004A132C"/>
    <w:rsid w:val="004A3A85"/>
    <w:rsid w:val="004A5D42"/>
    <w:rsid w:val="004A71BF"/>
    <w:rsid w:val="004B7AE1"/>
    <w:rsid w:val="004C3CFA"/>
    <w:rsid w:val="004D5AD4"/>
    <w:rsid w:val="004E1334"/>
    <w:rsid w:val="004E3CE4"/>
    <w:rsid w:val="004E4A3F"/>
    <w:rsid w:val="004E4C92"/>
    <w:rsid w:val="004E779C"/>
    <w:rsid w:val="004E7830"/>
    <w:rsid w:val="004F1D0D"/>
    <w:rsid w:val="004F48D8"/>
    <w:rsid w:val="004F4A58"/>
    <w:rsid w:val="004F7708"/>
    <w:rsid w:val="00500CF8"/>
    <w:rsid w:val="005129DD"/>
    <w:rsid w:val="005145B0"/>
    <w:rsid w:val="00520312"/>
    <w:rsid w:val="00522EBF"/>
    <w:rsid w:val="005332CA"/>
    <w:rsid w:val="005401BC"/>
    <w:rsid w:val="00543107"/>
    <w:rsid w:val="00545651"/>
    <w:rsid w:val="00561335"/>
    <w:rsid w:val="00562E0A"/>
    <w:rsid w:val="00572674"/>
    <w:rsid w:val="0058070B"/>
    <w:rsid w:val="00581870"/>
    <w:rsid w:val="00594BF0"/>
    <w:rsid w:val="00596EE4"/>
    <w:rsid w:val="005A26D7"/>
    <w:rsid w:val="005B0C89"/>
    <w:rsid w:val="005B17AA"/>
    <w:rsid w:val="005B1E4D"/>
    <w:rsid w:val="005B3250"/>
    <w:rsid w:val="005B3476"/>
    <w:rsid w:val="005B7ABA"/>
    <w:rsid w:val="005C19E4"/>
    <w:rsid w:val="005C203E"/>
    <w:rsid w:val="005C672E"/>
    <w:rsid w:val="005D3505"/>
    <w:rsid w:val="005D357C"/>
    <w:rsid w:val="005E26F6"/>
    <w:rsid w:val="005F48DC"/>
    <w:rsid w:val="005F637C"/>
    <w:rsid w:val="005F7FF6"/>
    <w:rsid w:val="00602409"/>
    <w:rsid w:val="006025C8"/>
    <w:rsid w:val="006135BA"/>
    <w:rsid w:val="00620313"/>
    <w:rsid w:val="00626578"/>
    <w:rsid w:val="00630143"/>
    <w:rsid w:val="00636485"/>
    <w:rsid w:val="006459B0"/>
    <w:rsid w:val="006523D0"/>
    <w:rsid w:val="0065453B"/>
    <w:rsid w:val="00661BE3"/>
    <w:rsid w:val="00665B42"/>
    <w:rsid w:val="00674C59"/>
    <w:rsid w:val="00674FFC"/>
    <w:rsid w:val="00684E33"/>
    <w:rsid w:val="006902B3"/>
    <w:rsid w:val="006914BF"/>
    <w:rsid w:val="006916B2"/>
    <w:rsid w:val="00697D10"/>
    <w:rsid w:val="006A6124"/>
    <w:rsid w:val="006B0A83"/>
    <w:rsid w:val="006B1D6A"/>
    <w:rsid w:val="006B2A62"/>
    <w:rsid w:val="006C00B7"/>
    <w:rsid w:val="006C1722"/>
    <w:rsid w:val="006C5840"/>
    <w:rsid w:val="006C6E26"/>
    <w:rsid w:val="006C7B9E"/>
    <w:rsid w:val="006C7FFE"/>
    <w:rsid w:val="006D18AD"/>
    <w:rsid w:val="006D19EA"/>
    <w:rsid w:val="006D5BBF"/>
    <w:rsid w:val="006E14D0"/>
    <w:rsid w:val="006F1673"/>
    <w:rsid w:val="006F1F8A"/>
    <w:rsid w:val="006F1FD0"/>
    <w:rsid w:val="006F6896"/>
    <w:rsid w:val="007011B1"/>
    <w:rsid w:val="00701AE3"/>
    <w:rsid w:val="0070474C"/>
    <w:rsid w:val="00705D93"/>
    <w:rsid w:val="00710828"/>
    <w:rsid w:val="00711AA4"/>
    <w:rsid w:val="00712864"/>
    <w:rsid w:val="007141AD"/>
    <w:rsid w:val="007144CD"/>
    <w:rsid w:val="007177A6"/>
    <w:rsid w:val="00721333"/>
    <w:rsid w:val="0072482F"/>
    <w:rsid w:val="0072702B"/>
    <w:rsid w:val="007304AC"/>
    <w:rsid w:val="00733D0E"/>
    <w:rsid w:val="00741905"/>
    <w:rsid w:val="00744809"/>
    <w:rsid w:val="00744AB4"/>
    <w:rsid w:val="00750213"/>
    <w:rsid w:val="007525A2"/>
    <w:rsid w:val="007546D0"/>
    <w:rsid w:val="00763BDB"/>
    <w:rsid w:val="00765462"/>
    <w:rsid w:val="00770D12"/>
    <w:rsid w:val="00771FDB"/>
    <w:rsid w:val="00772095"/>
    <w:rsid w:val="007724E8"/>
    <w:rsid w:val="00777107"/>
    <w:rsid w:val="00791BC4"/>
    <w:rsid w:val="00792473"/>
    <w:rsid w:val="007B15F2"/>
    <w:rsid w:val="007B479C"/>
    <w:rsid w:val="007B7350"/>
    <w:rsid w:val="007C228C"/>
    <w:rsid w:val="007C5882"/>
    <w:rsid w:val="007C7294"/>
    <w:rsid w:val="007D09CE"/>
    <w:rsid w:val="007D2B63"/>
    <w:rsid w:val="007E028A"/>
    <w:rsid w:val="007E2960"/>
    <w:rsid w:val="007E7114"/>
    <w:rsid w:val="007F21ED"/>
    <w:rsid w:val="007F2DB3"/>
    <w:rsid w:val="007F3A63"/>
    <w:rsid w:val="00803992"/>
    <w:rsid w:val="00805C87"/>
    <w:rsid w:val="00811B48"/>
    <w:rsid w:val="00812A09"/>
    <w:rsid w:val="00814255"/>
    <w:rsid w:val="00821EFF"/>
    <w:rsid w:val="00823A97"/>
    <w:rsid w:val="00826A90"/>
    <w:rsid w:val="00835D9C"/>
    <w:rsid w:val="0083650E"/>
    <w:rsid w:val="00836EDC"/>
    <w:rsid w:val="008414F6"/>
    <w:rsid w:val="00842347"/>
    <w:rsid w:val="0084478C"/>
    <w:rsid w:val="00850CD7"/>
    <w:rsid w:val="00853637"/>
    <w:rsid w:val="0085674A"/>
    <w:rsid w:val="008572DD"/>
    <w:rsid w:val="008631D8"/>
    <w:rsid w:val="00863788"/>
    <w:rsid w:val="00872754"/>
    <w:rsid w:val="008737D3"/>
    <w:rsid w:val="008749C3"/>
    <w:rsid w:val="00882C08"/>
    <w:rsid w:val="0088376B"/>
    <w:rsid w:val="00883988"/>
    <w:rsid w:val="00886142"/>
    <w:rsid w:val="008A0DAB"/>
    <w:rsid w:val="008A0FF3"/>
    <w:rsid w:val="008A4D55"/>
    <w:rsid w:val="008A6B03"/>
    <w:rsid w:val="008B009D"/>
    <w:rsid w:val="008C3F9D"/>
    <w:rsid w:val="008C464B"/>
    <w:rsid w:val="008C7D7E"/>
    <w:rsid w:val="008D1C40"/>
    <w:rsid w:val="008D295C"/>
    <w:rsid w:val="008D4DCD"/>
    <w:rsid w:val="008E081D"/>
    <w:rsid w:val="008E1316"/>
    <w:rsid w:val="008E64A5"/>
    <w:rsid w:val="00903B79"/>
    <w:rsid w:val="0092295F"/>
    <w:rsid w:val="00927A59"/>
    <w:rsid w:val="00931274"/>
    <w:rsid w:val="00931B68"/>
    <w:rsid w:val="0093404B"/>
    <w:rsid w:val="009367C8"/>
    <w:rsid w:val="00937358"/>
    <w:rsid w:val="00945092"/>
    <w:rsid w:val="00950D54"/>
    <w:rsid w:val="00964956"/>
    <w:rsid w:val="00970EC0"/>
    <w:rsid w:val="009716D6"/>
    <w:rsid w:val="00971DA1"/>
    <w:rsid w:val="0097454E"/>
    <w:rsid w:val="00984452"/>
    <w:rsid w:val="00986DBE"/>
    <w:rsid w:val="00992F78"/>
    <w:rsid w:val="009A0DC5"/>
    <w:rsid w:val="009A1DDB"/>
    <w:rsid w:val="009A3AE7"/>
    <w:rsid w:val="009C5704"/>
    <w:rsid w:val="009D0A9E"/>
    <w:rsid w:val="009D3EE0"/>
    <w:rsid w:val="009D42C7"/>
    <w:rsid w:val="009E1CE7"/>
    <w:rsid w:val="009E7EB3"/>
    <w:rsid w:val="009F2615"/>
    <w:rsid w:val="009F6667"/>
    <w:rsid w:val="009F6F8A"/>
    <w:rsid w:val="00A00B16"/>
    <w:rsid w:val="00A1136A"/>
    <w:rsid w:val="00A17C00"/>
    <w:rsid w:val="00A24E32"/>
    <w:rsid w:val="00A2632A"/>
    <w:rsid w:val="00A26E03"/>
    <w:rsid w:val="00A36B05"/>
    <w:rsid w:val="00A42FB6"/>
    <w:rsid w:val="00A47E1B"/>
    <w:rsid w:val="00A51BC0"/>
    <w:rsid w:val="00A555EB"/>
    <w:rsid w:val="00A620EF"/>
    <w:rsid w:val="00A64AC3"/>
    <w:rsid w:val="00A7237C"/>
    <w:rsid w:val="00A7399E"/>
    <w:rsid w:val="00A7483A"/>
    <w:rsid w:val="00A753FF"/>
    <w:rsid w:val="00A77813"/>
    <w:rsid w:val="00A8144B"/>
    <w:rsid w:val="00A87F7B"/>
    <w:rsid w:val="00A91DAE"/>
    <w:rsid w:val="00A937FD"/>
    <w:rsid w:val="00A9593B"/>
    <w:rsid w:val="00A96879"/>
    <w:rsid w:val="00A97D35"/>
    <w:rsid w:val="00AA1B90"/>
    <w:rsid w:val="00AA7391"/>
    <w:rsid w:val="00AB3142"/>
    <w:rsid w:val="00AB3253"/>
    <w:rsid w:val="00AB4509"/>
    <w:rsid w:val="00AC0C2A"/>
    <w:rsid w:val="00AC4C54"/>
    <w:rsid w:val="00AC554D"/>
    <w:rsid w:val="00AC748B"/>
    <w:rsid w:val="00AD4643"/>
    <w:rsid w:val="00AE19DE"/>
    <w:rsid w:val="00AE1F1E"/>
    <w:rsid w:val="00AE26E0"/>
    <w:rsid w:val="00AE4F10"/>
    <w:rsid w:val="00AF117B"/>
    <w:rsid w:val="00AF2630"/>
    <w:rsid w:val="00AF6248"/>
    <w:rsid w:val="00AF7619"/>
    <w:rsid w:val="00B0269C"/>
    <w:rsid w:val="00B07FF3"/>
    <w:rsid w:val="00B10B1F"/>
    <w:rsid w:val="00B13B35"/>
    <w:rsid w:val="00B21052"/>
    <w:rsid w:val="00B233FF"/>
    <w:rsid w:val="00B301F3"/>
    <w:rsid w:val="00B335E8"/>
    <w:rsid w:val="00B37EF6"/>
    <w:rsid w:val="00B469A9"/>
    <w:rsid w:val="00B473F6"/>
    <w:rsid w:val="00B53C7A"/>
    <w:rsid w:val="00B54A6A"/>
    <w:rsid w:val="00B56413"/>
    <w:rsid w:val="00B61BB6"/>
    <w:rsid w:val="00B701CE"/>
    <w:rsid w:val="00B748DC"/>
    <w:rsid w:val="00B812C7"/>
    <w:rsid w:val="00B83894"/>
    <w:rsid w:val="00B85975"/>
    <w:rsid w:val="00B87941"/>
    <w:rsid w:val="00B92680"/>
    <w:rsid w:val="00BA23CC"/>
    <w:rsid w:val="00BA6056"/>
    <w:rsid w:val="00BC1BDE"/>
    <w:rsid w:val="00BC3F97"/>
    <w:rsid w:val="00BD3C5B"/>
    <w:rsid w:val="00BD50FB"/>
    <w:rsid w:val="00BE36EE"/>
    <w:rsid w:val="00BF3440"/>
    <w:rsid w:val="00C04244"/>
    <w:rsid w:val="00C043C3"/>
    <w:rsid w:val="00C05929"/>
    <w:rsid w:val="00C07959"/>
    <w:rsid w:val="00C1120E"/>
    <w:rsid w:val="00C133CE"/>
    <w:rsid w:val="00C158FF"/>
    <w:rsid w:val="00C27BDE"/>
    <w:rsid w:val="00C3611D"/>
    <w:rsid w:val="00C36130"/>
    <w:rsid w:val="00C450D0"/>
    <w:rsid w:val="00C45DCB"/>
    <w:rsid w:val="00C4732F"/>
    <w:rsid w:val="00C53E68"/>
    <w:rsid w:val="00C5526C"/>
    <w:rsid w:val="00C6037B"/>
    <w:rsid w:val="00C604F6"/>
    <w:rsid w:val="00C7475C"/>
    <w:rsid w:val="00C76D7A"/>
    <w:rsid w:val="00C82057"/>
    <w:rsid w:val="00C84A92"/>
    <w:rsid w:val="00C85C03"/>
    <w:rsid w:val="00C91B47"/>
    <w:rsid w:val="00C95232"/>
    <w:rsid w:val="00C97FCA"/>
    <w:rsid w:val="00CA1F03"/>
    <w:rsid w:val="00CB2339"/>
    <w:rsid w:val="00CB32C4"/>
    <w:rsid w:val="00CB63C9"/>
    <w:rsid w:val="00CC6304"/>
    <w:rsid w:val="00CC6A73"/>
    <w:rsid w:val="00CC7F56"/>
    <w:rsid w:val="00CD4226"/>
    <w:rsid w:val="00CD55B7"/>
    <w:rsid w:val="00CE6E2E"/>
    <w:rsid w:val="00CF0204"/>
    <w:rsid w:val="00D0250C"/>
    <w:rsid w:val="00D06691"/>
    <w:rsid w:val="00D15183"/>
    <w:rsid w:val="00D43C24"/>
    <w:rsid w:val="00D544FD"/>
    <w:rsid w:val="00D66460"/>
    <w:rsid w:val="00D66D04"/>
    <w:rsid w:val="00D714FF"/>
    <w:rsid w:val="00D71CB6"/>
    <w:rsid w:val="00D72873"/>
    <w:rsid w:val="00D75A82"/>
    <w:rsid w:val="00D86FAB"/>
    <w:rsid w:val="00D95BFE"/>
    <w:rsid w:val="00D95EC9"/>
    <w:rsid w:val="00D9691C"/>
    <w:rsid w:val="00D97771"/>
    <w:rsid w:val="00DA2720"/>
    <w:rsid w:val="00DA78E3"/>
    <w:rsid w:val="00DB142C"/>
    <w:rsid w:val="00DB1A3B"/>
    <w:rsid w:val="00DC22B6"/>
    <w:rsid w:val="00DC262A"/>
    <w:rsid w:val="00DC3BE4"/>
    <w:rsid w:val="00DD6767"/>
    <w:rsid w:val="00DE01BB"/>
    <w:rsid w:val="00DF13D6"/>
    <w:rsid w:val="00DF1C04"/>
    <w:rsid w:val="00DF4C62"/>
    <w:rsid w:val="00DF701B"/>
    <w:rsid w:val="00E020B2"/>
    <w:rsid w:val="00E05845"/>
    <w:rsid w:val="00E1278A"/>
    <w:rsid w:val="00E169C8"/>
    <w:rsid w:val="00E23266"/>
    <w:rsid w:val="00E24E10"/>
    <w:rsid w:val="00E316B6"/>
    <w:rsid w:val="00E32221"/>
    <w:rsid w:val="00E37127"/>
    <w:rsid w:val="00E37F7A"/>
    <w:rsid w:val="00E43294"/>
    <w:rsid w:val="00E43AA6"/>
    <w:rsid w:val="00E45EBC"/>
    <w:rsid w:val="00E55248"/>
    <w:rsid w:val="00E559EE"/>
    <w:rsid w:val="00E60C44"/>
    <w:rsid w:val="00E65788"/>
    <w:rsid w:val="00E65F60"/>
    <w:rsid w:val="00E727D6"/>
    <w:rsid w:val="00E81ECE"/>
    <w:rsid w:val="00E85051"/>
    <w:rsid w:val="00E858AC"/>
    <w:rsid w:val="00E87F06"/>
    <w:rsid w:val="00EA3345"/>
    <w:rsid w:val="00EA41B2"/>
    <w:rsid w:val="00EB342F"/>
    <w:rsid w:val="00EB35D5"/>
    <w:rsid w:val="00EC0E0B"/>
    <w:rsid w:val="00EC482F"/>
    <w:rsid w:val="00EC640C"/>
    <w:rsid w:val="00EE142B"/>
    <w:rsid w:val="00EE2364"/>
    <w:rsid w:val="00EF7FDA"/>
    <w:rsid w:val="00F05349"/>
    <w:rsid w:val="00F10F3C"/>
    <w:rsid w:val="00F166EB"/>
    <w:rsid w:val="00F1718F"/>
    <w:rsid w:val="00F500F6"/>
    <w:rsid w:val="00F60C17"/>
    <w:rsid w:val="00F611DE"/>
    <w:rsid w:val="00F64D0B"/>
    <w:rsid w:val="00F656B6"/>
    <w:rsid w:val="00F73B98"/>
    <w:rsid w:val="00F74F67"/>
    <w:rsid w:val="00F8031D"/>
    <w:rsid w:val="00F84167"/>
    <w:rsid w:val="00F87E1B"/>
    <w:rsid w:val="00F87F08"/>
    <w:rsid w:val="00F91287"/>
    <w:rsid w:val="00F91FDB"/>
    <w:rsid w:val="00F93071"/>
    <w:rsid w:val="00F95607"/>
    <w:rsid w:val="00FA1C5E"/>
    <w:rsid w:val="00FB2589"/>
    <w:rsid w:val="00FB6F20"/>
    <w:rsid w:val="00FC0293"/>
    <w:rsid w:val="00FC658D"/>
    <w:rsid w:val="00FD0D96"/>
    <w:rsid w:val="00FD3CD6"/>
    <w:rsid w:val="00FE2105"/>
    <w:rsid w:val="00FE4799"/>
    <w:rsid w:val="00FE539F"/>
    <w:rsid w:val="00FF32C1"/>
    <w:rsid w:val="00FF3908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45CA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1845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845C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next w:val="Normale"/>
    <w:link w:val="Titolo4Carattere"/>
    <w:uiPriority w:val="9"/>
    <w:unhideWhenUsed/>
    <w:qFormat/>
    <w:rsid w:val="00F1718F"/>
    <w:pPr>
      <w:keepNext/>
      <w:keepLines/>
      <w:spacing w:after="1" w:line="258" w:lineRule="auto"/>
      <w:ind w:left="152" w:hanging="10"/>
      <w:outlineLvl w:val="3"/>
    </w:pPr>
    <w:rPr>
      <w:rFonts w:ascii="Calibri" w:eastAsia="Calibri" w:hAnsi="Calibri" w:cs="Calibri"/>
      <w:i/>
      <w:color w:val="2F5496"/>
      <w:kern w:val="2"/>
      <w:sz w:val="22"/>
      <w:szCs w:val="22"/>
      <w:lang w:eastAsia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45C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19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1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01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A58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tab-span">
    <w:name w:val="apple-tab-span"/>
    <w:basedOn w:val="Carpredefinitoparagrafo"/>
    <w:rsid w:val="003A5898"/>
  </w:style>
  <w:style w:type="character" w:customStyle="1" w:styleId="markedcontent">
    <w:name w:val="markedcontent"/>
    <w:basedOn w:val="Carpredefinitoparagrafo"/>
    <w:rsid w:val="00FB6F20"/>
  </w:style>
  <w:style w:type="character" w:customStyle="1" w:styleId="highlight">
    <w:name w:val="highlight"/>
    <w:basedOn w:val="Carpredefinitoparagrafo"/>
    <w:rsid w:val="00FB6F20"/>
  </w:style>
  <w:style w:type="paragraph" w:customStyle="1" w:styleId="Default">
    <w:name w:val="Default"/>
    <w:rsid w:val="009A1DD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unhideWhenUsed/>
    <w:rsid w:val="00D025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025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0250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2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250C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00B1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0B1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2003D"/>
  </w:style>
  <w:style w:type="character" w:customStyle="1" w:styleId="Titolo1Carattere">
    <w:name w:val="Titolo 1 Carattere"/>
    <w:basedOn w:val="Carpredefinitoparagrafo"/>
    <w:link w:val="Titolo1"/>
    <w:rsid w:val="001845CA"/>
    <w:rPr>
      <w:rFonts w:eastAsiaTheme="majorEastAsia" w:cstheme="majorBidi"/>
      <w:b/>
      <w:sz w:val="22"/>
      <w:szCs w:val="32"/>
    </w:rPr>
  </w:style>
  <w:style w:type="character" w:customStyle="1" w:styleId="Titolo2Carattere">
    <w:name w:val="Titolo 2 Carattere"/>
    <w:basedOn w:val="Carpredefinitoparagrafo"/>
    <w:link w:val="Titolo2"/>
    <w:rsid w:val="001845C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845C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45C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linkgazzetta">
    <w:name w:val="link_gazzetta"/>
    <w:basedOn w:val="Carpredefinitoparagrafo"/>
    <w:rsid w:val="001845CA"/>
  </w:style>
  <w:style w:type="paragraph" w:styleId="Titolo">
    <w:name w:val="Title"/>
    <w:basedOn w:val="Normale"/>
    <w:next w:val="Normale"/>
    <w:link w:val="TitoloCarattere"/>
    <w:uiPriority w:val="10"/>
    <w:qFormat/>
    <w:rsid w:val="001845CA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45CA"/>
    <w:rPr>
      <w:rFonts w:eastAsiaTheme="majorEastAsia" w:cstheme="majorBidi"/>
      <w:b/>
      <w:spacing w:val="-10"/>
      <w:kern w:val="28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1845CA"/>
    <w:pPr>
      <w:widowControl w:val="0"/>
      <w:spacing w:before="5"/>
      <w:ind w:left="106"/>
    </w:pPr>
    <w:rPr>
      <w:rFonts w:ascii="Arial" w:eastAsia="Arial" w:hAnsi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45CA"/>
    <w:rPr>
      <w:rFonts w:ascii="Arial" w:eastAsia="Arial" w:hAnsi="Arial"/>
      <w:lang w:val="en-US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1845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45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45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1845C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5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5CA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F1718F"/>
    <w:rPr>
      <w:rFonts w:ascii="Calibri" w:eastAsia="Calibri" w:hAnsi="Calibri" w:cs="Calibri"/>
      <w:i/>
      <w:color w:val="2F5496"/>
      <w:kern w:val="2"/>
      <w:sz w:val="22"/>
      <w:szCs w:val="22"/>
      <w:lang w:eastAsia="it-IT"/>
      <w14:ligatures w14:val="standardContextual"/>
    </w:rPr>
  </w:style>
  <w:style w:type="paragraph" w:customStyle="1" w:styleId="footnotedescription">
    <w:name w:val="footnote description"/>
    <w:next w:val="Normale"/>
    <w:link w:val="footnotedescriptionChar"/>
    <w:hidden/>
    <w:rsid w:val="00F1718F"/>
    <w:pPr>
      <w:spacing w:line="269" w:lineRule="auto"/>
      <w:ind w:left="142"/>
    </w:pPr>
    <w:rPr>
      <w:rFonts w:ascii="Calibri" w:eastAsia="Calibri" w:hAnsi="Calibri" w:cs="Calibri"/>
      <w:color w:val="000000"/>
      <w:kern w:val="2"/>
      <w:sz w:val="20"/>
      <w:szCs w:val="22"/>
      <w:lang w:eastAsia="it-IT"/>
      <w14:ligatures w14:val="standardContextual"/>
    </w:rPr>
  </w:style>
  <w:style w:type="character" w:customStyle="1" w:styleId="footnotedescriptionChar">
    <w:name w:val="footnote description Char"/>
    <w:link w:val="footnotedescription"/>
    <w:rsid w:val="00F1718F"/>
    <w:rPr>
      <w:rFonts w:ascii="Calibri" w:eastAsia="Calibri" w:hAnsi="Calibri" w:cs="Calibri"/>
      <w:color w:val="000000"/>
      <w:kern w:val="2"/>
      <w:sz w:val="20"/>
      <w:szCs w:val="22"/>
      <w:lang w:eastAsia="it-IT"/>
      <w14:ligatures w14:val="standardContextual"/>
    </w:rPr>
  </w:style>
  <w:style w:type="paragraph" w:styleId="Sommario1">
    <w:name w:val="toc 1"/>
    <w:hidden/>
    <w:uiPriority w:val="39"/>
    <w:rsid w:val="00F1718F"/>
    <w:pPr>
      <w:spacing w:line="347" w:lineRule="auto"/>
      <w:ind w:left="177" w:right="59" w:hanging="9"/>
      <w:jc w:val="both"/>
    </w:pPr>
    <w:rPr>
      <w:rFonts w:ascii="Calibri" w:eastAsia="Calibri" w:hAnsi="Calibri" w:cs="Calibri"/>
      <w:color w:val="000000"/>
      <w:kern w:val="2"/>
      <w:sz w:val="22"/>
      <w:szCs w:val="22"/>
      <w:lang w:eastAsia="it-IT"/>
      <w14:ligatures w14:val="standardContextual"/>
    </w:rPr>
  </w:style>
  <w:style w:type="paragraph" w:styleId="Sommario2">
    <w:name w:val="toc 2"/>
    <w:hidden/>
    <w:uiPriority w:val="39"/>
    <w:rsid w:val="00F1718F"/>
    <w:pPr>
      <w:spacing w:after="122" w:line="249" w:lineRule="auto"/>
      <w:ind w:left="382" w:right="59" w:hanging="9"/>
      <w:jc w:val="both"/>
    </w:pPr>
    <w:rPr>
      <w:rFonts w:ascii="Calibri" w:eastAsia="Calibri" w:hAnsi="Calibri" w:cs="Calibri"/>
      <w:color w:val="000000"/>
      <w:kern w:val="2"/>
      <w:sz w:val="22"/>
      <w:szCs w:val="22"/>
      <w:lang w:eastAsia="it-IT"/>
      <w14:ligatures w14:val="standardContextual"/>
    </w:rPr>
  </w:style>
  <w:style w:type="paragraph" w:styleId="Sommario3">
    <w:name w:val="toc 3"/>
    <w:hidden/>
    <w:uiPriority w:val="39"/>
    <w:rsid w:val="00F1718F"/>
    <w:pPr>
      <w:spacing w:after="122" w:line="249" w:lineRule="auto"/>
      <w:ind w:left="600" w:right="59" w:hanging="9"/>
      <w:jc w:val="both"/>
    </w:pPr>
    <w:rPr>
      <w:rFonts w:ascii="Calibri" w:eastAsia="Calibri" w:hAnsi="Calibri" w:cs="Calibri"/>
      <w:color w:val="000000"/>
      <w:kern w:val="2"/>
      <w:sz w:val="22"/>
      <w:szCs w:val="22"/>
      <w:lang w:eastAsia="it-IT"/>
      <w14:ligatures w14:val="standardContextual"/>
    </w:rPr>
  </w:style>
  <w:style w:type="character" w:customStyle="1" w:styleId="footnotemark">
    <w:name w:val="footnote mark"/>
    <w:hidden/>
    <w:rsid w:val="00F1718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F1718F"/>
    <w:rPr>
      <w:rFonts w:eastAsiaTheme="minorEastAsia"/>
      <w:kern w:val="2"/>
      <w:sz w:val="22"/>
      <w:szCs w:val="2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1718F"/>
    <w:rPr>
      <w:color w:val="954F72" w:themeColor="followedHyperlink"/>
      <w:u w:val="single"/>
    </w:rPr>
  </w:style>
  <w:style w:type="table" w:styleId="Tabellagriglia4-colore1">
    <w:name w:val="Grid Table 4 Accent 1"/>
    <w:basedOn w:val="Tabellanormale"/>
    <w:uiPriority w:val="49"/>
    <w:rsid w:val="009C570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9C570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1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5C19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49AB071D916641A784B1C7B7ACB539" ma:contentTypeVersion="15" ma:contentTypeDescription="Creare un nuovo documento." ma:contentTypeScope="" ma:versionID="41cf07b172b772fdf2fb4056a07eb7a5">
  <xsd:schema xmlns:xsd="http://www.w3.org/2001/XMLSchema" xmlns:xs="http://www.w3.org/2001/XMLSchema" xmlns:p="http://schemas.microsoft.com/office/2006/metadata/properties" xmlns:ns2="ba4a216c-8d8f-4e1d-af82-d973dea0ddda" xmlns:ns3="de52f024-3dd8-435b-bc55-f921c2f21cef" targetNamespace="http://schemas.microsoft.com/office/2006/metadata/properties" ma:root="true" ma:fieldsID="563c2cb8041a70256e85cac5e4bc4c21" ns2:_="" ns3:_="">
    <xsd:import namespace="ba4a216c-8d8f-4e1d-af82-d973dea0ddda"/>
    <xsd:import namespace="de52f024-3dd8-435b-bc55-f921c2f21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a216c-8d8f-4e1d-af82-d973dea0d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9babc8e-4e97-4041-93ab-f0c3a325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2f024-3dd8-435b-bc55-f921c2f21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be6f4f-5801-46ec-8c6c-4bb6b1dc3a9f}" ma:internalName="TaxCatchAll" ma:showField="CatchAllData" ma:web="de52f024-3dd8-435b-bc55-f921c2f21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a216c-8d8f-4e1d-af82-d973dea0ddda">
      <Terms xmlns="http://schemas.microsoft.com/office/infopath/2007/PartnerControls"/>
    </lcf76f155ced4ddcb4097134ff3c332f>
    <TaxCatchAll xmlns="de52f024-3dd8-435b-bc55-f921c2f21c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7D4A-C37B-4F87-B3BD-CAC50F27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a216c-8d8f-4e1d-af82-d973dea0ddda"/>
    <ds:schemaRef ds:uri="de52f024-3dd8-435b-bc55-f921c2f21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DA489-AD82-44F7-BC5A-65E3B2777BDC}">
  <ds:schemaRefs>
    <ds:schemaRef ds:uri="http://schemas.microsoft.com/office/2006/metadata/properties"/>
    <ds:schemaRef ds:uri="http://schemas.microsoft.com/office/infopath/2007/PartnerControls"/>
    <ds:schemaRef ds:uri="ba4a216c-8d8f-4e1d-af82-d973dea0ddda"/>
    <ds:schemaRef ds:uri="de52f024-3dd8-435b-bc55-f921c2f21cef"/>
  </ds:schemaRefs>
</ds:datastoreItem>
</file>

<file path=customXml/itemProps3.xml><?xml version="1.0" encoding="utf-8"?>
<ds:datastoreItem xmlns:ds="http://schemas.openxmlformats.org/officeDocument/2006/customXml" ds:itemID="{B2DA5E2F-F5AA-4DE3-802D-8C301E321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AC0A0-1E39-42D4-AC71-C992A6D787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986fb0-3baa-42d2-89d5-89f9b25e6ac9}" enabled="1" method="Standard" siteId="{6815f468-021c-48f2-a6b2-d65c8e979d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Dott.ssa Antonella Palermo</cp:lastModifiedBy>
  <cp:revision>4</cp:revision>
  <cp:lastPrinted>2023-01-30T13:41:00Z</cp:lastPrinted>
  <dcterms:created xsi:type="dcterms:W3CDTF">2025-11-05T14:02:00Z</dcterms:created>
  <dcterms:modified xsi:type="dcterms:W3CDTF">2025-11-05T14:07:00Z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0x010100A949AB071D916641A784B1C7B7ACB539</vt:lpwstr>
  </property>
  <property fmtid="{D5CDD505-2E9C-101B-9397-08002B2CF9AE}" pid="3" name="ClassificationContentMarkingFooterShapeIds">
    <vt:lpwstr>190e6ad2,1d132f56,2d57e533</vt:lpwstr>
  </property>
  <property fmtid="{D5CDD505-2E9C-101B-9397-08002B2CF9AE}" pid="4" name="ClassificationContentMarkingFooterFontProps">
    <vt:lpwstr>#4472c4,8,TIM Sans</vt:lpwstr>
  </property>
  <property fmtid="{D5CDD505-2E9C-101B-9397-08002B2CF9AE}" pid="5" name="ClassificationContentMarkingFooterText">
    <vt:lpwstr>Gruppo TIM - Uso Interno - Tutti i diritti riservati.</vt:lpwstr>
  </property>
</Properties>
</file>