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B32" w:rsidRPr="00600D5F" w:rsidRDefault="00600D5F" w:rsidP="00937C39">
      <w:pPr>
        <w:tabs>
          <w:tab w:val="num" w:pos="0"/>
        </w:tabs>
        <w:autoSpaceDE w:val="0"/>
        <w:autoSpaceDN w:val="0"/>
        <w:adjustRightInd w:val="0"/>
        <w:jc w:val="center"/>
        <w:rPr>
          <w:rFonts w:asciiTheme="minorHAnsi" w:hAnsiTheme="minorHAnsi" w:cstheme="minorHAnsi"/>
          <w:b/>
          <w:lang w:val="en-US"/>
        </w:rPr>
      </w:pPr>
      <w:r w:rsidRPr="00600D5F">
        <w:rPr>
          <w:rFonts w:asciiTheme="minorHAnsi" w:hAnsiTheme="minorHAnsi" w:cstheme="minorHAnsi"/>
          <w:b/>
          <w:lang w:val="en-US"/>
        </w:rPr>
        <w:t xml:space="preserve">DIF Department of </w:t>
      </w:r>
      <w:proofErr w:type="spellStart"/>
      <w:r w:rsidRPr="00600D5F">
        <w:rPr>
          <w:rFonts w:asciiTheme="minorHAnsi" w:hAnsiTheme="minorHAnsi" w:cstheme="minorHAnsi"/>
          <w:b/>
          <w:lang w:val="en-US"/>
        </w:rPr>
        <w:t>Physics</w:t>
      </w:r>
      <w:proofErr w:type="spellEnd"/>
    </w:p>
    <w:p w:rsidR="00937C39" w:rsidRDefault="00937C39" w:rsidP="00937C39">
      <w:pPr>
        <w:tabs>
          <w:tab w:val="num" w:pos="0"/>
        </w:tabs>
        <w:autoSpaceDE w:val="0"/>
        <w:autoSpaceDN w:val="0"/>
        <w:adjustRightInd w:val="0"/>
        <w:jc w:val="center"/>
        <w:rPr>
          <w:noProof/>
          <w:sz w:val="22"/>
          <w:szCs w:val="22"/>
        </w:rPr>
      </w:pPr>
    </w:p>
    <w:p w:rsidR="00937C39" w:rsidRDefault="00937C39" w:rsidP="00937C39">
      <w:pPr>
        <w:tabs>
          <w:tab w:val="num" w:pos="0"/>
        </w:tabs>
        <w:autoSpaceDE w:val="0"/>
        <w:autoSpaceDN w:val="0"/>
        <w:adjustRightInd w:val="0"/>
        <w:jc w:val="center"/>
        <w:rPr>
          <w:noProof/>
          <w:sz w:val="22"/>
          <w:szCs w:val="22"/>
        </w:rPr>
      </w:pPr>
    </w:p>
    <w:p w:rsidR="00937C39" w:rsidRPr="00600D5F" w:rsidRDefault="00600D5F" w:rsidP="00937C39">
      <w:pPr>
        <w:tabs>
          <w:tab w:val="num" w:pos="0"/>
        </w:tabs>
        <w:autoSpaceDE w:val="0"/>
        <w:autoSpaceDN w:val="0"/>
        <w:adjustRightInd w:val="0"/>
        <w:jc w:val="both"/>
        <w:rPr>
          <w:rFonts w:asciiTheme="minorHAnsi" w:hAnsiTheme="minorHAnsi" w:cstheme="minorHAnsi"/>
          <w:noProof/>
          <w:sz w:val="22"/>
          <w:szCs w:val="22"/>
          <w:lang w:val="en-US"/>
        </w:rPr>
      </w:pPr>
      <w:r w:rsidRPr="00600D5F">
        <w:rPr>
          <w:rFonts w:asciiTheme="minorHAnsi" w:hAnsiTheme="minorHAnsi" w:cstheme="minorHAnsi"/>
          <w:lang w:val="en-US"/>
        </w:rPr>
        <w:t>The Department of Physics “Michelangelo Merlin” “Michelangelo Merlin” in 1948 (formerly referred to as “</w:t>
      </w:r>
      <w:proofErr w:type="spellStart"/>
      <w:r w:rsidRPr="00600D5F">
        <w:rPr>
          <w:rFonts w:asciiTheme="minorHAnsi" w:hAnsiTheme="minorHAnsi" w:cstheme="minorHAnsi"/>
          <w:lang w:val="en-US"/>
        </w:rPr>
        <w:t>Istituto</w:t>
      </w:r>
      <w:proofErr w:type="spellEnd"/>
      <w:r w:rsidRPr="00600D5F">
        <w:rPr>
          <w:rFonts w:asciiTheme="minorHAnsi" w:hAnsiTheme="minorHAnsi" w:cstheme="minorHAnsi"/>
          <w:lang w:val="en-US"/>
        </w:rPr>
        <w:t xml:space="preserve"> di </w:t>
      </w:r>
      <w:proofErr w:type="spellStart"/>
      <w:r w:rsidRPr="00600D5F">
        <w:rPr>
          <w:rFonts w:asciiTheme="minorHAnsi" w:hAnsiTheme="minorHAnsi" w:cstheme="minorHAnsi"/>
          <w:lang w:val="en-US"/>
        </w:rPr>
        <w:t>Fisica</w:t>
      </w:r>
      <w:proofErr w:type="spellEnd"/>
      <w:r w:rsidRPr="00600D5F">
        <w:rPr>
          <w:rFonts w:asciiTheme="minorHAnsi" w:hAnsiTheme="minorHAnsi" w:cstheme="minorHAnsi"/>
          <w:lang w:val="en-US"/>
        </w:rPr>
        <w:t>”) and since 1995 it is shared between the University and Politecnico di Bari. The inter-university nature makes the DIF the only example existing in Italy among Physics departments. The Department hosts the local branches of the following national research institutio</w:t>
      </w:r>
      <w:bookmarkStart w:id="0" w:name="_GoBack"/>
      <w:bookmarkEnd w:id="0"/>
      <w:r w:rsidRPr="00600D5F">
        <w:rPr>
          <w:rFonts w:asciiTheme="minorHAnsi" w:hAnsiTheme="minorHAnsi" w:cstheme="minorHAnsi"/>
          <w:lang w:val="en-US"/>
        </w:rPr>
        <w:t xml:space="preserve">ns: the National Institute of Nuclear Physics (I.N.F.N.); the Institute of Photonics and Nanotechnologies (IFN), the Institute of Atmospheric Pollution Research (IIA) and the Institute for Plasma Physics and Technologies (Nanotech) of the CNR (National Research Council). It also hosts the data center “RECAS” and the joint-research LAB </w:t>
      </w:r>
      <w:proofErr w:type="spellStart"/>
      <w:r w:rsidRPr="00600D5F">
        <w:rPr>
          <w:rFonts w:asciiTheme="minorHAnsi" w:hAnsiTheme="minorHAnsi" w:cstheme="minorHAnsi"/>
          <w:lang w:val="en-US"/>
        </w:rPr>
        <w:t>PolySense</w:t>
      </w:r>
      <w:proofErr w:type="spellEnd"/>
      <w:r w:rsidRPr="00600D5F">
        <w:rPr>
          <w:rFonts w:asciiTheme="minorHAnsi" w:hAnsiTheme="minorHAnsi" w:cstheme="minorHAnsi"/>
          <w:lang w:val="en-US"/>
        </w:rPr>
        <w:t xml:space="preserve"> in collaboration with THORLABS GmbH. The Department has about 50 faculty members and 26 staff units, including both administrative and technical staffs. In the department there are 30 active laboratories and 1 library. The main research topics, carried out by the 19 research groups of the Department consist in Nuclear and Sub-nuclear and </w:t>
      </w:r>
      <w:proofErr w:type="spellStart"/>
      <w:r w:rsidRPr="00600D5F">
        <w:rPr>
          <w:rFonts w:asciiTheme="minorHAnsi" w:hAnsiTheme="minorHAnsi" w:cstheme="minorHAnsi"/>
          <w:lang w:val="en-US"/>
        </w:rPr>
        <w:t>astroparticle</w:t>
      </w:r>
      <w:proofErr w:type="spellEnd"/>
      <w:r w:rsidRPr="00600D5F">
        <w:rPr>
          <w:rFonts w:asciiTheme="minorHAnsi" w:hAnsiTheme="minorHAnsi" w:cstheme="minorHAnsi"/>
          <w:lang w:val="en-US"/>
        </w:rPr>
        <w:t xml:space="preserve"> Physics, Physics of Matter, Optical Sensing, distributed Computing technology. The Inter-university Department of Physics represents an ideal laboratory where fundamental research and technological know-how strictly interact with each other</w:t>
      </w:r>
      <w:r>
        <w:rPr>
          <w:rFonts w:asciiTheme="minorHAnsi" w:hAnsiTheme="minorHAnsi" w:cstheme="minorHAnsi"/>
          <w:lang w:val="en-US"/>
        </w:rPr>
        <w:t>.</w:t>
      </w:r>
    </w:p>
    <w:sectPr w:rsidR="00937C39" w:rsidRPr="00600D5F" w:rsidSect="00600D5F">
      <w:headerReference w:type="default" r:id="rId9"/>
      <w:pgSz w:w="11906" w:h="16838"/>
      <w:pgMar w:top="2090" w:right="1416"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6BD" w:rsidRDefault="002D16BD" w:rsidP="00937C39">
      <w:r>
        <w:separator/>
      </w:r>
    </w:p>
  </w:endnote>
  <w:endnote w:type="continuationSeparator" w:id="0">
    <w:p w:rsidR="002D16BD" w:rsidRDefault="002D16BD" w:rsidP="00937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6BD" w:rsidRDefault="002D16BD" w:rsidP="00937C39">
      <w:r>
        <w:separator/>
      </w:r>
    </w:p>
  </w:footnote>
  <w:footnote w:type="continuationSeparator" w:id="0">
    <w:p w:rsidR="002D16BD" w:rsidRDefault="002D16BD" w:rsidP="00937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39" w:rsidRDefault="00937C39" w:rsidP="00937C39">
    <w:pPr>
      <w:pStyle w:val="Intestazione"/>
      <w:jc w:val="center"/>
    </w:pPr>
    <w:r>
      <w:rPr>
        <w:noProof/>
      </w:rPr>
      <w:drawing>
        <wp:inline distT="0" distB="0" distL="0" distR="0" wp14:anchorId="4B1DB00D" wp14:editId="4CF7CB52">
          <wp:extent cx="1200150" cy="589164"/>
          <wp:effectExtent l="0" t="0" r="0" b="1905"/>
          <wp:docPr id="1" name="Immagine 1" descr="C:\Users\amm-p0277\Desktop\LOGO\Logo PoliBA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m-p0277\Desktop\LOGO\Logo PoliBA 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4560" cy="59132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2A17"/>
    <w:multiLevelType w:val="hybridMultilevel"/>
    <w:tmpl w:val="CD98C152"/>
    <w:lvl w:ilvl="0" w:tplc="E544057C">
      <w:start w:val="1"/>
      <w:numFmt w:val="bullet"/>
      <w:lvlText w:val=""/>
      <w:lvlJc w:val="left"/>
      <w:pPr>
        <w:tabs>
          <w:tab w:val="num" w:pos="720"/>
        </w:tabs>
        <w:ind w:left="720" w:hanging="360"/>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1CA1F6E"/>
    <w:multiLevelType w:val="hybridMultilevel"/>
    <w:tmpl w:val="DB166D0C"/>
    <w:lvl w:ilvl="0" w:tplc="B6764B2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28707B0C"/>
    <w:multiLevelType w:val="hybridMultilevel"/>
    <w:tmpl w:val="89224BE2"/>
    <w:lvl w:ilvl="0" w:tplc="B6764B20">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nsid w:val="3F3F0F02"/>
    <w:multiLevelType w:val="hybridMultilevel"/>
    <w:tmpl w:val="D6C621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E7EC0384">
      <w:numFmt w:val="bullet"/>
      <w:lvlText w:val="-"/>
      <w:lvlJc w:val="left"/>
      <w:pPr>
        <w:tabs>
          <w:tab w:val="num" w:pos="2160"/>
        </w:tabs>
        <w:ind w:left="2160" w:hanging="360"/>
      </w:pPr>
      <w:rPr>
        <w:rFonts w:ascii="Tahoma" w:eastAsia="Times New Roman" w:hAnsi="Tahoma"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562503BD"/>
    <w:multiLevelType w:val="hybridMultilevel"/>
    <w:tmpl w:val="2C3C7094"/>
    <w:lvl w:ilvl="0" w:tplc="B6764B20">
      <w:start w:val="1"/>
      <w:numFmt w:val="bullet"/>
      <w:lvlText w:val=""/>
      <w:lvlJc w:val="left"/>
      <w:pPr>
        <w:ind w:left="1146" w:hanging="360"/>
      </w:pPr>
      <w:rPr>
        <w:rFonts w:ascii="Symbol" w:hAnsi="Symbol" w:hint="default"/>
        <w:sz w:val="20"/>
        <w:szCs w:val="2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nsid w:val="786342E9"/>
    <w:multiLevelType w:val="hybridMultilevel"/>
    <w:tmpl w:val="29169CAE"/>
    <w:lvl w:ilvl="0" w:tplc="B6764B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B8"/>
    <w:rsid w:val="002D16BD"/>
    <w:rsid w:val="00344509"/>
    <w:rsid w:val="003617B8"/>
    <w:rsid w:val="00600D5F"/>
    <w:rsid w:val="00875570"/>
    <w:rsid w:val="00937C39"/>
    <w:rsid w:val="00975B32"/>
    <w:rsid w:val="00B363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636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6364"/>
    <w:rPr>
      <w:color w:val="0000FF"/>
      <w:u w:val="single"/>
    </w:rPr>
  </w:style>
  <w:style w:type="character" w:styleId="Rimandocommento">
    <w:name w:val="annotation reference"/>
    <w:basedOn w:val="Carpredefinitoparagrafo"/>
    <w:uiPriority w:val="99"/>
    <w:semiHidden/>
    <w:unhideWhenUsed/>
    <w:rsid w:val="00B36364"/>
    <w:rPr>
      <w:sz w:val="16"/>
      <w:szCs w:val="16"/>
    </w:rPr>
  </w:style>
  <w:style w:type="paragraph" w:styleId="Testocommento">
    <w:name w:val="annotation text"/>
    <w:basedOn w:val="Normale"/>
    <w:link w:val="TestocommentoCarattere"/>
    <w:uiPriority w:val="99"/>
    <w:semiHidden/>
    <w:unhideWhenUsed/>
    <w:rsid w:val="00B36364"/>
    <w:rPr>
      <w:sz w:val="20"/>
      <w:szCs w:val="20"/>
    </w:rPr>
  </w:style>
  <w:style w:type="character" w:customStyle="1" w:styleId="TestocommentoCarattere">
    <w:name w:val="Testo commento Carattere"/>
    <w:basedOn w:val="Carpredefinitoparagrafo"/>
    <w:link w:val="Testocommento"/>
    <w:uiPriority w:val="99"/>
    <w:semiHidden/>
    <w:rsid w:val="00B3636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36364"/>
    <w:rPr>
      <w:b/>
      <w:bCs/>
    </w:rPr>
  </w:style>
  <w:style w:type="character" w:customStyle="1" w:styleId="SoggettocommentoCarattere">
    <w:name w:val="Soggetto commento Carattere"/>
    <w:basedOn w:val="TestocommentoCarattere"/>
    <w:link w:val="Soggettocommento"/>
    <w:uiPriority w:val="99"/>
    <w:semiHidden/>
    <w:rsid w:val="00B3636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3636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6364"/>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937C39"/>
    <w:pPr>
      <w:tabs>
        <w:tab w:val="center" w:pos="4819"/>
        <w:tab w:val="right" w:pos="9638"/>
      </w:tabs>
    </w:pPr>
  </w:style>
  <w:style w:type="character" w:customStyle="1" w:styleId="IntestazioneCarattere">
    <w:name w:val="Intestazione Carattere"/>
    <w:basedOn w:val="Carpredefinitoparagrafo"/>
    <w:link w:val="Intestazione"/>
    <w:uiPriority w:val="99"/>
    <w:rsid w:val="00937C3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37C39"/>
    <w:pPr>
      <w:tabs>
        <w:tab w:val="center" w:pos="4819"/>
        <w:tab w:val="right" w:pos="9638"/>
      </w:tabs>
    </w:pPr>
  </w:style>
  <w:style w:type="character" w:customStyle="1" w:styleId="PidipaginaCarattere">
    <w:name w:val="Piè di pagina Carattere"/>
    <w:basedOn w:val="Carpredefinitoparagrafo"/>
    <w:link w:val="Pidipagina"/>
    <w:uiPriority w:val="99"/>
    <w:rsid w:val="00937C39"/>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636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6364"/>
    <w:rPr>
      <w:color w:val="0000FF"/>
      <w:u w:val="single"/>
    </w:rPr>
  </w:style>
  <w:style w:type="character" w:styleId="Rimandocommento">
    <w:name w:val="annotation reference"/>
    <w:basedOn w:val="Carpredefinitoparagrafo"/>
    <w:uiPriority w:val="99"/>
    <w:semiHidden/>
    <w:unhideWhenUsed/>
    <w:rsid w:val="00B36364"/>
    <w:rPr>
      <w:sz w:val="16"/>
      <w:szCs w:val="16"/>
    </w:rPr>
  </w:style>
  <w:style w:type="paragraph" w:styleId="Testocommento">
    <w:name w:val="annotation text"/>
    <w:basedOn w:val="Normale"/>
    <w:link w:val="TestocommentoCarattere"/>
    <w:uiPriority w:val="99"/>
    <w:semiHidden/>
    <w:unhideWhenUsed/>
    <w:rsid w:val="00B36364"/>
    <w:rPr>
      <w:sz w:val="20"/>
      <w:szCs w:val="20"/>
    </w:rPr>
  </w:style>
  <w:style w:type="character" w:customStyle="1" w:styleId="TestocommentoCarattere">
    <w:name w:val="Testo commento Carattere"/>
    <w:basedOn w:val="Carpredefinitoparagrafo"/>
    <w:link w:val="Testocommento"/>
    <w:uiPriority w:val="99"/>
    <w:semiHidden/>
    <w:rsid w:val="00B3636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36364"/>
    <w:rPr>
      <w:b/>
      <w:bCs/>
    </w:rPr>
  </w:style>
  <w:style w:type="character" w:customStyle="1" w:styleId="SoggettocommentoCarattere">
    <w:name w:val="Soggetto commento Carattere"/>
    <w:basedOn w:val="TestocommentoCarattere"/>
    <w:link w:val="Soggettocommento"/>
    <w:uiPriority w:val="99"/>
    <w:semiHidden/>
    <w:rsid w:val="00B3636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3636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6364"/>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937C39"/>
    <w:pPr>
      <w:tabs>
        <w:tab w:val="center" w:pos="4819"/>
        <w:tab w:val="right" w:pos="9638"/>
      </w:tabs>
    </w:pPr>
  </w:style>
  <w:style w:type="character" w:customStyle="1" w:styleId="IntestazioneCarattere">
    <w:name w:val="Intestazione Carattere"/>
    <w:basedOn w:val="Carpredefinitoparagrafo"/>
    <w:link w:val="Intestazione"/>
    <w:uiPriority w:val="99"/>
    <w:rsid w:val="00937C3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37C39"/>
    <w:pPr>
      <w:tabs>
        <w:tab w:val="center" w:pos="4819"/>
        <w:tab w:val="right" w:pos="9638"/>
      </w:tabs>
    </w:pPr>
  </w:style>
  <w:style w:type="character" w:customStyle="1" w:styleId="PidipaginaCarattere">
    <w:name w:val="Piè di pagina Carattere"/>
    <w:basedOn w:val="Carpredefinitoparagrafo"/>
    <w:link w:val="Pidipagina"/>
    <w:uiPriority w:val="99"/>
    <w:rsid w:val="00937C39"/>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14633-278A-4F88-B172-E409A3DD5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203</Words>
  <Characters>1158</Characters>
  <Application>Microsoft Office Word</Application>
  <DocSecurity>0</DocSecurity>
  <Lines>9</Lines>
  <Paragraphs>2</Paragraphs>
  <ScaleCrop>false</ScaleCrop>
  <Company>Hewlett-Packard Company</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amm-p0277</dc:creator>
  <cp:keywords/>
  <dc:description/>
  <cp:lastModifiedBy>Poliba</cp:lastModifiedBy>
  <cp:revision>5</cp:revision>
  <dcterms:created xsi:type="dcterms:W3CDTF">2017-11-24T11:25:00Z</dcterms:created>
  <dcterms:modified xsi:type="dcterms:W3CDTF">2020-01-16T11:26:00Z</dcterms:modified>
</cp:coreProperties>
</file>