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2B" w:rsidRDefault="003D1B2B" w:rsidP="00387FDA"/>
    <w:p w:rsidR="00387FDA" w:rsidRDefault="00387FDA" w:rsidP="00387FDA"/>
    <w:p w:rsidR="00387FDA" w:rsidRPr="00CF0090" w:rsidRDefault="00387FDA" w:rsidP="00387FDA">
      <w:pPr>
        <w:rPr>
          <w:sz w:val="28"/>
          <w:szCs w:val="28"/>
        </w:rPr>
      </w:pPr>
    </w:p>
    <w:p w:rsidR="00387FDA" w:rsidRPr="00C027FC" w:rsidRDefault="00387FDA" w:rsidP="00387FDA">
      <w:pPr>
        <w:rPr>
          <w:color w:val="FF0000"/>
          <w:sz w:val="28"/>
          <w:szCs w:val="28"/>
        </w:rPr>
      </w:pPr>
      <w:r w:rsidRPr="00C027FC">
        <w:rPr>
          <w:color w:val="FF0000"/>
          <w:sz w:val="28"/>
          <w:szCs w:val="28"/>
        </w:rPr>
        <w:t>MODALITA’ DI SVOLGIMENTO SEDUTE DI LAUREA IN SEDE – COVID 19</w:t>
      </w:r>
    </w:p>
    <w:p w:rsidR="00387FDA" w:rsidRPr="00CF0090" w:rsidRDefault="00387FDA" w:rsidP="00387FDA">
      <w:pPr>
        <w:rPr>
          <w:sz w:val="28"/>
          <w:szCs w:val="28"/>
        </w:rPr>
      </w:pPr>
    </w:p>
    <w:p w:rsidR="00387FDA" w:rsidRDefault="00CF0090" w:rsidP="005D052F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D052F">
        <w:rPr>
          <w:sz w:val="28"/>
          <w:szCs w:val="28"/>
        </w:rPr>
        <w:t>Le sedute di laurea si svolgeranno secondo il calendario previsto in due torni giornalieri – il primo turno sarà alle ore 9.30 ed il secondo alle ore 16.00;</w:t>
      </w:r>
    </w:p>
    <w:p w:rsidR="005D052F" w:rsidRDefault="005D052F" w:rsidP="005D052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Ciascun laureando dovrà presentarsi presso il check-point </w:t>
      </w:r>
      <w:proofErr w:type="spellStart"/>
      <w:r>
        <w:rPr>
          <w:sz w:val="28"/>
          <w:szCs w:val="28"/>
        </w:rPr>
        <w:t>poliba</w:t>
      </w:r>
      <w:proofErr w:type="spellEnd"/>
      <w:r>
        <w:rPr>
          <w:sz w:val="28"/>
          <w:szCs w:val="28"/>
        </w:rPr>
        <w:t xml:space="preserve"> (vicinanze aereo/zona bar) </w:t>
      </w:r>
      <w:r w:rsidRPr="00427AFB">
        <w:rPr>
          <w:b/>
          <w:sz w:val="28"/>
          <w:szCs w:val="28"/>
        </w:rPr>
        <w:t>con massimo n. 4 parenti almeno un’ora prima della seduta di laurea</w:t>
      </w:r>
      <w:r w:rsidR="00911DA2" w:rsidRPr="00427AFB">
        <w:rPr>
          <w:b/>
          <w:sz w:val="28"/>
          <w:szCs w:val="28"/>
        </w:rPr>
        <w:t xml:space="preserve"> e munito dell’autodichiarazione secondo il fac-simile predisposto dal Servizio di Prevenzione e Protezione</w:t>
      </w:r>
      <w:r>
        <w:rPr>
          <w:sz w:val="28"/>
          <w:szCs w:val="28"/>
        </w:rPr>
        <w:t>;</w:t>
      </w:r>
    </w:p>
    <w:p w:rsidR="005D052F" w:rsidRPr="005D052F" w:rsidRDefault="005D052F" w:rsidP="005D052F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D052F">
        <w:rPr>
          <w:sz w:val="28"/>
          <w:szCs w:val="28"/>
        </w:rPr>
        <w:t xml:space="preserve">I famigliari che, se pur presenti in elenco, dovessero giungere in ritardo non verranno fatte accedere e né potranno assistere restando al di là delle transenne. </w:t>
      </w:r>
    </w:p>
    <w:p w:rsidR="005D052F" w:rsidRPr="005D052F" w:rsidRDefault="005D052F" w:rsidP="005D052F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D052F">
        <w:rPr>
          <w:sz w:val="28"/>
          <w:szCs w:val="28"/>
        </w:rPr>
        <w:t xml:space="preserve">Ulteriori persone che dovessero presentarsi al check-point, oltre quelle riportate in elenco, verranno allontanate e né potranno assistere restando al di là delle transenne. </w:t>
      </w:r>
    </w:p>
    <w:p w:rsidR="005D052F" w:rsidRPr="005D052F" w:rsidRDefault="005D052F" w:rsidP="005D052F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D052F">
        <w:rPr>
          <w:sz w:val="28"/>
          <w:szCs w:val="28"/>
        </w:rPr>
        <w:t xml:space="preserve">Le persone indicate in elenco dovranno occupare obbligatoriamente i posti che verranno loro assegnati. </w:t>
      </w:r>
    </w:p>
    <w:p w:rsidR="005D052F" w:rsidRPr="005D052F" w:rsidRDefault="005D052F" w:rsidP="005D052F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D052F">
        <w:rPr>
          <w:sz w:val="28"/>
          <w:szCs w:val="28"/>
        </w:rPr>
        <w:t>Al check-point verrà controllata a tutt</w:t>
      </w:r>
      <w:bookmarkStart w:id="0" w:name="_GoBack"/>
      <w:bookmarkEnd w:id="0"/>
      <w:r w:rsidRPr="005D052F">
        <w:rPr>
          <w:sz w:val="28"/>
          <w:szCs w:val="28"/>
        </w:rPr>
        <w:t xml:space="preserve">i la temperatura corporea. Nel caso risultasse superiore a 37.5 °C la persona verrà allontanata e verrà allertato il SSN. </w:t>
      </w:r>
    </w:p>
    <w:p w:rsidR="005D052F" w:rsidRPr="005D052F" w:rsidRDefault="005D052F" w:rsidP="005D052F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D052F">
        <w:rPr>
          <w:sz w:val="28"/>
          <w:szCs w:val="28"/>
        </w:rPr>
        <w:t xml:space="preserve">Il laureando ed i famigliari dovranno essere provvisti di mascherina, che dovranno indossare per tutta la durata della manifestazione. Solo il laureando potrà togliere la mascherina per il tempo strettamente necessario all’esposizione. </w:t>
      </w:r>
    </w:p>
    <w:p w:rsidR="005D052F" w:rsidRPr="005D052F" w:rsidRDefault="005D052F" w:rsidP="005D052F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D052F">
        <w:rPr>
          <w:sz w:val="28"/>
          <w:szCs w:val="28"/>
        </w:rPr>
        <w:t xml:space="preserve">All’interno dell’Aula Magna “Attilio Alto” potranno accedere solo i laureandi. I famigliari resteranno nell’atrio “Cherubini” e potranno assistere alla manifestazione grazie ad un maxischermo. </w:t>
      </w:r>
    </w:p>
    <w:p w:rsidR="005D052F" w:rsidRPr="005D052F" w:rsidRDefault="005D052F" w:rsidP="005D052F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D052F">
        <w:rPr>
          <w:sz w:val="28"/>
          <w:szCs w:val="28"/>
        </w:rPr>
        <w:t xml:space="preserve">È severamente vietata qualsiasi forma di festeggiamento nell’ambito del campus universitario. </w:t>
      </w:r>
    </w:p>
    <w:p w:rsidR="005D052F" w:rsidRPr="005D052F" w:rsidRDefault="005D052F" w:rsidP="005D052F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D052F">
        <w:rPr>
          <w:sz w:val="28"/>
          <w:szCs w:val="28"/>
        </w:rPr>
        <w:t xml:space="preserve">Le auto dovranno essere necessariamente parcheggiate al di fuori del campus universitario. </w:t>
      </w:r>
    </w:p>
    <w:p w:rsidR="005D052F" w:rsidRDefault="005D052F" w:rsidP="005D052F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D052F">
        <w:rPr>
          <w:sz w:val="28"/>
          <w:szCs w:val="28"/>
        </w:rPr>
        <w:t xml:space="preserve">È vietata qualsiasi forma di assembramento. </w:t>
      </w:r>
    </w:p>
    <w:p w:rsidR="00387FDA" w:rsidRDefault="00387FDA" w:rsidP="005D052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87FDA">
        <w:rPr>
          <w:sz w:val="28"/>
          <w:szCs w:val="28"/>
        </w:rPr>
        <w:t xml:space="preserve">La seduta potrà essere seguita in diretta streaming seguendo le indicazioni che saranno fornite attraverso il portale </w:t>
      </w:r>
      <w:r w:rsidR="009D6D75">
        <w:rPr>
          <w:sz w:val="28"/>
          <w:szCs w:val="28"/>
        </w:rPr>
        <w:t>Poliba;</w:t>
      </w:r>
    </w:p>
    <w:p w:rsidR="00387FDA" w:rsidRPr="00387FDA" w:rsidRDefault="009D6D75" w:rsidP="000E17D7">
      <w:pPr>
        <w:numPr>
          <w:ilvl w:val="0"/>
          <w:numId w:val="4"/>
        </w:numPr>
        <w:spacing w:before="100" w:beforeAutospacing="1" w:after="100" w:afterAutospacing="1"/>
      </w:pPr>
      <w:r w:rsidRPr="005D052F">
        <w:rPr>
          <w:sz w:val="28"/>
          <w:szCs w:val="28"/>
        </w:rPr>
        <w:t>I candidati che decideranno di svolgere l’esame in modalità telematica dovranno comunicarlo alla segreteria studenti</w:t>
      </w:r>
      <w:r w:rsidR="00784134">
        <w:rPr>
          <w:sz w:val="28"/>
          <w:szCs w:val="28"/>
        </w:rPr>
        <w:t>.</w:t>
      </w:r>
    </w:p>
    <w:sectPr w:rsidR="00387FDA" w:rsidRPr="00387FD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DB" w:rsidRDefault="009A00DB" w:rsidP="002B76B3">
      <w:r>
        <w:separator/>
      </w:r>
    </w:p>
  </w:endnote>
  <w:endnote w:type="continuationSeparator" w:id="0">
    <w:p w:rsidR="009A00DB" w:rsidRDefault="009A00DB" w:rsidP="002B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DB" w:rsidRDefault="009A00DB" w:rsidP="002B76B3">
      <w:r>
        <w:separator/>
      </w:r>
    </w:p>
  </w:footnote>
  <w:footnote w:type="continuationSeparator" w:id="0">
    <w:p w:rsidR="009A00DB" w:rsidRDefault="009A00DB" w:rsidP="002B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B3" w:rsidRDefault="002B76B3" w:rsidP="000815D4">
    <w:pPr>
      <w:ind w:left="3540" w:firstLine="708"/>
      <w:rPr>
        <w:b/>
      </w:rPr>
    </w:pPr>
    <w:r w:rsidRPr="00C90AE8">
      <w:rPr>
        <w:b/>
      </w:rPr>
      <w:object w:dxaOrig="2220" w:dyaOrig="1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35.25pt" o:ole="" fillcolor="window">
          <v:imagedata r:id="rId1" o:title=""/>
        </v:shape>
        <o:OLEObject Type="Embed" ProgID="MSDraw" ShapeID="_x0000_i1025" DrawAspect="Content" ObjectID="_1655625739" r:id="rId2"/>
      </w:object>
    </w:r>
  </w:p>
  <w:p w:rsidR="002B76B3" w:rsidRPr="002B76B3" w:rsidRDefault="002B76B3" w:rsidP="000815D4">
    <w:pPr>
      <w:pStyle w:val="Titolo2"/>
      <w:ind w:left="708"/>
      <w:jc w:val="left"/>
      <w:rPr>
        <w:b w:val="0"/>
        <w:color w:val="808080"/>
        <w:szCs w:val="24"/>
      </w:rPr>
    </w:pPr>
    <w:r>
      <w:rPr>
        <w:b w:val="0"/>
        <w:color w:val="808080"/>
        <w:sz w:val="28"/>
        <w:szCs w:val="28"/>
      </w:rPr>
      <w:t xml:space="preserve">      </w:t>
    </w:r>
    <w:r w:rsidR="000815D4">
      <w:rPr>
        <w:b w:val="0"/>
        <w:color w:val="808080"/>
        <w:sz w:val="28"/>
        <w:szCs w:val="28"/>
      </w:rPr>
      <w:tab/>
    </w:r>
    <w:r w:rsidR="000815D4">
      <w:rPr>
        <w:b w:val="0"/>
        <w:color w:val="808080"/>
        <w:sz w:val="28"/>
        <w:szCs w:val="28"/>
      </w:rPr>
      <w:tab/>
    </w:r>
    <w:r w:rsidR="000815D4">
      <w:rPr>
        <w:b w:val="0"/>
        <w:color w:val="808080"/>
        <w:sz w:val="28"/>
        <w:szCs w:val="28"/>
      </w:rPr>
      <w:tab/>
      <w:t xml:space="preserve">       </w:t>
    </w:r>
    <w:r>
      <w:rPr>
        <w:b w:val="0"/>
        <w:color w:val="808080"/>
        <w:sz w:val="28"/>
        <w:szCs w:val="28"/>
      </w:rPr>
      <w:t xml:space="preserve"> </w:t>
    </w:r>
    <w:r w:rsidRPr="002B76B3">
      <w:rPr>
        <w:b w:val="0"/>
        <w:color w:val="808080"/>
        <w:szCs w:val="24"/>
      </w:rPr>
      <w:t>POLITECNICO DI BARI</w:t>
    </w:r>
  </w:p>
  <w:p w:rsidR="002B76B3" w:rsidRPr="002B76B3" w:rsidRDefault="002B76B3" w:rsidP="000815D4">
    <w:pPr>
      <w:ind w:left="708"/>
      <w:rPr>
        <w:color w:val="808080"/>
        <w:sz w:val="22"/>
        <w:szCs w:val="22"/>
      </w:rPr>
    </w:pPr>
    <w:r>
      <w:rPr>
        <w:color w:val="808080"/>
      </w:rPr>
      <w:t xml:space="preserve">            </w:t>
    </w:r>
    <w:r w:rsidR="000815D4">
      <w:rPr>
        <w:color w:val="808080"/>
      </w:rPr>
      <w:tab/>
    </w:r>
    <w:r w:rsidR="000815D4">
      <w:rPr>
        <w:color w:val="808080"/>
      </w:rPr>
      <w:tab/>
    </w:r>
  </w:p>
  <w:p w:rsidR="002B76B3" w:rsidRDefault="002B76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1792"/>
    <w:multiLevelType w:val="hybridMultilevel"/>
    <w:tmpl w:val="14FA09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C1D3F"/>
    <w:multiLevelType w:val="hybridMultilevel"/>
    <w:tmpl w:val="23FE25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B5E77"/>
    <w:multiLevelType w:val="hybridMultilevel"/>
    <w:tmpl w:val="9DA2FC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0A5C"/>
    <w:multiLevelType w:val="multilevel"/>
    <w:tmpl w:val="534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BB"/>
    <w:rsid w:val="000815D4"/>
    <w:rsid w:val="00087E19"/>
    <w:rsid w:val="000D0501"/>
    <w:rsid w:val="000E2E0E"/>
    <w:rsid w:val="000E4C22"/>
    <w:rsid w:val="000F78CA"/>
    <w:rsid w:val="00114563"/>
    <w:rsid w:val="0011693B"/>
    <w:rsid w:val="00173CC5"/>
    <w:rsid w:val="00174702"/>
    <w:rsid w:val="0017522B"/>
    <w:rsid w:val="001851FE"/>
    <w:rsid w:val="00192626"/>
    <w:rsid w:val="00225831"/>
    <w:rsid w:val="0024061F"/>
    <w:rsid w:val="00240798"/>
    <w:rsid w:val="00247159"/>
    <w:rsid w:val="00251554"/>
    <w:rsid w:val="00281578"/>
    <w:rsid w:val="00296384"/>
    <w:rsid w:val="002A2620"/>
    <w:rsid w:val="002B76B3"/>
    <w:rsid w:val="002D4537"/>
    <w:rsid w:val="003410B2"/>
    <w:rsid w:val="003635B0"/>
    <w:rsid w:val="003809ED"/>
    <w:rsid w:val="00387FDA"/>
    <w:rsid w:val="003B4299"/>
    <w:rsid w:val="003C2F67"/>
    <w:rsid w:val="003D1B2B"/>
    <w:rsid w:val="003E6EBE"/>
    <w:rsid w:val="004029C4"/>
    <w:rsid w:val="004058BD"/>
    <w:rsid w:val="004259E4"/>
    <w:rsid w:val="00427AFB"/>
    <w:rsid w:val="00451357"/>
    <w:rsid w:val="00460C99"/>
    <w:rsid w:val="00481601"/>
    <w:rsid w:val="004A20E6"/>
    <w:rsid w:val="004E49B3"/>
    <w:rsid w:val="00531560"/>
    <w:rsid w:val="00573ADE"/>
    <w:rsid w:val="0058302B"/>
    <w:rsid w:val="005902D3"/>
    <w:rsid w:val="005953D7"/>
    <w:rsid w:val="005A1227"/>
    <w:rsid w:val="005A2819"/>
    <w:rsid w:val="005B6C00"/>
    <w:rsid w:val="005D052F"/>
    <w:rsid w:val="005E26B9"/>
    <w:rsid w:val="005F1884"/>
    <w:rsid w:val="005F7A6D"/>
    <w:rsid w:val="00682232"/>
    <w:rsid w:val="006D3D4A"/>
    <w:rsid w:val="00784134"/>
    <w:rsid w:val="007C3649"/>
    <w:rsid w:val="007E2178"/>
    <w:rsid w:val="007E5B59"/>
    <w:rsid w:val="007F3155"/>
    <w:rsid w:val="00813A6A"/>
    <w:rsid w:val="00832FC9"/>
    <w:rsid w:val="008544B7"/>
    <w:rsid w:val="00854F62"/>
    <w:rsid w:val="00864B4B"/>
    <w:rsid w:val="00885766"/>
    <w:rsid w:val="00890D5F"/>
    <w:rsid w:val="008B68F0"/>
    <w:rsid w:val="008C1DA2"/>
    <w:rsid w:val="00911DA2"/>
    <w:rsid w:val="00940412"/>
    <w:rsid w:val="00961976"/>
    <w:rsid w:val="009671F2"/>
    <w:rsid w:val="00967616"/>
    <w:rsid w:val="00971226"/>
    <w:rsid w:val="009A00DB"/>
    <w:rsid w:val="009C2E9B"/>
    <w:rsid w:val="009D3AF4"/>
    <w:rsid w:val="009D6D75"/>
    <w:rsid w:val="009F3122"/>
    <w:rsid w:val="00A46116"/>
    <w:rsid w:val="00A56782"/>
    <w:rsid w:val="00A56CC8"/>
    <w:rsid w:val="00A67CE1"/>
    <w:rsid w:val="00A7088C"/>
    <w:rsid w:val="00A97509"/>
    <w:rsid w:val="00AA6295"/>
    <w:rsid w:val="00AE5313"/>
    <w:rsid w:val="00B12D49"/>
    <w:rsid w:val="00B226B3"/>
    <w:rsid w:val="00B831E8"/>
    <w:rsid w:val="00B96EB9"/>
    <w:rsid w:val="00BA2F19"/>
    <w:rsid w:val="00BE5999"/>
    <w:rsid w:val="00BF46B0"/>
    <w:rsid w:val="00C027FC"/>
    <w:rsid w:val="00C12150"/>
    <w:rsid w:val="00C178C2"/>
    <w:rsid w:val="00C3339C"/>
    <w:rsid w:val="00C40A1D"/>
    <w:rsid w:val="00C47605"/>
    <w:rsid w:val="00C53FD1"/>
    <w:rsid w:val="00C54412"/>
    <w:rsid w:val="00C65273"/>
    <w:rsid w:val="00C67DDB"/>
    <w:rsid w:val="00C74F11"/>
    <w:rsid w:val="00C75317"/>
    <w:rsid w:val="00C92699"/>
    <w:rsid w:val="00CA1AAE"/>
    <w:rsid w:val="00CA2493"/>
    <w:rsid w:val="00CD3B2A"/>
    <w:rsid w:val="00CF0090"/>
    <w:rsid w:val="00D04945"/>
    <w:rsid w:val="00D15AD6"/>
    <w:rsid w:val="00D2083C"/>
    <w:rsid w:val="00D345DF"/>
    <w:rsid w:val="00D5726E"/>
    <w:rsid w:val="00D834BB"/>
    <w:rsid w:val="00D92014"/>
    <w:rsid w:val="00E112B6"/>
    <w:rsid w:val="00E20929"/>
    <w:rsid w:val="00E352AF"/>
    <w:rsid w:val="00E70CB9"/>
    <w:rsid w:val="00EE393E"/>
    <w:rsid w:val="00EE7AA5"/>
    <w:rsid w:val="00F24374"/>
    <w:rsid w:val="00F31708"/>
    <w:rsid w:val="00F431EA"/>
    <w:rsid w:val="00F51EE0"/>
    <w:rsid w:val="00F9624D"/>
    <w:rsid w:val="00FA418A"/>
    <w:rsid w:val="00FC6987"/>
    <w:rsid w:val="00F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747BE2-15F6-4C6D-830A-942B5D00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6B3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qFormat/>
    <w:rsid w:val="002B76B3"/>
    <w:pPr>
      <w:keepNext/>
      <w:jc w:val="center"/>
      <w:outlineLvl w:val="1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2B76B3"/>
    <w:pPr>
      <w:keepNext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2B76B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link w:val="Titolo4"/>
    <w:rsid w:val="002B76B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76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B76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76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B76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A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AA5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-P0220\Desktop\Settore%20Eventi%20e%20Formazione%2001.09.2015\Contabilit&#224;%202015\Contabilit&#224;%20Aule\Emissione_Fattura_NoloAule_201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8C71-18E5-4A66-AA41-733B57DF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Emissione_Fattura_NoloAule_2015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AMM-P0220</dc:creator>
  <cp:keywords/>
  <cp:lastModifiedBy>AMM-P0193</cp:lastModifiedBy>
  <cp:revision>2</cp:revision>
  <cp:lastPrinted>2020-07-07T08:45:00Z</cp:lastPrinted>
  <dcterms:created xsi:type="dcterms:W3CDTF">2020-07-07T09:16:00Z</dcterms:created>
  <dcterms:modified xsi:type="dcterms:W3CDTF">2020-07-07T09:16:00Z</dcterms:modified>
</cp:coreProperties>
</file>