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25EF7" w:rsidR="00253D9A" w:rsidP="00F25EF7" w:rsidRDefault="00AE0221" w14:paraId="601C59A4" w14:textId="77777777">
      <w:pPr>
        <w:pStyle w:val="Titolo2"/>
        <w:ind w:left="7090" w:right="398" w:firstLine="709"/>
        <w:jc w:val="left"/>
        <w:rPr>
          <w:rFonts w:asciiTheme="minorHAnsi" w:hAnsiTheme="minorHAnsi" w:cstheme="minorHAnsi"/>
          <w:szCs w:val="22"/>
          <w:lang w:val="it-IT"/>
        </w:rPr>
      </w:pPr>
      <w:r w:rsidRPr="00F25EF7">
        <w:rPr>
          <w:rFonts w:asciiTheme="minorHAnsi" w:hAnsiTheme="minorHAnsi" w:cstheme="minorHAnsi"/>
          <w:szCs w:val="22"/>
          <w:lang w:val="it-IT"/>
        </w:rPr>
        <w:t>D.R</w:t>
      </w:r>
      <w:r w:rsidR="00F25EF7">
        <w:rPr>
          <w:rFonts w:asciiTheme="minorHAnsi" w:hAnsiTheme="minorHAnsi" w:cstheme="minorHAnsi"/>
          <w:szCs w:val="22"/>
          <w:lang w:val="it-IT"/>
        </w:rPr>
        <w:t>.</w:t>
      </w:r>
      <w:r w:rsidR="00546EEB">
        <w:rPr>
          <w:rFonts w:asciiTheme="minorHAnsi" w:hAnsiTheme="minorHAnsi" w:cstheme="minorHAnsi"/>
          <w:szCs w:val="22"/>
          <w:lang w:val="it-IT"/>
        </w:rPr>
        <w:t xml:space="preserve"> n. </w:t>
      </w:r>
    </w:p>
    <w:p w:rsidRPr="00F25EF7" w:rsidR="0051218E" w:rsidP="00F25EF7" w:rsidRDefault="0051218E" w14:paraId="3AA7D8E5" w14:textId="77777777">
      <w:pPr>
        <w:tabs>
          <w:tab w:val="left" w:pos="0"/>
          <w:tab w:val="left" w:pos="4230"/>
          <w:tab w:val="center" w:pos="4819"/>
          <w:tab w:val="right" w:pos="9638"/>
        </w:tabs>
        <w:rPr>
          <w:rFonts w:asciiTheme="minorHAnsi" w:hAnsiTheme="minorHAnsi" w:cstheme="minorHAnsi"/>
          <w:noProof/>
          <w:color w:val="00B050"/>
          <w:sz w:val="22"/>
          <w:szCs w:val="22"/>
          <w:lang w:val="it-IT"/>
        </w:rPr>
      </w:pPr>
    </w:p>
    <w:p w:rsidRPr="007B354D" w:rsidR="00F25EF7" w:rsidP="00F25EF7" w:rsidRDefault="0051218E" w14:paraId="5438ADBF" w14:textId="61844B8D">
      <w:pPr>
        <w:ind w:left="993" w:right="-27" w:hanging="993"/>
        <w:jc w:val="both"/>
        <w:rPr>
          <w:rFonts w:asciiTheme="minorHAnsi" w:hAnsiTheme="minorHAnsi" w:cstheme="minorHAnsi"/>
          <w:b/>
          <w:color w:val="auto"/>
          <w:sz w:val="22"/>
          <w:szCs w:val="22"/>
          <w:lang w:val="it-IT"/>
        </w:rPr>
      </w:pPr>
      <w:r w:rsidRPr="00F25EF7">
        <w:rPr>
          <w:rFonts w:asciiTheme="minorHAnsi" w:hAnsiTheme="minorHAnsi" w:cstheme="minorHAnsi"/>
          <w:b/>
          <w:color w:val="auto"/>
          <w:sz w:val="22"/>
          <w:szCs w:val="22"/>
          <w:lang w:val="it-IT"/>
        </w:rPr>
        <w:t>OGGETTO:</w:t>
      </w:r>
      <w:r w:rsidR="00773D6A">
        <w:rPr>
          <w:rFonts w:asciiTheme="minorHAnsi" w:hAnsiTheme="minorHAnsi" w:cstheme="minorHAnsi"/>
          <w:b/>
          <w:color w:val="auto"/>
          <w:sz w:val="22"/>
          <w:szCs w:val="22"/>
          <w:lang w:val="it-IT"/>
        </w:rPr>
        <w:t xml:space="preserve"> </w:t>
      </w:r>
      <w:r w:rsidR="007B354D">
        <w:rPr>
          <w:rFonts w:asciiTheme="minorHAnsi" w:hAnsiTheme="minorHAnsi" w:cstheme="minorHAnsi"/>
          <w:b/>
          <w:color w:val="auto"/>
          <w:sz w:val="22"/>
          <w:szCs w:val="22"/>
          <w:lang w:val="it-IT"/>
        </w:rPr>
        <w:t xml:space="preserve">IX </w:t>
      </w:r>
      <w:r w:rsidR="00472E8D">
        <w:rPr>
          <w:rFonts w:asciiTheme="minorHAnsi" w:hAnsiTheme="minorHAnsi" w:cstheme="minorHAnsi"/>
          <w:b/>
          <w:color w:val="auto"/>
          <w:sz w:val="22"/>
          <w:szCs w:val="22"/>
          <w:lang w:val="it-IT"/>
        </w:rPr>
        <w:t>A</w:t>
      </w:r>
      <w:r w:rsidRPr="00F25EF7">
        <w:rPr>
          <w:rFonts w:asciiTheme="minorHAnsi" w:hAnsiTheme="minorHAnsi" w:cstheme="minorHAnsi"/>
          <w:b/>
          <w:color w:val="auto"/>
          <w:sz w:val="22"/>
          <w:szCs w:val="22"/>
          <w:lang w:val="it-IT"/>
        </w:rPr>
        <w:t>vviso di vacanza per il conferimento di incarichi di insegnamento</w:t>
      </w:r>
      <w:r w:rsidRPr="00F25EF7">
        <w:rPr>
          <w:rFonts w:asciiTheme="minorHAnsi" w:hAnsiTheme="minorHAnsi" w:cstheme="minorHAnsi"/>
          <w:b/>
          <w:sz w:val="22"/>
          <w:szCs w:val="22"/>
          <w:lang w:val="it-IT"/>
        </w:rPr>
        <w:t xml:space="preserve"> nell’ambito dei corsi di studio erogati dal </w:t>
      </w:r>
      <w:r w:rsidRPr="00F25EF7">
        <w:rPr>
          <w:rFonts w:asciiTheme="minorHAnsi" w:hAnsiTheme="minorHAnsi" w:cstheme="minorHAnsi"/>
          <w:b/>
          <w:bCs/>
          <w:sz w:val="22"/>
          <w:szCs w:val="22"/>
          <w:lang w:val="it-IT"/>
        </w:rPr>
        <w:t>Dipartimento di Ingegneria Elettrica e dell’Informazione</w:t>
      </w:r>
      <w:r w:rsidRPr="00F25EF7">
        <w:rPr>
          <w:rFonts w:asciiTheme="minorHAnsi" w:hAnsiTheme="minorHAnsi" w:cstheme="minorHAnsi"/>
          <w:b/>
          <w:sz w:val="22"/>
          <w:szCs w:val="22"/>
          <w:lang w:val="it-IT"/>
        </w:rPr>
        <w:t xml:space="preserve"> </w:t>
      </w:r>
      <w:r w:rsidRPr="00F25EF7" w:rsidR="00BC4B47">
        <w:rPr>
          <w:rFonts w:asciiTheme="minorHAnsi" w:hAnsiTheme="minorHAnsi" w:cstheme="minorHAnsi"/>
          <w:b/>
          <w:sz w:val="22"/>
          <w:szCs w:val="22"/>
          <w:lang w:val="it-IT"/>
        </w:rPr>
        <w:t>(DEI)</w:t>
      </w:r>
      <w:r w:rsidR="006E7978">
        <w:rPr>
          <w:rFonts w:asciiTheme="minorHAnsi" w:hAnsiTheme="minorHAnsi" w:cstheme="minorHAnsi"/>
          <w:b/>
          <w:sz w:val="22"/>
          <w:szCs w:val="22"/>
          <w:lang w:val="it-IT"/>
        </w:rPr>
        <w:t xml:space="preserve">, </w:t>
      </w:r>
      <w:r w:rsidR="000E4E3E">
        <w:rPr>
          <w:rFonts w:asciiTheme="minorHAnsi" w:hAnsiTheme="minorHAnsi" w:cstheme="minorHAnsi"/>
          <w:b/>
          <w:sz w:val="22"/>
          <w:szCs w:val="22"/>
          <w:lang w:val="it-IT"/>
        </w:rPr>
        <w:t>A.A. 202</w:t>
      </w:r>
      <w:r w:rsidR="00773D6A">
        <w:rPr>
          <w:rFonts w:asciiTheme="minorHAnsi" w:hAnsiTheme="minorHAnsi" w:cstheme="minorHAnsi"/>
          <w:b/>
          <w:sz w:val="22"/>
          <w:szCs w:val="22"/>
          <w:lang w:val="it-IT"/>
        </w:rPr>
        <w:t>4</w:t>
      </w:r>
      <w:r w:rsidR="006E7978">
        <w:rPr>
          <w:rFonts w:asciiTheme="minorHAnsi" w:hAnsiTheme="minorHAnsi" w:cstheme="minorHAnsi"/>
          <w:b/>
          <w:sz w:val="22"/>
          <w:szCs w:val="22"/>
          <w:lang w:val="it-IT"/>
        </w:rPr>
        <w:t>/202</w:t>
      </w:r>
      <w:r w:rsidR="00773D6A">
        <w:rPr>
          <w:rFonts w:asciiTheme="minorHAnsi" w:hAnsiTheme="minorHAnsi" w:cstheme="minorHAnsi"/>
          <w:b/>
          <w:sz w:val="22"/>
          <w:szCs w:val="22"/>
          <w:lang w:val="it-IT"/>
        </w:rPr>
        <w:t>5</w:t>
      </w:r>
      <w:r w:rsidRPr="00F25EF7" w:rsidR="00BC4B47">
        <w:rPr>
          <w:rFonts w:asciiTheme="minorHAnsi" w:hAnsiTheme="minorHAnsi" w:cstheme="minorHAnsi"/>
          <w:b/>
          <w:sz w:val="22"/>
          <w:szCs w:val="22"/>
          <w:lang w:val="it-IT"/>
        </w:rPr>
        <w:t xml:space="preserve"> – SCADEN</w:t>
      </w:r>
      <w:r w:rsidRPr="00CE3583" w:rsidR="00BC4B47">
        <w:rPr>
          <w:rFonts w:asciiTheme="minorHAnsi" w:hAnsiTheme="minorHAnsi" w:cstheme="minorHAnsi"/>
          <w:b/>
          <w:sz w:val="22"/>
          <w:szCs w:val="22"/>
          <w:lang w:val="it-IT"/>
        </w:rPr>
        <w:t xml:space="preserve">ZA: </w:t>
      </w:r>
      <w:bookmarkStart w:name="_Hlk184628931" w:id="0"/>
      <w:r w:rsidRPr="00CE3583" w:rsidR="009E1CC0">
        <w:rPr>
          <w:rFonts w:asciiTheme="minorHAnsi" w:hAnsiTheme="minorHAnsi" w:cstheme="minorHAnsi"/>
          <w:b/>
          <w:sz w:val="22"/>
          <w:szCs w:val="22"/>
          <w:lang w:val="it-IT"/>
        </w:rPr>
        <w:t xml:space="preserve">ore 12.00 </w:t>
      </w:r>
      <w:r w:rsidR="00472E8D">
        <w:rPr>
          <w:rFonts w:asciiTheme="minorHAnsi" w:hAnsiTheme="minorHAnsi" w:cstheme="minorHAnsi"/>
          <w:b/>
          <w:sz w:val="22"/>
          <w:szCs w:val="22"/>
          <w:lang w:val="it-IT"/>
        </w:rPr>
        <w:t xml:space="preserve">del </w:t>
      </w:r>
      <w:bookmarkEnd w:id="0"/>
      <w:r w:rsidRPr="007B354D" w:rsidR="007B354D">
        <w:rPr>
          <w:rFonts w:asciiTheme="minorHAnsi" w:hAnsiTheme="minorHAnsi" w:cstheme="minorHAnsi"/>
          <w:b/>
          <w:sz w:val="22"/>
          <w:szCs w:val="22"/>
          <w:lang w:val="it-IT"/>
        </w:rPr>
        <w:t xml:space="preserve">17 </w:t>
      </w:r>
      <w:proofErr w:type="spellStart"/>
      <w:r w:rsidRPr="007B354D" w:rsidR="007B354D">
        <w:rPr>
          <w:rFonts w:asciiTheme="minorHAnsi" w:hAnsiTheme="minorHAnsi" w:cstheme="minorHAnsi"/>
          <w:b/>
          <w:sz w:val="22"/>
          <w:szCs w:val="22"/>
          <w:lang w:val="it-IT"/>
        </w:rPr>
        <w:t>febbaio</w:t>
      </w:r>
      <w:proofErr w:type="spellEnd"/>
      <w:r w:rsidRPr="007B354D" w:rsidR="007B354D">
        <w:rPr>
          <w:rFonts w:asciiTheme="minorHAnsi" w:hAnsiTheme="minorHAnsi" w:cstheme="minorHAnsi"/>
          <w:b/>
          <w:sz w:val="22"/>
          <w:szCs w:val="22"/>
          <w:lang w:val="it-IT"/>
        </w:rPr>
        <w:t xml:space="preserve"> 2025</w:t>
      </w:r>
    </w:p>
    <w:p w:rsidR="00F25EF7" w:rsidP="00F25EF7" w:rsidRDefault="00F25EF7" w14:paraId="1D6E4916" w14:textId="77777777">
      <w:pPr>
        <w:ind w:left="993" w:right="-27" w:hanging="993"/>
        <w:jc w:val="center"/>
        <w:rPr>
          <w:rFonts w:asciiTheme="minorHAnsi" w:hAnsiTheme="minorHAnsi" w:cstheme="minorHAnsi"/>
          <w:b/>
          <w:sz w:val="22"/>
          <w:szCs w:val="22"/>
          <w:lang w:val="it-IT"/>
        </w:rPr>
      </w:pPr>
    </w:p>
    <w:p w:rsidRPr="00F25EF7" w:rsidR="00253D9A" w:rsidP="00F25EF7" w:rsidRDefault="00253D9A" w14:paraId="2AF69C86" w14:textId="77777777">
      <w:pPr>
        <w:ind w:left="993" w:right="-27" w:hanging="993"/>
        <w:jc w:val="center"/>
        <w:rPr>
          <w:rFonts w:asciiTheme="minorHAnsi" w:hAnsiTheme="minorHAnsi" w:cstheme="minorHAnsi"/>
          <w:b/>
          <w:sz w:val="22"/>
          <w:szCs w:val="22"/>
          <w:lang w:val="it-IT"/>
        </w:rPr>
      </w:pPr>
      <w:r w:rsidRPr="00F25EF7">
        <w:rPr>
          <w:rFonts w:asciiTheme="minorHAnsi" w:hAnsiTheme="minorHAnsi" w:cstheme="minorHAnsi"/>
          <w:b/>
          <w:sz w:val="22"/>
          <w:szCs w:val="22"/>
          <w:lang w:val="it-IT"/>
        </w:rPr>
        <w:t xml:space="preserve">IL </w:t>
      </w:r>
      <w:r w:rsidRPr="00F25EF7" w:rsidR="00AE0221">
        <w:rPr>
          <w:rFonts w:asciiTheme="minorHAnsi" w:hAnsiTheme="minorHAnsi" w:cstheme="minorHAnsi"/>
          <w:b/>
          <w:sz w:val="22"/>
          <w:szCs w:val="22"/>
          <w:lang w:val="it-IT"/>
        </w:rPr>
        <w:t>RETTORE</w:t>
      </w:r>
    </w:p>
    <w:p w:rsidRPr="00F25EF7" w:rsidR="00D35E1D" w:rsidP="00F25EF7" w:rsidRDefault="00D35E1D" w14:paraId="51DF77C0" w14:textId="77777777">
      <w:pPr>
        <w:pStyle w:val="Rientrocorpodeltesto3"/>
        <w:jc w:val="center"/>
        <w:rPr>
          <w:rFonts w:asciiTheme="minorHAnsi" w:hAnsiTheme="minorHAnsi" w:cstheme="minorHAnsi"/>
          <w:b/>
          <w:sz w:val="22"/>
          <w:szCs w:val="22"/>
        </w:rPr>
      </w:pPr>
    </w:p>
    <w:p w:rsidRPr="00F25EF7" w:rsidR="00111B16" w:rsidP="00F25EF7" w:rsidRDefault="00111B16" w14:paraId="0501EE00" w14:textId="77777777">
      <w:pPr>
        <w:tabs>
          <w:tab w:val="left" w:pos="851"/>
        </w:tabs>
        <w:ind w:left="851" w:hanging="851"/>
        <w:jc w:val="both"/>
        <w:rPr>
          <w:rFonts w:asciiTheme="minorHAnsi" w:hAnsiTheme="minorHAnsi" w:cstheme="minorHAnsi"/>
          <w:color w:val="auto"/>
          <w:sz w:val="22"/>
          <w:szCs w:val="22"/>
          <w:lang w:val="it-IT"/>
        </w:rPr>
      </w:pPr>
      <w:r w:rsidRPr="00F25EF7">
        <w:rPr>
          <w:rFonts w:asciiTheme="minorHAnsi" w:hAnsiTheme="minorHAnsi" w:cstheme="minorHAnsi"/>
          <w:sz w:val="22"/>
          <w:szCs w:val="22"/>
          <w:lang w:val="it-IT"/>
        </w:rPr>
        <w:t>VISTO</w:t>
      </w:r>
      <w:r w:rsidRPr="00F25EF7">
        <w:rPr>
          <w:rFonts w:asciiTheme="minorHAnsi" w:hAnsiTheme="minorHAnsi" w:cstheme="minorHAnsi"/>
          <w:sz w:val="22"/>
          <w:szCs w:val="22"/>
          <w:lang w:val="it-IT"/>
        </w:rPr>
        <w:tab/>
      </w:r>
      <w:r w:rsidRPr="00F25EF7">
        <w:rPr>
          <w:rFonts w:asciiTheme="minorHAnsi" w:hAnsiTheme="minorHAnsi" w:cstheme="minorHAnsi"/>
          <w:sz w:val="22"/>
          <w:szCs w:val="22"/>
          <w:lang w:val="it-IT"/>
        </w:rPr>
        <w:t xml:space="preserve">il D.P.R. 11 luglio 1980, n. 382 </w:t>
      </w:r>
      <w:r w:rsidRPr="00F25EF7">
        <w:rPr>
          <w:rFonts w:asciiTheme="minorHAnsi" w:hAnsiTheme="minorHAnsi" w:cstheme="minorHAnsi"/>
          <w:i/>
          <w:sz w:val="22"/>
          <w:szCs w:val="22"/>
          <w:lang w:val="it-IT"/>
        </w:rPr>
        <w:t>“</w:t>
      </w:r>
      <w:r w:rsidRPr="00F25EF7">
        <w:rPr>
          <w:rFonts w:asciiTheme="minorHAnsi" w:hAnsiTheme="minorHAnsi" w:cstheme="minorHAnsi"/>
          <w:i/>
          <w:color w:val="auto"/>
          <w:sz w:val="22"/>
          <w:szCs w:val="22"/>
          <w:lang w:val="it-IT"/>
        </w:rPr>
        <w:t xml:space="preserve">Riordinamento della docenza universitaria, relativa fascia di formazione </w:t>
      </w:r>
      <w:proofErr w:type="spellStart"/>
      <w:r w:rsidRPr="00F25EF7">
        <w:rPr>
          <w:rFonts w:asciiTheme="minorHAnsi" w:hAnsiTheme="minorHAnsi" w:cstheme="minorHAnsi"/>
          <w:i/>
          <w:color w:val="auto"/>
          <w:sz w:val="22"/>
          <w:szCs w:val="22"/>
          <w:lang w:val="it-IT"/>
        </w:rPr>
        <w:t>nonche</w:t>
      </w:r>
      <w:proofErr w:type="spellEnd"/>
      <w:r w:rsidRPr="00F25EF7">
        <w:rPr>
          <w:rFonts w:asciiTheme="minorHAnsi" w:hAnsiTheme="minorHAnsi" w:cstheme="minorHAnsi"/>
          <w:i/>
          <w:color w:val="auto"/>
          <w:sz w:val="22"/>
          <w:szCs w:val="22"/>
          <w:lang w:val="it-IT"/>
        </w:rPr>
        <w:t>' sperimentazione organizzativa e didattica”</w:t>
      </w:r>
      <w:r w:rsidRPr="00F25EF7">
        <w:rPr>
          <w:rFonts w:asciiTheme="minorHAnsi" w:hAnsiTheme="minorHAnsi" w:cstheme="minorHAnsi"/>
          <w:color w:val="auto"/>
          <w:sz w:val="22"/>
          <w:szCs w:val="22"/>
          <w:lang w:val="it-IT"/>
        </w:rPr>
        <w:t>;</w:t>
      </w:r>
    </w:p>
    <w:p w:rsidRPr="00F25EF7" w:rsidR="00111B16" w:rsidP="081BC43B" w:rsidRDefault="00111B16" w14:paraId="36142308" w14:textId="77777777">
      <w:pPr>
        <w:tabs>
          <w:tab w:val="left" w:pos="851"/>
        </w:tabs>
        <w:autoSpaceDE w:val="0"/>
        <w:autoSpaceDN w:val="0"/>
        <w:adjustRightInd w:val="0"/>
        <w:ind w:left="851" w:hanging="851"/>
        <w:jc w:val="both"/>
        <w:rPr>
          <w:rFonts w:ascii="Calibri" w:hAnsi="Calibri" w:cs="Calibri" w:asciiTheme="minorAscii" w:hAnsiTheme="minorAscii" w:cstheme="minorAscii"/>
          <w:color w:val="auto"/>
          <w:sz w:val="22"/>
          <w:szCs w:val="22"/>
          <w:lang w:val="en-US"/>
        </w:rPr>
      </w:pPr>
      <w:r w:rsidRPr="081BC43B" w:rsidR="081BC43B">
        <w:rPr>
          <w:rFonts w:ascii="Calibri" w:hAnsi="Calibri" w:cs="Calibri" w:asciiTheme="minorAscii" w:hAnsiTheme="minorAscii" w:cstheme="minorAscii"/>
          <w:color w:val="auto"/>
          <w:sz w:val="22"/>
          <w:szCs w:val="22"/>
          <w:lang w:val="en-US"/>
        </w:rPr>
        <w:t xml:space="preserve">VISTA </w:t>
      </w:r>
      <w:r>
        <w:tab/>
      </w:r>
      <w:r w:rsidRPr="081BC43B" w:rsidR="081BC43B">
        <w:rPr>
          <w:rFonts w:ascii="Calibri" w:hAnsi="Calibri" w:cs="Calibri" w:asciiTheme="minorAscii" w:hAnsiTheme="minorAscii" w:cstheme="minorAscii"/>
          <w:color w:val="auto"/>
          <w:sz w:val="22"/>
          <w:szCs w:val="22"/>
          <w:lang w:val="en-US"/>
        </w:rPr>
        <w:t xml:space="preserve">la Legge 7 agosto 1990, n. 241, </w:t>
      </w:r>
      <w:r w:rsidRPr="081BC43B" w:rsidR="081BC43B">
        <w:rPr>
          <w:rFonts w:ascii="Calibri" w:hAnsi="Calibri" w:cs="Calibri" w:asciiTheme="minorAscii" w:hAnsiTheme="minorAscii" w:cstheme="minorAscii"/>
          <w:i w:val="1"/>
          <w:iCs w:val="1"/>
          <w:color w:val="auto"/>
          <w:sz w:val="22"/>
          <w:szCs w:val="22"/>
          <w:lang w:val="en-US"/>
        </w:rPr>
        <w:t>“Nuove norme in materia di procedimento amministrativo e di diritto di accesso ai documenti amministrativi”</w:t>
      </w:r>
      <w:r w:rsidRPr="081BC43B" w:rsidR="081BC43B">
        <w:rPr>
          <w:rFonts w:ascii="Calibri" w:hAnsi="Calibri" w:cs="Calibri" w:asciiTheme="minorAscii" w:hAnsiTheme="minorAscii" w:cstheme="minorAscii"/>
          <w:color w:val="auto"/>
          <w:sz w:val="22"/>
          <w:szCs w:val="22"/>
          <w:lang w:val="en-US"/>
        </w:rPr>
        <w:t xml:space="preserve"> e </w:t>
      </w:r>
      <w:r w:rsidRPr="081BC43B" w:rsidR="081BC43B">
        <w:rPr>
          <w:rFonts w:ascii="Calibri" w:hAnsi="Calibri" w:cs="Calibri" w:asciiTheme="minorAscii" w:hAnsiTheme="minorAscii" w:cstheme="minorAscii"/>
          <w:color w:val="auto"/>
          <w:sz w:val="22"/>
          <w:szCs w:val="22"/>
          <w:lang w:val="en-US"/>
        </w:rPr>
        <w:t>ss.mm.ii</w:t>
      </w:r>
      <w:r w:rsidRPr="081BC43B" w:rsidR="081BC43B">
        <w:rPr>
          <w:rFonts w:ascii="Calibri" w:hAnsi="Calibri" w:cs="Calibri" w:asciiTheme="minorAscii" w:hAnsiTheme="minorAscii" w:cstheme="minorAscii"/>
          <w:color w:val="auto"/>
          <w:sz w:val="22"/>
          <w:szCs w:val="22"/>
          <w:lang w:val="en-US"/>
        </w:rPr>
        <w:t>.;</w:t>
      </w:r>
      <w:r w:rsidRPr="081BC43B" w:rsidR="081BC43B">
        <w:rPr>
          <w:rFonts w:ascii="Calibri" w:hAnsi="Calibri" w:cs="Calibri" w:asciiTheme="minorAscii" w:hAnsiTheme="minorAscii" w:cstheme="minorAscii"/>
          <w:color w:val="auto"/>
          <w:sz w:val="22"/>
          <w:szCs w:val="22"/>
          <w:lang w:val="en-US"/>
        </w:rPr>
        <w:t xml:space="preserve"> </w:t>
      </w:r>
    </w:p>
    <w:p w:rsidRPr="00F25EF7" w:rsidR="00111B16" w:rsidP="00F25EF7" w:rsidRDefault="00111B16" w14:paraId="3D90CA1D" w14:textId="77777777">
      <w:pPr>
        <w:tabs>
          <w:tab w:val="left" w:pos="851"/>
        </w:tabs>
        <w:autoSpaceDE w:val="0"/>
        <w:autoSpaceDN w:val="0"/>
        <w:adjustRightInd w:val="0"/>
        <w:ind w:left="851" w:hanging="851"/>
        <w:jc w:val="both"/>
        <w:rPr>
          <w:rFonts w:asciiTheme="minorHAnsi" w:hAnsiTheme="minorHAnsi" w:cstheme="minorHAnsi"/>
          <w:color w:val="auto"/>
          <w:sz w:val="22"/>
          <w:szCs w:val="22"/>
          <w:lang w:val="it-IT"/>
        </w:rPr>
      </w:pPr>
      <w:r w:rsidRPr="00F25EF7">
        <w:rPr>
          <w:rFonts w:asciiTheme="minorHAnsi" w:hAnsiTheme="minorHAnsi" w:cstheme="minorHAnsi"/>
          <w:bCs/>
          <w:color w:val="auto"/>
          <w:sz w:val="22"/>
          <w:szCs w:val="22"/>
          <w:lang w:val="it-IT"/>
        </w:rPr>
        <w:t xml:space="preserve">VISTA </w:t>
      </w:r>
      <w:r w:rsidRPr="00F25EF7">
        <w:rPr>
          <w:rFonts w:asciiTheme="minorHAnsi" w:hAnsiTheme="minorHAnsi" w:cstheme="minorHAnsi"/>
          <w:bCs/>
          <w:color w:val="auto"/>
          <w:sz w:val="22"/>
          <w:szCs w:val="22"/>
          <w:lang w:val="it-IT"/>
        </w:rPr>
        <w:tab/>
      </w:r>
      <w:r w:rsidRPr="00F25EF7">
        <w:rPr>
          <w:rFonts w:asciiTheme="minorHAnsi" w:hAnsiTheme="minorHAnsi" w:cstheme="minorHAnsi"/>
          <w:color w:val="auto"/>
          <w:sz w:val="22"/>
          <w:szCs w:val="22"/>
          <w:lang w:val="it-IT"/>
        </w:rPr>
        <w:t xml:space="preserve">la Legge 19 novembre 1990, n. 341, </w:t>
      </w:r>
      <w:r w:rsidRPr="00F25EF7">
        <w:rPr>
          <w:rFonts w:asciiTheme="minorHAnsi" w:hAnsiTheme="minorHAnsi" w:cstheme="minorHAnsi"/>
          <w:i/>
          <w:color w:val="auto"/>
          <w:sz w:val="22"/>
          <w:szCs w:val="22"/>
          <w:lang w:val="it-IT"/>
        </w:rPr>
        <w:t>“Riforma degli Ordinamenti didattici universitari”</w:t>
      </w:r>
      <w:r w:rsidRPr="00F25EF7">
        <w:rPr>
          <w:rFonts w:asciiTheme="minorHAnsi" w:hAnsiTheme="minorHAnsi" w:cstheme="minorHAnsi"/>
          <w:color w:val="auto"/>
          <w:sz w:val="22"/>
          <w:szCs w:val="22"/>
          <w:lang w:val="it-IT"/>
        </w:rPr>
        <w:t>;</w:t>
      </w:r>
    </w:p>
    <w:p w:rsidRPr="00F25EF7" w:rsidR="00DC1AE2" w:rsidP="00F25EF7" w:rsidRDefault="00DC1AE2" w14:paraId="76A69D10" w14:textId="77777777">
      <w:pPr>
        <w:tabs>
          <w:tab w:val="left" w:pos="851"/>
        </w:tabs>
        <w:ind w:left="851" w:hanging="851"/>
        <w:jc w:val="both"/>
        <w:rPr>
          <w:rFonts w:asciiTheme="minorHAnsi" w:hAnsiTheme="minorHAnsi" w:cstheme="minorHAnsi"/>
          <w:sz w:val="22"/>
          <w:szCs w:val="22"/>
          <w:lang w:val="it-IT"/>
        </w:rPr>
      </w:pPr>
      <w:r w:rsidRPr="00F25EF7">
        <w:rPr>
          <w:rFonts w:asciiTheme="minorHAnsi" w:hAnsiTheme="minorHAnsi" w:cstheme="minorHAnsi"/>
          <w:bCs/>
          <w:sz w:val="22"/>
          <w:szCs w:val="22"/>
          <w:lang w:val="it-IT"/>
        </w:rPr>
        <w:t>VISTO</w:t>
      </w:r>
      <w:r w:rsidRPr="00F25EF7">
        <w:rPr>
          <w:rFonts w:asciiTheme="minorHAnsi" w:hAnsiTheme="minorHAnsi" w:cstheme="minorHAnsi"/>
          <w:sz w:val="22"/>
          <w:szCs w:val="22"/>
          <w:lang w:val="it-IT"/>
        </w:rPr>
        <w:t xml:space="preserve"> </w:t>
      </w:r>
      <w:r w:rsidRPr="00F25EF7">
        <w:rPr>
          <w:rFonts w:asciiTheme="minorHAnsi" w:hAnsiTheme="minorHAnsi" w:cstheme="minorHAnsi"/>
          <w:sz w:val="22"/>
          <w:szCs w:val="22"/>
          <w:lang w:val="it-IT"/>
        </w:rPr>
        <w:tab/>
      </w:r>
      <w:r w:rsidRPr="00F25EF7">
        <w:rPr>
          <w:rFonts w:asciiTheme="minorHAnsi" w:hAnsiTheme="minorHAnsi" w:cstheme="minorHAnsi"/>
          <w:sz w:val="22"/>
          <w:szCs w:val="22"/>
          <w:lang w:val="it-IT"/>
        </w:rPr>
        <w:t>il Decreto del Ministro dell'Università e della Ricerca Scientifica e Tecnologica del 4 ottobre 2000, e successive modificazioni, concernente "</w:t>
      </w:r>
      <w:r w:rsidRPr="00F25EF7">
        <w:rPr>
          <w:rFonts w:asciiTheme="minorHAnsi" w:hAnsiTheme="minorHAnsi" w:cstheme="minorHAnsi"/>
          <w:i/>
          <w:sz w:val="22"/>
          <w:szCs w:val="22"/>
          <w:lang w:val="it-IT"/>
        </w:rPr>
        <w:t>Rideterminazione e aggiornamento dei settori scientifico-disciplinari e definizione delle relative declaratorie, ai sensi dell'art. 2 del Decreto Ministeriale 23 dicembre 1999</w:t>
      </w:r>
      <w:r w:rsidRPr="00F25EF7">
        <w:rPr>
          <w:rFonts w:asciiTheme="minorHAnsi" w:hAnsiTheme="minorHAnsi" w:cstheme="minorHAnsi"/>
          <w:sz w:val="22"/>
          <w:szCs w:val="22"/>
          <w:lang w:val="it-IT"/>
        </w:rPr>
        <w:t>";</w:t>
      </w:r>
    </w:p>
    <w:p w:rsidRPr="00F25EF7" w:rsidR="00E92414" w:rsidP="081BC43B" w:rsidRDefault="00E92414" w14:paraId="70E4698B" w14:textId="77777777">
      <w:pPr>
        <w:tabs>
          <w:tab w:val="left" w:pos="851"/>
        </w:tabs>
        <w:autoSpaceDE w:val="0"/>
        <w:autoSpaceDN w:val="0"/>
        <w:adjustRightInd w:val="0"/>
        <w:ind w:left="851" w:hanging="851"/>
        <w:jc w:val="both"/>
        <w:rPr>
          <w:rFonts w:ascii="Calibri" w:hAnsi="Calibri" w:cs="Calibri" w:asciiTheme="minorAscii" w:hAnsiTheme="minorAscii" w:cstheme="minorAscii"/>
          <w:color w:val="auto"/>
          <w:sz w:val="22"/>
          <w:szCs w:val="22"/>
          <w:lang w:val="en-US"/>
        </w:rPr>
      </w:pPr>
      <w:r w:rsidRPr="081BC43B" w:rsidR="081BC43B">
        <w:rPr>
          <w:rFonts w:ascii="Calibri" w:hAnsi="Calibri" w:cs="Calibri" w:asciiTheme="minorAscii" w:hAnsiTheme="minorAscii" w:cstheme="minorAscii"/>
          <w:color w:val="auto"/>
          <w:sz w:val="22"/>
          <w:szCs w:val="22"/>
          <w:lang w:val="en-US"/>
        </w:rPr>
        <w:t xml:space="preserve">VISTO </w:t>
      </w:r>
      <w:r>
        <w:tab/>
      </w:r>
      <w:r w:rsidRPr="081BC43B" w:rsidR="081BC43B">
        <w:rPr>
          <w:rFonts w:ascii="Calibri" w:hAnsi="Calibri" w:cs="Calibri" w:asciiTheme="minorAscii" w:hAnsiTheme="minorAscii" w:cstheme="minorAscii"/>
          <w:color w:val="auto"/>
          <w:sz w:val="22"/>
          <w:szCs w:val="22"/>
          <w:lang w:val="en-US"/>
        </w:rPr>
        <w:t xml:space="preserve">il D.P.R. 28 dicembre 2000, n. 445, </w:t>
      </w:r>
      <w:r w:rsidRPr="081BC43B" w:rsidR="081BC43B">
        <w:rPr>
          <w:rFonts w:ascii="Calibri" w:hAnsi="Calibri" w:cs="Calibri" w:asciiTheme="minorAscii" w:hAnsiTheme="minorAscii" w:cstheme="minorAscii"/>
          <w:i w:val="1"/>
          <w:iCs w:val="1"/>
          <w:color w:val="auto"/>
          <w:sz w:val="22"/>
          <w:szCs w:val="22"/>
          <w:lang w:val="en-US"/>
        </w:rPr>
        <w:t>“Testo Unico delle disposizioni legislative e regolamentari in materia di documentazione amministrativa”</w:t>
      </w:r>
      <w:r w:rsidRPr="081BC43B" w:rsidR="081BC43B">
        <w:rPr>
          <w:rFonts w:ascii="Calibri" w:hAnsi="Calibri" w:cs="Calibri" w:asciiTheme="minorAscii" w:hAnsiTheme="minorAscii" w:cstheme="minorAscii"/>
          <w:color w:val="auto"/>
          <w:sz w:val="22"/>
          <w:szCs w:val="22"/>
          <w:lang w:val="en-US"/>
        </w:rPr>
        <w:t xml:space="preserve"> e </w:t>
      </w:r>
      <w:r w:rsidRPr="081BC43B" w:rsidR="081BC43B">
        <w:rPr>
          <w:rFonts w:ascii="Calibri" w:hAnsi="Calibri" w:cs="Calibri" w:asciiTheme="minorAscii" w:hAnsiTheme="minorAscii" w:cstheme="minorAscii"/>
          <w:color w:val="auto"/>
          <w:sz w:val="22"/>
          <w:szCs w:val="22"/>
          <w:lang w:val="en-US"/>
        </w:rPr>
        <w:t>ss.mm.ii</w:t>
      </w:r>
      <w:r w:rsidRPr="081BC43B" w:rsidR="081BC43B">
        <w:rPr>
          <w:rFonts w:ascii="Calibri" w:hAnsi="Calibri" w:cs="Calibri" w:asciiTheme="minorAscii" w:hAnsiTheme="minorAscii" w:cstheme="minorAscii"/>
          <w:color w:val="auto"/>
          <w:sz w:val="22"/>
          <w:szCs w:val="22"/>
          <w:lang w:val="en-US"/>
        </w:rPr>
        <w:t>.;</w:t>
      </w:r>
    </w:p>
    <w:p w:rsidRPr="00F25EF7" w:rsidR="00DC1AE2" w:rsidP="081BC43B" w:rsidRDefault="00DC1AE2" w14:paraId="05B1E7B8" w14:textId="77777777">
      <w:pPr>
        <w:tabs>
          <w:tab w:val="left" w:pos="851"/>
        </w:tabs>
        <w:autoSpaceDE w:val="0"/>
        <w:autoSpaceDN w:val="0"/>
        <w:adjustRightInd w:val="0"/>
        <w:ind w:left="851" w:hanging="851"/>
        <w:jc w:val="both"/>
        <w:rPr>
          <w:rFonts w:ascii="Calibri" w:hAnsi="Calibri" w:cs="Calibri" w:asciiTheme="minorAscii" w:hAnsiTheme="minorAscii" w:cstheme="minorAscii"/>
          <w:color w:val="auto"/>
          <w:sz w:val="22"/>
          <w:szCs w:val="22"/>
          <w:lang w:val="en-US"/>
        </w:rPr>
      </w:pPr>
      <w:r w:rsidRPr="081BC43B" w:rsidR="081BC43B">
        <w:rPr>
          <w:rFonts w:ascii="Calibri" w:hAnsi="Calibri" w:cs="Calibri" w:asciiTheme="minorAscii" w:hAnsiTheme="minorAscii" w:cstheme="minorAscii"/>
          <w:color w:val="auto"/>
          <w:sz w:val="22"/>
          <w:szCs w:val="22"/>
          <w:lang w:val="en-US"/>
        </w:rPr>
        <w:t xml:space="preserve">VISTO </w:t>
      </w:r>
      <w:r>
        <w:tab/>
      </w:r>
      <w:r w:rsidRPr="081BC43B" w:rsidR="081BC43B">
        <w:rPr>
          <w:rFonts w:ascii="Calibri" w:hAnsi="Calibri" w:cs="Calibri" w:asciiTheme="minorAscii" w:hAnsiTheme="minorAscii" w:cstheme="minorAscii"/>
          <w:color w:val="auto"/>
          <w:sz w:val="22"/>
          <w:szCs w:val="22"/>
          <w:lang w:val="en-US"/>
        </w:rPr>
        <w:t xml:space="preserve">il D. Lgs. 30 marzo 2001, n. 165, recante norme generali sull’ordinamento del lavoro alle dipendenze delle amministrazioni pubbliche, e </w:t>
      </w:r>
      <w:r w:rsidRPr="081BC43B" w:rsidR="081BC43B">
        <w:rPr>
          <w:rFonts w:ascii="Calibri" w:hAnsi="Calibri" w:cs="Calibri" w:asciiTheme="minorAscii" w:hAnsiTheme="minorAscii" w:cstheme="minorAscii"/>
          <w:color w:val="auto"/>
          <w:sz w:val="22"/>
          <w:szCs w:val="22"/>
          <w:lang w:val="en-US"/>
        </w:rPr>
        <w:t>ss.mm.ii</w:t>
      </w:r>
      <w:r w:rsidRPr="081BC43B" w:rsidR="081BC43B">
        <w:rPr>
          <w:rFonts w:ascii="Calibri" w:hAnsi="Calibri" w:cs="Calibri" w:asciiTheme="minorAscii" w:hAnsiTheme="minorAscii" w:cstheme="minorAscii"/>
          <w:color w:val="auto"/>
          <w:sz w:val="22"/>
          <w:szCs w:val="22"/>
          <w:lang w:val="en-US"/>
        </w:rPr>
        <w:t>.;</w:t>
      </w:r>
    </w:p>
    <w:p w:rsidRPr="00F25EF7" w:rsidR="00E92414" w:rsidP="081BC43B" w:rsidRDefault="00E92414" w14:paraId="151338D1" w14:textId="77777777">
      <w:pPr>
        <w:tabs>
          <w:tab w:val="left" w:pos="851"/>
        </w:tabs>
        <w:ind w:left="851" w:hanging="851"/>
        <w:jc w:val="both"/>
        <w:rPr>
          <w:rFonts w:ascii="Calibri" w:hAnsi="Calibri" w:cs="Calibri" w:asciiTheme="minorAscii" w:hAnsiTheme="minorAscii" w:cstheme="minorAscii"/>
          <w:sz w:val="22"/>
          <w:szCs w:val="22"/>
          <w:lang w:val="en-US"/>
        </w:rPr>
      </w:pPr>
      <w:r w:rsidRPr="081BC43B" w:rsidR="081BC43B">
        <w:rPr>
          <w:rFonts w:ascii="Calibri" w:hAnsi="Calibri" w:cs="Calibri" w:asciiTheme="minorAscii" w:hAnsiTheme="minorAscii" w:cstheme="minorAscii"/>
          <w:sz w:val="22"/>
          <w:szCs w:val="22"/>
          <w:lang w:val="en-US"/>
        </w:rPr>
        <w:t>VISTO</w:t>
      </w:r>
      <w:r>
        <w:tab/>
      </w:r>
      <w:r w:rsidRPr="081BC43B" w:rsidR="081BC43B">
        <w:rPr>
          <w:rFonts w:ascii="Calibri" w:hAnsi="Calibri" w:cs="Calibri" w:asciiTheme="minorAscii" w:hAnsiTheme="minorAscii" w:cstheme="minorAscii"/>
          <w:sz w:val="22"/>
          <w:szCs w:val="22"/>
          <w:lang w:val="en-US"/>
        </w:rPr>
        <w:t xml:space="preserve">il </w:t>
      </w:r>
      <w:r w:rsidRPr="081BC43B" w:rsidR="081BC43B">
        <w:rPr>
          <w:rFonts w:ascii="Calibri" w:hAnsi="Calibri" w:cs="Calibri" w:asciiTheme="minorAscii" w:hAnsiTheme="minorAscii" w:cstheme="minorAscii"/>
          <w:sz w:val="22"/>
          <w:szCs w:val="22"/>
          <w:lang w:val="en-US"/>
        </w:rPr>
        <w:t>D.Lgs.</w:t>
      </w:r>
      <w:r w:rsidRPr="081BC43B" w:rsidR="081BC43B">
        <w:rPr>
          <w:rFonts w:ascii="Calibri" w:hAnsi="Calibri" w:cs="Calibri" w:asciiTheme="minorAscii" w:hAnsiTheme="minorAscii" w:cstheme="minorAscii"/>
          <w:sz w:val="22"/>
          <w:szCs w:val="22"/>
          <w:lang w:val="en-US"/>
        </w:rPr>
        <w:t xml:space="preserve"> 30 giugno 2003, n. 196 </w:t>
      </w:r>
      <w:r w:rsidRPr="081BC43B" w:rsidR="081BC43B">
        <w:rPr>
          <w:rFonts w:ascii="Calibri" w:hAnsi="Calibri" w:cs="Calibri" w:asciiTheme="minorAscii" w:hAnsiTheme="minorAscii" w:cstheme="minorAscii"/>
          <w:i w:val="1"/>
          <w:iCs w:val="1"/>
          <w:sz w:val="22"/>
          <w:szCs w:val="22"/>
          <w:lang w:val="en-US"/>
        </w:rPr>
        <w:t>“Codice in materia di protezione dei dati personali”</w:t>
      </w:r>
      <w:r w:rsidRPr="081BC43B" w:rsidR="081BC43B">
        <w:rPr>
          <w:rFonts w:ascii="Calibri" w:hAnsi="Calibri" w:cs="Calibri" w:asciiTheme="minorAscii" w:hAnsiTheme="minorAscii" w:cstheme="minorAscii"/>
          <w:sz w:val="22"/>
          <w:szCs w:val="22"/>
          <w:lang w:val="en-US"/>
        </w:rPr>
        <w:t xml:space="preserve"> e </w:t>
      </w:r>
      <w:r w:rsidRPr="081BC43B" w:rsidR="081BC43B">
        <w:rPr>
          <w:rFonts w:ascii="Calibri" w:hAnsi="Calibri" w:cs="Calibri" w:asciiTheme="minorAscii" w:hAnsiTheme="minorAscii" w:cstheme="minorAscii"/>
          <w:sz w:val="22"/>
          <w:szCs w:val="22"/>
          <w:lang w:val="en-US"/>
        </w:rPr>
        <w:t>ss.mm.ii</w:t>
      </w:r>
      <w:r w:rsidRPr="081BC43B" w:rsidR="081BC43B">
        <w:rPr>
          <w:rFonts w:ascii="Calibri" w:hAnsi="Calibri" w:cs="Calibri" w:asciiTheme="minorAscii" w:hAnsiTheme="minorAscii" w:cstheme="minorAscii"/>
          <w:sz w:val="22"/>
          <w:szCs w:val="22"/>
          <w:lang w:val="en-US"/>
        </w:rPr>
        <w:t>.;</w:t>
      </w:r>
    </w:p>
    <w:p w:rsidRPr="00F25EF7" w:rsidR="00DC1AE2" w:rsidP="081BC43B" w:rsidRDefault="00DC1AE2" w14:paraId="1D775B88" w14:textId="77777777" w14:noSpellErr="1">
      <w:pPr>
        <w:tabs>
          <w:tab w:val="left" w:pos="851"/>
        </w:tabs>
        <w:autoSpaceDE w:val="0"/>
        <w:autoSpaceDN w:val="0"/>
        <w:adjustRightInd w:val="0"/>
        <w:ind w:left="851" w:hanging="851"/>
        <w:jc w:val="both"/>
        <w:rPr>
          <w:rFonts w:ascii="Calibri" w:hAnsi="Calibri" w:cs="Calibri" w:asciiTheme="minorAscii" w:hAnsiTheme="minorAscii" w:cstheme="minorAscii"/>
          <w:color w:val="auto"/>
          <w:sz w:val="22"/>
          <w:szCs w:val="22"/>
          <w:lang w:val="en-US"/>
        </w:rPr>
      </w:pPr>
      <w:r w:rsidRPr="081BC43B" w:rsidR="081BC43B">
        <w:rPr>
          <w:rFonts w:ascii="Calibri" w:hAnsi="Calibri" w:cs="Calibri" w:asciiTheme="minorAscii" w:hAnsiTheme="minorAscii" w:cstheme="minorAscii"/>
          <w:color w:val="auto"/>
          <w:sz w:val="22"/>
          <w:szCs w:val="22"/>
          <w:lang w:val="en-US"/>
        </w:rPr>
        <w:t xml:space="preserve">VISTA </w:t>
      </w:r>
      <w:r>
        <w:tab/>
      </w:r>
      <w:r w:rsidRPr="081BC43B" w:rsidR="081BC43B">
        <w:rPr>
          <w:rFonts w:ascii="Calibri" w:hAnsi="Calibri" w:cs="Calibri" w:asciiTheme="minorAscii" w:hAnsiTheme="minorAscii" w:cstheme="minorAscii"/>
          <w:color w:val="auto"/>
          <w:sz w:val="22"/>
          <w:szCs w:val="22"/>
          <w:lang w:val="en-US"/>
        </w:rPr>
        <w:t>la Legge 15 aprile 2004, n. 106, “</w:t>
      </w:r>
      <w:r w:rsidRPr="081BC43B" w:rsidR="081BC43B">
        <w:rPr>
          <w:rFonts w:ascii="Calibri" w:hAnsi="Calibri" w:cs="Calibri" w:asciiTheme="minorAscii" w:hAnsiTheme="minorAscii" w:cstheme="minorAscii"/>
          <w:i w:val="1"/>
          <w:iCs w:val="1"/>
          <w:color w:val="auto"/>
          <w:sz w:val="22"/>
          <w:szCs w:val="22"/>
          <w:lang w:val="en-US"/>
        </w:rPr>
        <w:t>Norme relative al deposito legale di documenti di interesse culturale destinati all’uso pubblico</w:t>
      </w:r>
      <w:r w:rsidRPr="081BC43B" w:rsidR="081BC43B">
        <w:rPr>
          <w:rFonts w:ascii="Calibri" w:hAnsi="Calibri" w:cs="Calibri" w:asciiTheme="minorAscii" w:hAnsiTheme="minorAscii" w:cstheme="minorAscii"/>
          <w:color w:val="auto"/>
          <w:sz w:val="22"/>
          <w:szCs w:val="22"/>
          <w:lang w:val="en-US"/>
        </w:rPr>
        <w:t>”;</w:t>
      </w:r>
    </w:p>
    <w:p w:rsidRPr="00F25EF7" w:rsidR="004A4792" w:rsidP="00F25EF7" w:rsidRDefault="004A4792" w14:paraId="06FF2D54" w14:textId="77777777">
      <w:pPr>
        <w:pStyle w:val="Rientrocorpodeltesto3"/>
        <w:rPr>
          <w:rFonts w:asciiTheme="minorHAnsi" w:hAnsiTheme="minorHAnsi" w:cstheme="minorHAnsi"/>
          <w:sz w:val="22"/>
          <w:szCs w:val="22"/>
        </w:rPr>
      </w:pPr>
      <w:r w:rsidRPr="00F25EF7">
        <w:rPr>
          <w:rFonts w:asciiTheme="minorHAnsi" w:hAnsiTheme="minorHAnsi" w:cstheme="minorHAnsi"/>
          <w:sz w:val="22"/>
          <w:szCs w:val="22"/>
        </w:rPr>
        <w:t>VISTO</w:t>
      </w:r>
      <w:r w:rsidRPr="00F25EF7">
        <w:rPr>
          <w:rFonts w:asciiTheme="minorHAnsi" w:hAnsiTheme="minorHAnsi" w:cstheme="minorHAnsi"/>
          <w:sz w:val="22"/>
          <w:szCs w:val="22"/>
        </w:rPr>
        <w:tab/>
      </w:r>
      <w:r w:rsidRPr="00F25EF7">
        <w:rPr>
          <w:rFonts w:asciiTheme="minorHAnsi" w:hAnsiTheme="minorHAnsi" w:cstheme="minorHAnsi"/>
          <w:sz w:val="22"/>
          <w:szCs w:val="22"/>
        </w:rPr>
        <w:t xml:space="preserve">il D.P.R. 3 maggio 2006, n. 252, </w:t>
      </w:r>
      <w:r w:rsidRPr="00F25EF7">
        <w:rPr>
          <w:rFonts w:asciiTheme="minorHAnsi" w:hAnsiTheme="minorHAnsi" w:cstheme="minorHAnsi"/>
          <w:i/>
          <w:sz w:val="22"/>
          <w:szCs w:val="22"/>
        </w:rPr>
        <w:t>“Regolamento recante norme in materia di deposito legale dei documenti di interesse culturale destinati all’uso pubblico”</w:t>
      </w:r>
      <w:r w:rsidRPr="00F25EF7">
        <w:rPr>
          <w:rFonts w:asciiTheme="minorHAnsi" w:hAnsiTheme="minorHAnsi" w:cstheme="minorHAnsi"/>
          <w:sz w:val="22"/>
          <w:szCs w:val="22"/>
        </w:rPr>
        <w:t>, in vigore dal 2 settembre 2006;</w:t>
      </w:r>
    </w:p>
    <w:p w:rsidRPr="00F25EF7" w:rsidR="00E92414" w:rsidP="00F25EF7" w:rsidRDefault="00E92414" w14:paraId="067A967B" w14:textId="77777777">
      <w:pPr>
        <w:tabs>
          <w:tab w:val="left" w:pos="851"/>
        </w:tabs>
        <w:autoSpaceDE w:val="0"/>
        <w:autoSpaceDN w:val="0"/>
        <w:adjustRightInd w:val="0"/>
        <w:ind w:left="851" w:hanging="851"/>
        <w:jc w:val="both"/>
        <w:rPr>
          <w:rFonts w:asciiTheme="minorHAnsi" w:hAnsiTheme="minorHAnsi" w:cstheme="minorHAnsi"/>
          <w:color w:val="auto"/>
          <w:sz w:val="22"/>
          <w:szCs w:val="22"/>
          <w:lang w:val="it-IT"/>
        </w:rPr>
      </w:pPr>
      <w:r w:rsidRPr="00F25EF7">
        <w:rPr>
          <w:rFonts w:asciiTheme="minorHAnsi" w:hAnsiTheme="minorHAnsi" w:cstheme="minorHAnsi"/>
          <w:bCs/>
          <w:color w:val="auto"/>
          <w:sz w:val="22"/>
          <w:szCs w:val="22"/>
          <w:lang w:val="it-IT"/>
        </w:rPr>
        <w:t xml:space="preserve">VISTA </w:t>
      </w:r>
      <w:r w:rsidRPr="00F25EF7">
        <w:rPr>
          <w:rFonts w:asciiTheme="minorHAnsi" w:hAnsiTheme="minorHAnsi" w:cstheme="minorHAnsi"/>
          <w:bCs/>
          <w:color w:val="auto"/>
          <w:sz w:val="22"/>
          <w:szCs w:val="22"/>
          <w:lang w:val="it-IT"/>
        </w:rPr>
        <w:tab/>
      </w:r>
      <w:r w:rsidRPr="00F25EF7">
        <w:rPr>
          <w:rFonts w:asciiTheme="minorHAnsi" w:hAnsiTheme="minorHAnsi" w:cstheme="minorHAnsi"/>
          <w:color w:val="auto"/>
          <w:sz w:val="22"/>
          <w:szCs w:val="22"/>
          <w:lang w:val="it-IT"/>
        </w:rPr>
        <w:t>la Legge 30 dicembre 2010, n.</w:t>
      </w:r>
      <w:r w:rsidRPr="00F25EF7" w:rsidR="00EC1802">
        <w:rPr>
          <w:rFonts w:asciiTheme="minorHAnsi" w:hAnsiTheme="minorHAnsi" w:cstheme="minorHAnsi"/>
          <w:color w:val="auto"/>
          <w:sz w:val="22"/>
          <w:szCs w:val="22"/>
          <w:lang w:val="it-IT"/>
        </w:rPr>
        <w:t xml:space="preserve"> </w:t>
      </w:r>
      <w:r w:rsidRPr="00F25EF7">
        <w:rPr>
          <w:rFonts w:asciiTheme="minorHAnsi" w:hAnsiTheme="minorHAnsi" w:cstheme="minorHAnsi"/>
          <w:color w:val="auto"/>
          <w:sz w:val="22"/>
          <w:szCs w:val="22"/>
          <w:lang w:val="it-IT"/>
        </w:rPr>
        <w:t>240 “</w:t>
      </w:r>
      <w:r w:rsidRPr="00F25EF7">
        <w:rPr>
          <w:rFonts w:asciiTheme="minorHAnsi" w:hAnsiTheme="minorHAnsi" w:cstheme="minorHAnsi"/>
          <w:i/>
          <w:color w:val="auto"/>
          <w:sz w:val="22"/>
          <w:szCs w:val="22"/>
          <w:lang w:val="it-IT"/>
        </w:rPr>
        <w:t>Norme in materia di organizzazione delle università, di personale accademico e reclutamento, nonché delega al Governo per incentivare la qualità e l’efficienza del sistema universitario</w:t>
      </w:r>
      <w:r w:rsidRPr="00F25EF7">
        <w:rPr>
          <w:rFonts w:asciiTheme="minorHAnsi" w:hAnsiTheme="minorHAnsi" w:cstheme="minorHAnsi"/>
          <w:color w:val="auto"/>
          <w:sz w:val="22"/>
          <w:szCs w:val="22"/>
          <w:lang w:val="it-IT"/>
        </w:rPr>
        <w:t>”</w:t>
      </w:r>
      <w:r w:rsidRPr="00F25EF7" w:rsidR="007D2521">
        <w:rPr>
          <w:rFonts w:asciiTheme="minorHAnsi" w:hAnsiTheme="minorHAnsi" w:cstheme="minorHAnsi"/>
          <w:color w:val="auto"/>
          <w:sz w:val="22"/>
          <w:szCs w:val="22"/>
          <w:lang w:val="it-IT"/>
        </w:rPr>
        <w:t>, in particolare l’art. 23, comma 2</w:t>
      </w:r>
      <w:r w:rsidRPr="00F25EF7">
        <w:rPr>
          <w:rFonts w:asciiTheme="minorHAnsi" w:hAnsiTheme="minorHAnsi" w:cstheme="minorHAnsi"/>
          <w:color w:val="auto"/>
          <w:sz w:val="22"/>
          <w:szCs w:val="22"/>
          <w:lang w:val="it-IT"/>
        </w:rPr>
        <w:t>;</w:t>
      </w:r>
    </w:p>
    <w:p w:rsidRPr="00F25EF7" w:rsidR="00636A0C" w:rsidP="00F25EF7" w:rsidRDefault="00F93EA8" w14:paraId="27EBB18B" w14:textId="77777777">
      <w:pPr>
        <w:tabs>
          <w:tab w:val="left" w:pos="851"/>
        </w:tabs>
        <w:autoSpaceDE w:val="0"/>
        <w:autoSpaceDN w:val="0"/>
        <w:adjustRightInd w:val="0"/>
        <w:ind w:left="851" w:hanging="851"/>
        <w:jc w:val="both"/>
        <w:rPr>
          <w:rFonts w:asciiTheme="minorHAnsi" w:hAnsiTheme="minorHAnsi" w:cstheme="minorHAnsi"/>
          <w:i/>
          <w:color w:val="auto"/>
          <w:sz w:val="22"/>
          <w:szCs w:val="22"/>
          <w:lang w:val="it-IT"/>
        </w:rPr>
      </w:pPr>
      <w:r w:rsidRPr="00F25EF7">
        <w:rPr>
          <w:rFonts w:asciiTheme="minorHAnsi" w:hAnsiTheme="minorHAnsi" w:cstheme="minorHAnsi"/>
          <w:color w:val="auto"/>
          <w:sz w:val="22"/>
          <w:szCs w:val="22"/>
          <w:lang w:val="it-IT"/>
        </w:rPr>
        <w:t xml:space="preserve">VISTO </w:t>
      </w:r>
      <w:r w:rsidRPr="00F25EF7">
        <w:rPr>
          <w:rFonts w:asciiTheme="minorHAnsi" w:hAnsiTheme="minorHAnsi" w:cstheme="minorHAnsi"/>
          <w:color w:val="auto"/>
          <w:sz w:val="22"/>
          <w:szCs w:val="22"/>
          <w:lang w:val="it-IT"/>
        </w:rPr>
        <w:tab/>
      </w:r>
      <w:r w:rsidRPr="00F25EF7">
        <w:rPr>
          <w:rFonts w:asciiTheme="minorHAnsi" w:hAnsiTheme="minorHAnsi" w:cstheme="minorHAnsi"/>
          <w:color w:val="auto"/>
          <w:sz w:val="22"/>
          <w:szCs w:val="22"/>
          <w:lang w:val="it-IT"/>
        </w:rPr>
        <w:t xml:space="preserve">il Decreto Interministeriale </w:t>
      </w:r>
      <w:r w:rsidRPr="00F25EF7" w:rsidR="00636A0C">
        <w:rPr>
          <w:rFonts w:asciiTheme="minorHAnsi" w:hAnsiTheme="minorHAnsi" w:cstheme="minorHAnsi"/>
          <w:color w:val="auto"/>
          <w:sz w:val="22"/>
          <w:szCs w:val="22"/>
          <w:lang w:val="it-IT"/>
        </w:rPr>
        <w:t>21 luglio 2011, n. 313</w:t>
      </w:r>
      <w:r w:rsidRPr="00F25EF7">
        <w:rPr>
          <w:rFonts w:asciiTheme="minorHAnsi" w:hAnsiTheme="minorHAnsi" w:cstheme="minorHAnsi"/>
          <w:i/>
          <w:color w:val="auto"/>
          <w:sz w:val="22"/>
          <w:szCs w:val="22"/>
          <w:lang w:val="it-IT"/>
        </w:rPr>
        <w:t xml:space="preserve"> </w:t>
      </w:r>
      <w:r w:rsidRPr="00F25EF7" w:rsidR="00636A0C">
        <w:rPr>
          <w:rFonts w:asciiTheme="minorHAnsi" w:hAnsiTheme="minorHAnsi" w:cstheme="minorHAnsi"/>
          <w:i/>
          <w:color w:val="auto"/>
          <w:sz w:val="22"/>
          <w:szCs w:val="22"/>
          <w:lang w:val="it-IT"/>
        </w:rPr>
        <w:t>“Trattamento economico spettante ai titolari dei contratti per attività di insegnamento – art. 23, comma 2, Legge 30 dicembre 2010, n. 240”</w:t>
      </w:r>
      <w:r w:rsidRPr="00F25EF7" w:rsidR="00636A0C">
        <w:rPr>
          <w:rFonts w:asciiTheme="minorHAnsi" w:hAnsiTheme="minorHAnsi" w:cstheme="minorHAnsi"/>
          <w:color w:val="auto"/>
          <w:sz w:val="22"/>
          <w:szCs w:val="22"/>
          <w:lang w:val="it-IT"/>
        </w:rPr>
        <w:t>;</w:t>
      </w:r>
    </w:p>
    <w:p w:rsidRPr="00F25EF7" w:rsidR="001A37E7" w:rsidP="081BC43B" w:rsidRDefault="001A37E7" w14:paraId="1806F891" w14:textId="77777777" w14:noSpellErr="1">
      <w:pPr>
        <w:tabs>
          <w:tab w:val="left" w:pos="851"/>
        </w:tabs>
        <w:autoSpaceDE w:val="0"/>
        <w:autoSpaceDN w:val="0"/>
        <w:adjustRightInd w:val="0"/>
        <w:ind w:left="851" w:hanging="851"/>
        <w:jc w:val="both"/>
        <w:rPr>
          <w:rFonts w:ascii="Calibri" w:hAnsi="Calibri" w:cs="Calibri" w:asciiTheme="minorAscii" w:hAnsiTheme="minorAscii" w:cstheme="minorAscii"/>
          <w:sz w:val="22"/>
          <w:szCs w:val="22"/>
          <w:lang w:val="en-US"/>
        </w:rPr>
      </w:pPr>
      <w:r w:rsidRPr="081BC43B" w:rsidR="081BC43B">
        <w:rPr>
          <w:rFonts w:ascii="Calibri" w:hAnsi="Calibri" w:cs="Calibri" w:asciiTheme="minorAscii" w:hAnsiTheme="minorAscii" w:cstheme="minorAscii"/>
          <w:sz w:val="22"/>
          <w:szCs w:val="22"/>
          <w:lang w:val="en-US"/>
        </w:rPr>
        <w:t>VISTO</w:t>
      </w:r>
      <w:r>
        <w:tab/>
      </w:r>
      <w:r w:rsidRPr="081BC43B" w:rsidR="081BC43B">
        <w:rPr>
          <w:rFonts w:ascii="Calibri" w:hAnsi="Calibri" w:cs="Calibri" w:asciiTheme="minorAscii" w:hAnsiTheme="minorAscii" w:cstheme="minorAscii"/>
          <w:sz w:val="22"/>
          <w:szCs w:val="22"/>
          <w:lang w:val="en-US"/>
        </w:rPr>
        <w:t>il D.R. n. 582 del 28 settembre 2018 “</w:t>
      </w:r>
      <w:r w:rsidRPr="081BC43B" w:rsidR="081BC43B">
        <w:rPr>
          <w:rFonts w:ascii="Calibri" w:hAnsi="Calibri" w:cs="Calibri" w:asciiTheme="minorAscii" w:hAnsiTheme="minorAscii" w:cstheme="minorAscii"/>
          <w:i w:val="1"/>
          <w:iCs w:val="1"/>
          <w:sz w:val="22"/>
          <w:szCs w:val="22"/>
          <w:lang w:val="en-US"/>
        </w:rPr>
        <w:t>Codice Etico e di comportamento</w:t>
      </w:r>
      <w:r w:rsidRPr="081BC43B" w:rsidR="081BC43B">
        <w:rPr>
          <w:rFonts w:ascii="Calibri" w:hAnsi="Calibri" w:cs="Calibri" w:asciiTheme="minorAscii" w:hAnsiTheme="minorAscii" w:cstheme="minorAscii"/>
          <w:sz w:val="22"/>
          <w:szCs w:val="22"/>
          <w:lang w:val="en-US"/>
        </w:rPr>
        <w:t>”;</w:t>
      </w:r>
    </w:p>
    <w:p w:rsidRPr="00F25EF7" w:rsidR="00DC1AE2" w:rsidP="00F25EF7" w:rsidRDefault="001A37E7" w14:paraId="5E7A88B3" w14:textId="77777777">
      <w:pPr>
        <w:autoSpaceDE w:val="0"/>
        <w:autoSpaceDN w:val="0"/>
        <w:adjustRightInd w:val="0"/>
        <w:ind w:left="851" w:hanging="851"/>
        <w:jc w:val="both"/>
        <w:rPr>
          <w:rFonts w:asciiTheme="minorHAnsi" w:hAnsiTheme="minorHAnsi" w:cstheme="minorHAnsi"/>
          <w:color w:val="auto"/>
          <w:sz w:val="22"/>
          <w:szCs w:val="22"/>
          <w:lang w:val="it-IT"/>
        </w:rPr>
      </w:pPr>
      <w:r w:rsidRPr="00F25EF7">
        <w:rPr>
          <w:rFonts w:asciiTheme="minorHAnsi" w:hAnsiTheme="minorHAnsi" w:cstheme="minorHAnsi"/>
          <w:color w:val="auto"/>
          <w:sz w:val="22"/>
          <w:szCs w:val="22"/>
          <w:lang w:val="it-IT"/>
        </w:rPr>
        <w:t>VISTO</w:t>
      </w:r>
      <w:r w:rsidRPr="00F25EF7">
        <w:rPr>
          <w:rFonts w:asciiTheme="minorHAnsi" w:hAnsiTheme="minorHAnsi" w:cstheme="minorHAnsi"/>
          <w:color w:val="auto"/>
          <w:sz w:val="22"/>
          <w:szCs w:val="22"/>
          <w:lang w:val="it-IT"/>
        </w:rPr>
        <w:tab/>
      </w:r>
      <w:r w:rsidRPr="00F25EF7">
        <w:rPr>
          <w:rFonts w:asciiTheme="minorHAnsi" w:hAnsiTheme="minorHAnsi" w:cstheme="minorHAnsi"/>
          <w:color w:val="auto"/>
          <w:sz w:val="22"/>
          <w:szCs w:val="22"/>
          <w:lang w:val="it-IT"/>
        </w:rPr>
        <w:t xml:space="preserve">il </w:t>
      </w:r>
      <w:r w:rsidRPr="00F25EF7" w:rsidR="00953A1C">
        <w:rPr>
          <w:rFonts w:asciiTheme="minorHAnsi" w:hAnsiTheme="minorHAnsi" w:cstheme="minorHAnsi"/>
          <w:color w:val="auto"/>
          <w:sz w:val="22"/>
          <w:szCs w:val="22"/>
          <w:lang w:val="it-IT"/>
        </w:rPr>
        <w:t>“Piano Triennale per la Prevenzione della Cor</w:t>
      </w:r>
      <w:r w:rsidRPr="00F25EF7" w:rsidR="00BC4B47">
        <w:rPr>
          <w:rFonts w:asciiTheme="minorHAnsi" w:hAnsiTheme="minorHAnsi" w:cstheme="minorHAnsi"/>
          <w:color w:val="auto"/>
          <w:sz w:val="22"/>
          <w:szCs w:val="22"/>
          <w:lang w:val="it-IT"/>
        </w:rPr>
        <w:t>ruzione e della Trasparenza 202</w:t>
      </w:r>
      <w:r w:rsidR="000E4E3E">
        <w:rPr>
          <w:rFonts w:asciiTheme="minorHAnsi" w:hAnsiTheme="minorHAnsi" w:cstheme="minorHAnsi"/>
          <w:color w:val="auto"/>
          <w:sz w:val="22"/>
          <w:szCs w:val="22"/>
          <w:lang w:val="it-IT"/>
        </w:rPr>
        <w:t>2</w:t>
      </w:r>
      <w:r w:rsidRPr="00F25EF7" w:rsidR="00BC4B47">
        <w:rPr>
          <w:rFonts w:asciiTheme="minorHAnsi" w:hAnsiTheme="minorHAnsi" w:cstheme="minorHAnsi"/>
          <w:color w:val="auto"/>
          <w:sz w:val="22"/>
          <w:szCs w:val="22"/>
          <w:lang w:val="it-IT"/>
        </w:rPr>
        <w:t>-202</w:t>
      </w:r>
      <w:r w:rsidR="000E4E3E">
        <w:rPr>
          <w:rFonts w:asciiTheme="minorHAnsi" w:hAnsiTheme="minorHAnsi" w:cstheme="minorHAnsi"/>
          <w:color w:val="auto"/>
          <w:sz w:val="22"/>
          <w:szCs w:val="22"/>
          <w:lang w:val="it-IT"/>
        </w:rPr>
        <w:t>4</w:t>
      </w:r>
      <w:r w:rsidRPr="00F25EF7" w:rsidR="00953A1C">
        <w:rPr>
          <w:rFonts w:asciiTheme="minorHAnsi" w:hAnsiTheme="minorHAnsi" w:cstheme="minorHAnsi"/>
          <w:color w:val="auto"/>
          <w:sz w:val="22"/>
          <w:szCs w:val="22"/>
          <w:lang w:val="it-IT"/>
        </w:rPr>
        <w:t>” del Politecnico</w:t>
      </w:r>
      <w:r w:rsidRPr="00F25EF7">
        <w:rPr>
          <w:rFonts w:asciiTheme="minorHAnsi" w:hAnsiTheme="minorHAnsi" w:cstheme="minorHAnsi"/>
          <w:color w:val="auto"/>
          <w:sz w:val="22"/>
          <w:szCs w:val="22"/>
          <w:lang w:val="it-IT"/>
        </w:rPr>
        <w:t xml:space="preserve"> di Bari;</w:t>
      </w:r>
    </w:p>
    <w:p w:rsidRPr="00F25EF7" w:rsidR="002369B4" w:rsidP="00F25EF7" w:rsidRDefault="002369B4" w14:paraId="1DDB1372" w14:textId="77777777">
      <w:pPr>
        <w:tabs>
          <w:tab w:val="left" w:pos="851"/>
        </w:tabs>
        <w:autoSpaceDE w:val="0"/>
        <w:autoSpaceDN w:val="0"/>
        <w:adjustRightInd w:val="0"/>
        <w:ind w:left="851" w:hanging="851"/>
        <w:jc w:val="both"/>
        <w:rPr>
          <w:rFonts w:asciiTheme="minorHAnsi" w:hAnsiTheme="minorHAnsi" w:cstheme="minorHAnsi"/>
          <w:sz w:val="22"/>
          <w:szCs w:val="22"/>
          <w:lang w:val="it-IT"/>
        </w:rPr>
      </w:pPr>
      <w:r w:rsidRPr="00F25EF7">
        <w:rPr>
          <w:rFonts w:asciiTheme="minorHAnsi" w:hAnsiTheme="minorHAnsi" w:cstheme="minorHAnsi"/>
          <w:sz w:val="22"/>
          <w:szCs w:val="22"/>
          <w:lang w:val="it-IT"/>
        </w:rPr>
        <w:t>VISTO</w:t>
      </w:r>
      <w:r w:rsidRPr="00F25EF7">
        <w:rPr>
          <w:rFonts w:asciiTheme="minorHAnsi" w:hAnsiTheme="minorHAnsi" w:cstheme="minorHAnsi"/>
          <w:sz w:val="22"/>
          <w:szCs w:val="22"/>
          <w:lang w:val="it-IT"/>
        </w:rPr>
        <w:tab/>
      </w:r>
      <w:r w:rsidRPr="00F25EF7">
        <w:rPr>
          <w:rFonts w:asciiTheme="minorHAnsi" w:hAnsiTheme="minorHAnsi" w:cstheme="minorHAnsi"/>
          <w:sz w:val="22"/>
          <w:szCs w:val="22"/>
          <w:lang w:val="it-IT"/>
        </w:rPr>
        <w:t xml:space="preserve">il </w:t>
      </w:r>
      <w:r w:rsidRPr="00F25EF7">
        <w:rPr>
          <w:rFonts w:asciiTheme="minorHAnsi" w:hAnsiTheme="minorHAnsi" w:cstheme="minorHAnsi"/>
          <w:i/>
          <w:sz w:val="22"/>
          <w:szCs w:val="22"/>
          <w:lang w:val="it-IT"/>
        </w:rPr>
        <w:t>Regolamento di Ateneo per la disciplina dei ricercatori a tempo determinato ex art. 24, Legge n. 240/2010</w:t>
      </w:r>
      <w:r w:rsidRPr="00F25EF7">
        <w:rPr>
          <w:rFonts w:asciiTheme="minorHAnsi" w:hAnsiTheme="minorHAnsi" w:cstheme="minorHAnsi"/>
          <w:sz w:val="22"/>
          <w:szCs w:val="22"/>
          <w:lang w:val="it-IT"/>
        </w:rPr>
        <w:t xml:space="preserve">, emanato con D.R. n. </w:t>
      </w:r>
      <w:r w:rsidRPr="00F25EF7" w:rsidR="00FC6C3B">
        <w:rPr>
          <w:rFonts w:asciiTheme="minorHAnsi" w:hAnsiTheme="minorHAnsi" w:cstheme="minorHAnsi"/>
          <w:sz w:val="22"/>
          <w:szCs w:val="22"/>
          <w:lang w:val="it-IT"/>
        </w:rPr>
        <w:t>116 del 13.03.2015 e successive modifiche di cui al D.R. n. 334 del 06.03.2016</w:t>
      </w:r>
      <w:r w:rsidRPr="00F25EF7">
        <w:rPr>
          <w:rFonts w:asciiTheme="minorHAnsi" w:hAnsiTheme="minorHAnsi" w:cstheme="minorHAnsi"/>
          <w:sz w:val="22"/>
          <w:szCs w:val="22"/>
          <w:lang w:val="it-IT"/>
        </w:rPr>
        <w:t>;</w:t>
      </w:r>
    </w:p>
    <w:p w:rsidRPr="00F25EF7" w:rsidR="00E074E3" w:rsidP="00F25EF7" w:rsidRDefault="00E074E3" w14:paraId="7885BCC6" w14:textId="77777777">
      <w:pPr>
        <w:tabs>
          <w:tab w:val="left" w:pos="851"/>
        </w:tabs>
        <w:autoSpaceDE w:val="0"/>
        <w:autoSpaceDN w:val="0"/>
        <w:adjustRightInd w:val="0"/>
        <w:ind w:left="851" w:hanging="851"/>
        <w:jc w:val="both"/>
        <w:rPr>
          <w:rFonts w:asciiTheme="minorHAnsi" w:hAnsiTheme="minorHAnsi" w:cstheme="minorHAnsi"/>
          <w:sz w:val="22"/>
          <w:szCs w:val="22"/>
          <w:lang w:val="it-IT"/>
        </w:rPr>
      </w:pPr>
      <w:r w:rsidRPr="00F25EF7">
        <w:rPr>
          <w:rFonts w:asciiTheme="minorHAnsi" w:hAnsiTheme="minorHAnsi" w:cstheme="minorHAnsi"/>
          <w:sz w:val="22"/>
          <w:szCs w:val="22"/>
          <w:lang w:val="it-IT"/>
        </w:rPr>
        <w:t>VISTO</w:t>
      </w:r>
      <w:r w:rsidRPr="00F25EF7">
        <w:rPr>
          <w:rFonts w:asciiTheme="minorHAnsi" w:hAnsiTheme="minorHAnsi" w:cstheme="minorHAnsi"/>
          <w:sz w:val="22"/>
          <w:szCs w:val="22"/>
          <w:lang w:val="it-IT"/>
        </w:rPr>
        <w:tab/>
      </w:r>
      <w:r w:rsidRPr="00F25EF7">
        <w:rPr>
          <w:rFonts w:asciiTheme="minorHAnsi" w:hAnsiTheme="minorHAnsi" w:cstheme="minorHAnsi"/>
          <w:sz w:val="22"/>
          <w:szCs w:val="22"/>
          <w:lang w:val="it-IT"/>
        </w:rPr>
        <w:t xml:space="preserve">il </w:t>
      </w:r>
      <w:r w:rsidRPr="00F25EF7">
        <w:rPr>
          <w:rFonts w:asciiTheme="minorHAnsi" w:hAnsiTheme="minorHAnsi" w:cstheme="minorHAnsi"/>
          <w:i/>
          <w:sz w:val="22"/>
          <w:szCs w:val="22"/>
          <w:lang w:val="it-IT"/>
        </w:rPr>
        <w:t xml:space="preserve">Regolamento di Ateneo relativo ai ricercatori di ruolo e alla determinazione della retribuzione aggiuntiva ex art. 6, comma 4, Legge </w:t>
      </w:r>
      <w:r w:rsidRPr="00F25EF7" w:rsidR="00862BC3">
        <w:rPr>
          <w:rFonts w:asciiTheme="minorHAnsi" w:hAnsiTheme="minorHAnsi" w:cstheme="minorHAnsi"/>
          <w:i/>
          <w:sz w:val="22"/>
          <w:szCs w:val="22"/>
          <w:lang w:val="it-IT"/>
        </w:rPr>
        <w:t xml:space="preserve">n. </w:t>
      </w:r>
      <w:r w:rsidRPr="00F25EF7">
        <w:rPr>
          <w:rFonts w:asciiTheme="minorHAnsi" w:hAnsiTheme="minorHAnsi" w:cstheme="minorHAnsi"/>
          <w:i/>
          <w:sz w:val="22"/>
          <w:szCs w:val="22"/>
          <w:lang w:val="it-IT"/>
        </w:rPr>
        <w:t>240/10</w:t>
      </w:r>
      <w:r w:rsidRPr="00F25EF7">
        <w:rPr>
          <w:rFonts w:asciiTheme="minorHAnsi" w:hAnsiTheme="minorHAnsi" w:cstheme="minorHAnsi"/>
          <w:sz w:val="22"/>
          <w:szCs w:val="22"/>
          <w:lang w:val="it-IT"/>
        </w:rPr>
        <w:t>, emanato con D.R. n. 419 del 6 dicembre 2011;</w:t>
      </w:r>
    </w:p>
    <w:p w:rsidRPr="00F25EF7" w:rsidR="00887F63" w:rsidP="00F25EF7" w:rsidRDefault="00887F63" w14:paraId="3DA7F942" w14:textId="77777777">
      <w:pPr>
        <w:tabs>
          <w:tab w:val="left" w:pos="851"/>
        </w:tabs>
        <w:autoSpaceDE w:val="0"/>
        <w:autoSpaceDN w:val="0"/>
        <w:adjustRightInd w:val="0"/>
        <w:ind w:left="851" w:hanging="851"/>
        <w:jc w:val="both"/>
        <w:rPr>
          <w:rFonts w:asciiTheme="minorHAnsi" w:hAnsiTheme="minorHAnsi" w:cstheme="minorHAnsi"/>
          <w:color w:val="auto"/>
          <w:sz w:val="22"/>
          <w:szCs w:val="22"/>
          <w:lang w:val="it-IT"/>
        </w:rPr>
      </w:pPr>
      <w:r w:rsidRPr="00F25EF7">
        <w:rPr>
          <w:rFonts w:asciiTheme="minorHAnsi" w:hAnsiTheme="minorHAnsi" w:cstheme="minorHAnsi"/>
          <w:bCs/>
          <w:color w:val="auto"/>
          <w:sz w:val="22"/>
          <w:szCs w:val="22"/>
          <w:lang w:val="it-IT"/>
        </w:rPr>
        <w:t xml:space="preserve">VISTA </w:t>
      </w:r>
      <w:r w:rsidRPr="00F25EF7">
        <w:rPr>
          <w:rFonts w:asciiTheme="minorHAnsi" w:hAnsiTheme="minorHAnsi" w:cstheme="minorHAnsi"/>
          <w:bCs/>
          <w:color w:val="auto"/>
          <w:sz w:val="22"/>
          <w:szCs w:val="22"/>
          <w:lang w:val="it-IT"/>
        </w:rPr>
        <w:tab/>
      </w:r>
      <w:r w:rsidRPr="00F25EF7">
        <w:rPr>
          <w:rFonts w:asciiTheme="minorHAnsi" w:hAnsiTheme="minorHAnsi" w:cstheme="minorHAnsi"/>
          <w:color w:val="auto"/>
          <w:sz w:val="22"/>
          <w:szCs w:val="22"/>
          <w:lang w:val="it-IT"/>
        </w:rPr>
        <w:t xml:space="preserve">la Legge 4 aprile 2012, n. 35 di conversione e modifica del D.L. 9 febbraio 2012, n. 5 </w:t>
      </w:r>
      <w:r w:rsidRPr="00F25EF7">
        <w:rPr>
          <w:rFonts w:asciiTheme="minorHAnsi" w:hAnsiTheme="minorHAnsi" w:cstheme="minorHAnsi"/>
          <w:i/>
          <w:color w:val="auto"/>
          <w:sz w:val="22"/>
          <w:szCs w:val="22"/>
          <w:lang w:val="it-IT"/>
        </w:rPr>
        <w:t>“Disposizioni urgenti in materia di semplificazione e di sviluppo”</w:t>
      </w:r>
      <w:r w:rsidRPr="00F25EF7" w:rsidR="0008475C">
        <w:rPr>
          <w:rFonts w:asciiTheme="minorHAnsi" w:hAnsiTheme="minorHAnsi" w:cstheme="minorHAnsi"/>
          <w:i/>
          <w:color w:val="auto"/>
          <w:sz w:val="22"/>
          <w:szCs w:val="22"/>
          <w:lang w:val="it-IT"/>
        </w:rPr>
        <w:t xml:space="preserve"> </w:t>
      </w:r>
      <w:r w:rsidRPr="00F25EF7" w:rsidR="0008475C">
        <w:rPr>
          <w:rFonts w:asciiTheme="minorHAnsi" w:hAnsiTheme="minorHAnsi" w:cstheme="minorHAnsi"/>
          <w:sz w:val="22"/>
          <w:szCs w:val="22"/>
          <w:lang w:val="it-IT"/>
        </w:rPr>
        <w:t xml:space="preserve">e </w:t>
      </w:r>
      <w:proofErr w:type="spellStart"/>
      <w:proofErr w:type="gramStart"/>
      <w:r w:rsidRPr="00F25EF7" w:rsidR="0008475C">
        <w:rPr>
          <w:rFonts w:asciiTheme="minorHAnsi" w:hAnsiTheme="minorHAnsi" w:cstheme="minorHAnsi"/>
          <w:sz w:val="22"/>
          <w:szCs w:val="22"/>
          <w:lang w:val="it-IT"/>
        </w:rPr>
        <w:t>ss.mm.ii</w:t>
      </w:r>
      <w:proofErr w:type="spellEnd"/>
      <w:proofErr w:type="gramEnd"/>
      <w:r w:rsidRPr="00F25EF7">
        <w:rPr>
          <w:rFonts w:asciiTheme="minorHAnsi" w:hAnsiTheme="minorHAnsi" w:cstheme="minorHAnsi"/>
          <w:color w:val="auto"/>
          <w:sz w:val="22"/>
          <w:szCs w:val="22"/>
          <w:lang w:val="it-IT"/>
        </w:rPr>
        <w:t>;</w:t>
      </w:r>
    </w:p>
    <w:p w:rsidRPr="00F25EF7" w:rsidR="001A37E7" w:rsidP="00F25EF7" w:rsidRDefault="001A37E7" w14:paraId="7012203B" w14:textId="77777777">
      <w:pPr>
        <w:tabs>
          <w:tab w:val="left" w:pos="851"/>
        </w:tabs>
        <w:autoSpaceDE w:val="0"/>
        <w:autoSpaceDN w:val="0"/>
        <w:adjustRightInd w:val="0"/>
        <w:ind w:left="851" w:hanging="851"/>
        <w:jc w:val="both"/>
        <w:rPr>
          <w:rFonts w:asciiTheme="minorHAnsi" w:hAnsiTheme="minorHAnsi" w:cstheme="minorHAnsi"/>
          <w:sz w:val="22"/>
          <w:szCs w:val="22"/>
          <w:lang w:val="it-IT"/>
        </w:rPr>
      </w:pPr>
      <w:r w:rsidRPr="00F25EF7">
        <w:rPr>
          <w:rFonts w:asciiTheme="minorHAnsi" w:hAnsiTheme="minorHAnsi" w:cstheme="minorHAnsi"/>
          <w:sz w:val="22"/>
          <w:szCs w:val="22"/>
          <w:lang w:val="it-IT"/>
        </w:rPr>
        <w:t>VISTO</w:t>
      </w:r>
      <w:r w:rsidRPr="00F25EF7">
        <w:rPr>
          <w:rFonts w:asciiTheme="minorHAnsi" w:hAnsiTheme="minorHAnsi" w:cstheme="minorHAnsi"/>
          <w:b/>
          <w:sz w:val="22"/>
          <w:szCs w:val="22"/>
          <w:lang w:val="it-IT"/>
        </w:rPr>
        <w:tab/>
      </w:r>
      <w:r w:rsidRPr="00F25EF7">
        <w:rPr>
          <w:rFonts w:asciiTheme="minorHAnsi" w:hAnsiTheme="minorHAnsi" w:cstheme="minorHAnsi"/>
          <w:sz w:val="22"/>
          <w:szCs w:val="22"/>
          <w:lang w:val="it-IT"/>
        </w:rPr>
        <w:t>il vigente Statuto del Politecnico di Bari, emanato con D.R. n. 175 del 14.03.2019, in vigore dal 15.04.2019;</w:t>
      </w:r>
    </w:p>
    <w:p w:rsidRPr="00F25EF7" w:rsidR="00E074E3" w:rsidP="00F25EF7" w:rsidRDefault="00E074E3" w14:paraId="026B6DAD" w14:textId="77777777">
      <w:pPr>
        <w:tabs>
          <w:tab w:val="left" w:pos="851"/>
        </w:tabs>
        <w:autoSpaceDE w:val="0"/>
        <w:autoSpaceDN w:val="0"/>
        <w:adjustRightInd w:val="0"/>
        <w:ind w:left="851" w:hanging="851"/>
        <w:jc w:val="both"/>
        <w:rPr>
          <w:rFonts w:asciiTheme="minorHAnsi" w:hAnsiTheme="minorHAnsi" w:cstheme="minorHAnsi"/>
          <w:sz w:val="22"/>
          <w:szCs w:val="22"/>
          <w:lang w:val="it-IT"/>
        </w:rPr>
      </w:pPr>
      <w:r w:rsidRPr="00F25EF7">
        <w:rPr>
          <w:rFonts w:asciiTheme="minorHAnsi" w:hAnsiTheme="minorHAnsi" w:cstheme="minorHAnsi"/>
          <w:sz w:val="22"/>
          <w:szCs w:val="22"/>
          <w:lang w:val="it-IT"/>
        </w:rPr>
        <w:t>VISTO</w:t>
      </w:r>
      <w:r w:rsidRPr="00F25EF7">
        <w:rPr>
          <w:rFonts w:asciiTheme="minorHAnsi" w:hAnsiTheme="minorHAnsi" w:cstheme="minorHAnsi"/>
          <w:sz w:val="22"/>
          <w:szCs w:val="22"/>
          <w:lang w:val="it-IT"/>
        </w:rPr>
        <w:tab/>
      </w:r>
      <w:r w:rsidRPr="00F25EF7">
        <w:rPr>
          <w:rFonts w:asciiTheme="minorHAnsi" w:hAnsiTheme="minorHAnsi" w:cstheme="minorHAnsi"/>
          <w:sz w:val="22"/>
          <w:szCs w:val="22"/>
          <w:lang w:val="it-IT"/>
        </w:rPr>
        <w:t xml:space="preserve">il </w:t>
      </w:r>
      <w:r w:rsidRPr="00F25EF7" w:rsidR="00887F63">
        <w:rPr>
          <w:rFonts w:asciiTheme="minorHAnsi" w:hAnsiTheme="minorHAnsi" w:cstheme="minorHAnsi"/>
          <w:sz w:val="22"/>
          <w:szCs w:val="22"/>
          <w:lang w:val="it-IT"/>
        </w:rPr>
        <w:t>“</w:t>
      </w:r>
      <w:r w:rsidRPr="00F25EF7">
        <w:rPr>
          <w:rFonts w:asciiTheme="minorHAnsi" w:hAnsiTheme="minorHAnsi" w:cstheme="minorHAnsi"/>
          <w:i/>
          <w:sz w:val="22"/>
          <w:szCs w:val="22"/>
          <w:lang w:val="it-IT"/>
        </w:rPr>
        <w:t>Regolamento recante norme per la disciplina dello stato giuridico, diritti e doveri dei professori e dei ricercatori di ruolo</w:t>
      </w:r>
      <w:r w:rsidRPr="00F25EF7" w:rsidR="00887F63">
        <w:rPr>
          <w:rFonts w:asciiTheme="minorHAnsi" w:hAnsiTheme="minorHAnsi" w:cstheme="minorHAnsi"/>
          <w:i/>
          <w:sz w:val="22"/>
          <w:szCs w:val="22"/>
          <w:lang w:val="it-IT"/>
        </w:rPr>
        <w:t>”</w:t>
      </w:r>
      <w:r w:rsidRPr="00F25EF7">
        <w:rPr>
          <w:rFonts w:asciiTheme="minorHAnsi" w:hAnsiTheme="minorHAnsi" w:cstheme="minorHAnsi"/>
          <w:sz w:val="22"/>
          <w:szCs w:val="22"/>
          <w:lang w:val="it-IT"/>
        </w:rPr>
        <w:t xml:space="preserve"> emanato con D.R. 254 del 26 giugno 2012 e successiv</w:t>
      </w:r>
      <w:r w:rsidRPr="00F25EF7" w:rsidR="00887F63">
        <w:rPr>
          <w:rFonts w:asciiTheme="minorHAnsi" w:hAnsiTheme="minorHAnsi" w:cstheme="minorHAnsi"/>
          <w:sz w:val="22"/>
          <w:szCs w:val="22"/>
          <w:lang w:val="it-IT"/>
        </w:rPr>
        <w:t>e</w:t>
      </w:r>
      <w:r w:rsidRPr="00F25EF7">
        <w:rPr>
          <w:rFonts w:asciiTheme="minorHAnsi" w:hAnsiTheme="minorHAnsi" w:cstheme="minorHAnsi"/>
          <w:sz w:val="22"/>
          <w:szCs w:val="22"/>
          <w:lang w:val="it-IT"/>
        </w:rPr>
        <w:t xml:space="preserve"> modific</w:t>
      </w:r>
      <w:r w:rsidRPr="00F25EF7" w:rsidR="00887F63">
        <w:rPr>
          <w:rFonts w:asciiTheme="minorHAnsi" w:hAnsiTheme="minorHAnsi" w:cstheme="minorHAnsi"/>
          <w:sz w:val="22"/>
          <w:szCs w:val="22"/>
          <w:lang w:val="it-IT"/>
        </w:rPr>
        <w:t xml:space="preserve">he </w:t>
      </w:r>
      <w:r w:rsidRPr="00F25EF7">
        <w:rPr>
          <w:rFonts w:asciiTheme="minorHAnsi" w:hAnsiTheme="minorHAnsi" w:cstheme="minorHAnsi"/>
          <w:sz w:val="22"/>
          <w:szCs w:val="22"/>
          <w:lang w:val="it-IT"/>
        </w:rPr>
        <w:t>di cui al D.R. n. 128 del 31 marzo 2014</w:t>
      </w:r>
      <w:r w:rsidRPr="00F25EF7" w:rsidR="0008475C">
        <w:rPr>
          <w:rFonts w:asciiTheme="minorHAnsi" w:hAnsiTheme="minorHAnsi" w:cstheme="minorHAnsi"/>
          <w:sz w:val="22"/>
          <w:szCs w:val="22"/>
          <w:lang w:val="it-IT"/>
        </w:rPr>
        <w:t xml:space="preserve"> e dal D.R. n. 507 del 10/09/2018</w:t>
      </w:r>
      <w:r w:rsidRPr="00F25EF7">
        <w:rPr>
          <w:rFonts w:asciiTheme="minorHAnsi" w:hAnsiTheme="minorHAnsi" w:cstheme="minorHAnsi"/>
          <w:sz w:val="22"/>
          <w:szCs w:val="22"/>
          <w:lang w:val="it-IT"/>
        </w:rPr>
        <w:t xml:space="preserve">; </w:t>
      </w:r>
    </w:p>
    <w:p w:rsidRPr="00F25EF7" w:rsidR="005C6677" w:rsidP="00F25EF7" w:rsidRDefault="00D36C39" w14:paraId="6E5B2B3C" w14:textId="77777777">
      <w:pPr>
        <w:pStyle w:val="Rientrocorpodeltesto31"/>
        <w:tabs>
          <w:tab w:val="clear" w:pos="851"/>
        </w:tabs>
        <w:rPr>
          <w:rFonts w:asciiTheme="minorHAnsi" w:hAnsiTheme="minorHAnsi" w:cstheme="minorHAnsi"/>
          <w:sz w:val="22"/>
          <w:szCs w:val="22"/>
        </w:rPr>
      </w:pPr>
      <w:r w:rsidRPr="00F25EF7">
        <w:rPr>
          <w:rFonts w:asciiTheme="minorHAnsi" w:hAnsiTheme="minorHAnsi" w:cstheme="minorHAnsi"/>
          <w:sz w:val="22"/>
          <w:szCs w:val="22"/>
        </w:rPr>
        <w:t>VISTO</w:t>
      </w:r>
      <w:r w:rsidRPr="00F25EF7" w:rsidR="00F6652F">
        <w:rPr>
          <w:rFonts w:asciiTheme="minorHAnsi" w:hAnsiTheme="minorHAnsi" w:cstheme="minorHAnsi"/>
          <w:sz w:val="22"/>
          <w:szCs w:val="22"/>
        </w:rPr>
        <w:tab/>
      </w:r>
      <w:r w:rsidRPr="00F25EF7">
        <w:rPr>
          <w:rFonts w:asciiTheme="minorHAnsi" w:hAnsiTheme="minorHAnsi" w:cstheme="minorHAnsi"/>
          <w:sz w:val="22"/>
          <w:szCs w:val="22"/>
        </w:rPr>
        <w:t xml:space="preserve">il </w:t>
      </w:r>
      <w:r w:rsidRPr="00F25EF7" w:rsidR="00F6652F">
        <w:rPr>
          <w:rFonts w:asciiTheme="minorHAnsi" w:hAnsiTheme="minorHAnsi" w:cstheme="minorHAnsi"/>
          <w:sz w:val="22"/>
          <w:szCs w:val="22"/>
        </w:rPr>
        <w:t>“</w:t>
      </w:r>
      <w:r w:rsidRPr="00F25EF7" w:rsidR="00F6652F">
        <w:rPr>
          <w:rFonts w:asciiTheme="minorHAnsi" w:hAnsiTheme="minorHAnsi" w:cstheme="minorHAnsi"/>
          <w:i/>
          <w:sz w:val="22"/>
          <w:szCs w:val="22"/>
        </w:rPr>
        <w:t>Regolamento per la disciplina del conferimento di incarichi di insegnamento</w:t>
      </w:r>
      <w:r w:rsidRPr="00F25EF7" w:rsidR="00F6652F">
        <w:rPr>
          <w:rFonts w:asciiTheme="minorHAnsi" w:hAnsiTheme="minorHAnsi" w:cstheme="minorHAnsi"/>
          <w:sz w:val="22"/>
          <w:szCs w:val="22"/>
        </w:rPr>
        <w:t>”, emanato con D.R. n. 283 del 29</w:t>
      </w:r>
      <w:r w:rsidRPr="00F25EF7" w:rsidR="006E230C">
        <w:rPr>
          <w:rFonts w:asciiTheme="minorHAnsi" w:hAnsiTheme="minorHAnsi" w:cstheme="minorHAnsi"/>
          <w:sz w:val="22"/>
          <w:szCs w:val="22"/>
        </w:rPr>
        <w:t xml:space="preserve"> luglio </w:t>
      </w:r>
      <w:r w:rsidRPr="00F25EF7" w:rsidR="00F6652F">
        <w:rPr>
          <w:rFonts w:asciiTheme="minorHAnsi" w:hAnsiTheme="minorHAnsi" w:cstheme="minorHAnsi"/>
          <w:sz w:val="22"/>
          <w:szCs w:val="22"/>
        </w:rPr>
        <w:t>2014;</w:t>
      </w:r>
    </w:p>
    <w:p w:rsidRPr="00F25EF7" w:rsidR="00253D9A" w:rsidP="00F25EF7" w:rsidRDefault="00253D9A" w14:paraId="3A968F24" w14:textId="77777777">
      <w:pPr>
        <w:pStyle w:val="Rientrocorpodeltesto31"/>
        <w:tabs>
          <w:tab w:val="clear" w:pos="851"/>
        </w:tabs>
        <w:rPr>
          <w:rFonts w:asciiTheme="minorHAnsi" w:hAnsiTheme="minorHAnsi" w:cstheme="minorHAnsi"/>
          <w:sz w:val="22"/>
          <w:szCs w:val="22"/>
        </w:rPr>
      </w:pPr>
      <w:r w:rsidRPr="00F25EF7">
        <w:rPr>
          <w:rFonts w:asciiTheme="minorHAnsi" w:hAnsiTheme="minorHAnsi" w:cstheme="minorHAnsi"/>
          <w:sz w:val="22"/>
          <w:szCs w:val="22"/>
        </w:rPr>
        <w:t>VISTO</w:t>
      </w:r>
      <w:r w:rsidRPr="00F25EF7">
        <w:rPr>
          <w:rFonts w:asciiTheme="minorHAnsi" w:hAnsiTheme="minorHAnsi" w:cstheme="minorHAnsi"/>
          <w:sz w:val="22"/>
          <w:szCs w:val="22"/>
        </w:rPr>
        <w:tab/>
      </w:r>
      <w:r w:rsidRPr="00F25EF7">
        <w:rPr>
          <w:rFonts w:asciiTheme="minorHAnsi" w:hAnsiTheme="minorHAnsi" w:cstheme="minorHAnsi"/>
          <w:sz w:val="22"/>
          <w:szCs w:val="22"/>
        </w:rPr>
        <w:t>il “</w:t>
      </w:r>
      <w:r w:rsidRPr="004606B2">
        <w:rPr>
          <w:rFonts w:asciiTheme="minorHAnsi" w:hAnsiTheme="minorHAnsi" w:cstheme="minorHAnsi"/>
          <w:i/>
          <w:iCs/>
          <w:sz w:val="22"/>
          <w:szCs w:val="22"/>
        </w:rPr>
        <w:t>Regolamento Didattico di Ateneo</w:t>
      </w:r>
      <w:r w:rsidRPr="00F25EF7">
        <w:rPr>
          <w:rFonts w:asciiTheme="minorHAnsi" w:hAnsiTheme="minorHAnsi" w:cstheme="minorHAnsi"/>
          <w:sz w:val="22"/>
          <w:szCs w:val="22"/>
        </w:rPr>
        <w:t>”, emanato con D.R. n. 385 del 17.07.2015 e successive modifiche e integrazioni;</w:t>
      </w:r>
    </w:p>
    <w:p w:rsidR="00D36C39" w:rsidP="00F25EF7" w:rsidRDefault="004A3D97" w14:paraId="3CFE29AD" w14:textId="77777777">
      <w:pPr>
        <w:tabs>
          <w:tab w:val="num" w:pos="426"/>
          <w:tab w:val="left" w:pos="851"/>
        </w:tabs>
        <w:ind w:left="851" w:hanging="851"/>
        <w:jc w:val="both"/>
        <w:rPr>
          <w:rFonts w:asciiTheme="minorHAnsi" w:hAnsiTheme="minorHAnsi" w:cstheme="minorHAnsi"/>
          <w:bCs/>
          <w:sz w:val="22"/>
          <w:szCs w:val="22"/>
          <w:lang w:val="it-IT"/>
        </w:rPr>
      </w:pPr>
      <w:r w:rsidRPr="00F25EF7">
        <w:rPr>
          <w:rFonts w:asciiTheme="minorHAnsi" w:hAnsiTheme="minorHAnsi" w:cstheme="minorHAnsi"/>
          <w:bCs/>
          <w:sz w:val="22"/>
          <w:szCs w:val="22"/>
          <w:lang w:val="it-IT"/>
        </w:rPr>
        <w:t>VISTA</w:t>
      </w:r>
      <w:r w:rsidRPr="00F25EF7">
        <w:rPr>
          <w:rFonts w:asciiTheme="minorHAnsi" w:hAnsiTheme="minorHAnsi" w:cstheme="minorHAnsi"/>
          <w:bCs/>
          <w:sz w:val="22"/>
          <w:szCs w:val="22"/>
          <w:lang w:val="it-IT"/>
        </w:rPr>
        <w:tab/>
      </w:r>
      <w:r w:rsidRPr="00F25EF7">
        <w:rPr>
          <w:rFonts w:asciiTheme="minorHAnsi" w:hAnsiTheme="minorHAnsi" w:cstheme="minorHAnsi"/>
          <w:bCs/>
          <w:sz w:val="22"/>
          <w:szCs w:val="22"/>
          <w:lang w:val="it-IT"/>
        </w:rPr>
        <w:t>la delibera del Consiglio di Amministrazione del 2</w:t>
      </w:r>
      <w:r w:rsidRPr="00F25EF7" w:rsidR="00A22ACC">
        <w:rPr>
          <w:rFonts w:asciiTheme="minorHAnsi" w:hAnsiTheme="minorHAnsi" w:cstheme="minorHAnsi"/>
          <w:bCs/>
          <w:sz w:val="22"/>
          <w:szCs w:val="22"/>
          <w:lang w:val="it-IT"/>
        </w:rPr>
        <w:t xml:space="preserve"> luglio 2014</w:t>
      </w:r>
      <w:r w:rsidRPr="00F25EF7">
        <w:rPr>
          <w:rFonts w:asciiTheme="minorHAnsi" w:hAnsiTheme="minorHAnsi" w:cstheme="minorHAnsi"/>
          <w:bCs/>
          <w:sz w:val="22"/>
          <w:szCs w:val="22"/>
          <w:lang w:val="it-IT"/>
        </w:rPr>
        <w:t>, relativ</w:t>
      </w:r>
      <w:r w:rsidRPr="00F25EF7" w:rsidR="00A22ACC">
        <w:rPr>
          <w:rFonts w:asciiTheme="minorHAnsi" w:hAnsiTheme="minorHAnsi" w:cstheme="minorHAnsi"/>
          <w:bCs/>
          <w:sz w:val="22"/>
          <w:szCs w:val="22"/>
          <w:lang w:val="it-IT"/>
        </w:rPr>
        <w:t>a</w:t>
      </w:r>
      <w:r w:rsidRPr="00F25EF7">
        <w:rPr>
          <w:rFonts w:asciiTheme="minorHAnsi" w:hAnsiTheme="minorHAnsi" w:cstheme="minorHAnsi"/>
          <w:bCs/>
          <w:sz w:val="22"/>
          <w:szCs w:val="22"/>
          <w:lang w:val="it-IT"/>
        </w:rPr>
        <w:t xml:space="preserve"> al p. </w:t>
      </w:r>
      <w:r w:rsidRPr="00F25EF7" w:rsidR="00A22ACC">
        <w:rPr>
          <w:rFonts w:asciiTheme="minorHAnsi" w:hAnsiTheme="minorHAnsi" w:cstheme="minorHAnsi"/>
          <w:bCs/>
          <w:sz w:val="22"/>
          <w:szCs w:val="22"/>
          <w:lang w:val="it-IT"/>
        </w:rPr>
        <w:t>55</w:t>
      </w:r>
      <w:r w:rsidRPr="00F25EF7">
        <w:rPr>
          <w:rFonts w:asciiTheme="minorHAnsi" w:hAnsiTheme="minorHAnsi" w:cstheme="minorHAnsi"/>
          <w:bCs/>
          <w:sz w:val="22"/>
          <w:szCs w:val="22"/>
          <w:lang w:val="it-IT"/>
        </w:rPr>
        <w:t xml:space="preserve"> </w:t>
      </w:r>
      <w:r w:rsidRPr="00F25EF7">
        <w:rPr>
          <w:rFonts w:asciiTheme="minorHAnsi" w:hAnsiTheme="minorHAnsi" w:cstheme="minorHAnsi"/>
          <w:bCs/>
          <w:i/>
          <w:sz w:val="22"/>
          <w:szCs w:val="22"/>
          <w:lang w:val="it-IT"/>
        </w:rPr>
        <w:t>“</w:t>
      </w:r>
      <w:r w:rsidRPr="00F25EF7" w:rsidR="00A22ACC">
        <w:rPr>
          <w:rFonts w:asciiTheme="minorHAnsi" w:hAnsiTheme="minorHAnsi" w:cstheme="minorHAnsi"/>
          <w:bCs/>
          <w:i/>
          <w:sz w:val="22"/>
          <w:szCs w:val="22"/>
          <w:lang w:val="it-IT"/>
        </w:rPr>
        <w:t xml:space="preserve">Ripartizione budget e costo </w:t>
      </w:r>
      <w:r w:rsidRPr="00CB548E" w:rsidR="00A22ACC">
        <w:rPr>
          <w:rFonts w:asciiTheme="minorHAnsi" w:hAnsiTheme="minorHAnsi" w:cstheme="minorHAnsi"/>
          <w:bCs/>
          <w:i/>
          <w:sz w:val="22"/>
          <w:szCs w:val="22"/>
          <w:lang w:val="it-IT"/>
        </w:rPr>
        <w:t>per CFU incarichi di insegnamento”</w:t>
      </w:r>
      <w:r w:rsidRPr="00CB548E" w:rsidR="004F6BDF">
        <w:rPr>
          <w:rFonts w:asciiTheme="minorHAnsi" w:hAnsiTheme="minorHAnsi" w:cstheme="minorHAnsi"/>
          <w:bCs/>
          <w:sz w:val="22"/>
          <w:szCs w:val="22"/>
          <w:lang w:val="it-IT"/>
        </w:rPr>
        <w:t>;</w:t>
      </w:r>
    </w:p>
    <w:p w:rsidRPr="00CB548E" w:rsidR="0011698F" w:rsidP="081BC43B" w:rsidRDefault="0011698F" w14:paraId="5116F0E0" w14:textId="48FF4230" w14:noSpellErr="1">
      <w:pPr>
        <w:tabs>
          <w:tab w:val="num" w:pos="426"/>
          <w:tab w:val="left" w:pos="851"/>
        </w:tabs>
        <w:ind w:left="851" w:hanging="851"/>
        <w:jc w:val="both"/>
        <w:rPr>
          <w:rFonts w:ascii="Calibri" w:hAnsi="Calibri" w:cs="Calibri" w:asciiTheme="minorAscii" w:hAnsiTheme="minorAscii" w:cstheme="minorAscii"/>
          <w:sz w:val="22"/>
          <w:szCs w:val="22"/>
          <w:lang w:val="en-US"/>
        </w:rPr>
      </w:pPr>
      <w:r w:rsidRPr="081BC43B" w:rsidR="081BC43B">
        <w:rPr>
          <w:rFonts w:ascii="Calibri" w:hAnsi="Calibri" w:cs="Calibri" w:asciiTheme="minorAscii" w:hAnsiTheme="minorAscii" w:cstheme="minorAscii"/>
          <w:sz w:val="22"/>
          <w:szCs w:val="22"/>
          <w:lang w:val="en-US"/>
        </w:rPr>
        <w:t xml:space="preserve">VISTA </w:t>
      </w:r>
      <w:r>
        <w:tab/>
      </w:r>
      <w:r w:rsidRPr="081BC43B" w:rsidR="081BC43B">
        <w:rPr>
          <w:rFonts w:ascii="Calibri" w:hAnsi="Calibri" w:cs="Calibri" w:asciiTheme="minorAscii" w:hAnsiTheme="minorAscii" w:cstheme="minorAscii"/>
          <w:sz w:val="22"/>
          <w:szCs w:val="22"/>
          <w:lang w:val="en-US"/>
        </w:rPr>
        <w:t xml:space="preserve">la delibera del Consiglio di Amministrazione del </w:t>
      </w:r>
      <w:r w:rsidRPr="081BC43B" w:rsidR="081BC43B">
        <w:rPr>
          <w:rFonts w:ascii="Calibri" w:hAnsi="Calibri" w:cs="Calibri" w:asciiTheme="minorAscii" w:hAnsiTheme="minorAscii" w:cstheme="minorAscii"/>
          <w:sz w:val="22"/>
          <w:szCs w:val="22"/>
          <w:lang w:val="en-US"/>
        </w:rPr>
        <w:t>15</w:t>
      </w:r>
      <w:r w:rsidRPr="081BC43B" w:rsidR="081BC43B">
        <w:rPr>
          <w:rFonts w:ascii="Calibri" w:hAnsi="Calibri" w:cs="Calibri" w:asciiTheme="minorAscii" w:hAnsiTheme="minorAscii" w:cstheme="minorAscii"/>
          <w:sz w:val="22"/>
          <w:szCs w:val="22"/>
          <w:lang w:val="en-US"/>
        </w:rPr>
        <w:t xml:space="preserve"> </w:t>
      </w:r>
      <w:r w:rsidRPr="081BC43B" w:rsidR="081BC43B">
        <w:rPr>
          <w:rFonts w:ascii="Calibri" w:hAnsi="Calibri" w:cs="Calibri" w:asciiTheme="minorAscii" w:hAnsiTheme="minorAscii" w:cstheme="minorAscii"/>
          <w:sz w:val="22"/>
          <w:szCs w:val="22"/>
          <w:lang w:val="en-US"/>
        </w:rPr>
        <w:t>aprile</w:t>
      </w:r>
      <w:r w:rsidRPr="081BC43B" w:rsidR="081BC43B">
        <w:rPr>
          <w:rFonts w:ascii="Calibri" w:hAnsi="Calibri" w:cs="Calibri" w:asciiTheme="minorAscii" w:hAnsiTheme="minorAscii" w:cstheme="minorAscii"/>
          <w:sz w:val="22"/>
          <w:szCs w:val="22"/>
          <w:lang w:val="en-US"/>
        </w:rPr>
        <w:t xml:space="preserve"> 20</w:t>
      </w:r>
      <w:r w:rsidRPr="081BC43B" w:rsidR="081BC43B">
        <w:rPr>
          <w:rFonts w:ascii="Calibri" w:hAnsi="Calibri" w:cs="Calibri" w:asciiTheme="minorAscii" w:hAnsiTheme="minorAscii" w:cstheme="minorAscii"/>
          <w:sz w:val="22"/>
          <w:szCs w:val="22"/>
          <w:lang w:val="en-US"/>
        </w:rPr>
        <w:t>2</w:t>
      </w:r>
      <w:r w:rsidRPr="081BC43B" w:rsidR="081BC43B">
        <w:rPr>
          <w:rFonts w:ascii="Calibri" w:hAnsi="Calibri" w:cs="Calibri" w:asciiTheme="minorAscii" w:hAnsiTheme="minorAscii" w:cstheme="minorAscii"/>
          <w:sz w:val="22"/>
          <w:szCs w:val="22"/>
          <w:lang w:val="en-US"/>
        </w:rPr>
        <w:t xml:space="preserve">4, relativa al p. </w:t>
      </w:r>
      <w:r w:rsidRPr="081BC43B" w:rsidR="081BC43B">
        <w:rPr>
          <w:rFonts w:ascii="Calibri" w:hAnsi="Calibri" w:cs="Calibri" w:asciiTheme="minorAscii" w:hAnsiTheme="minorAscii" w:cstheme="minorAscii"/>
          <w:sz w:val="22"/>
          <w:szCs w:val="22"/>
          <w:lang w:val="en-US"/>
        </w:rPr>
        <w:t>12</w:t>
      </w:r>
      <w:r w:rsidRPr="081BC43B" w:rsidR="081BC43B">
        <w:rPr>
          <w:rFonts w:ascii="Calibri" w:hAnsi="Calibri" w:cs="Calibri" w:asciiTheme="minorAscii" w:hAnsiTheme="minorAscii" w:cstheme="minorAscii"/>
          <w:sz w:val="22"/>
          <w:szCs w:val="22"/>
          <w:lang w:val="en-US"/>
        </w:rPr>
        <w:t xml:space="preserve"> </w:t>
      </w:r>
      <w:r w:rsidRPr="081BC43B" w:rsidR="081BC43B">
        <w:rPr>
          <w:rFonts w:ascii="Calibri" w:hAnsi="Calibri" w:cs="Calibri" w:asciiTheme="minorAscii" w:hAnsiTheme="minorAscii" w:cstheme="minorAscii"/>
          <w:sz w:val="22"/>
          <w:szCs w:val="22"/>
          <w:lang w:val="en-US"/>
        </w:rPr>
        <w:t>“</w:t>
      </w:r>
      <w:r w:rsidRPr="081BC43B" w:rsidR="081BC43B">
        <w:rPr>
          <w:rFonts w:ascii="Calibri" w:hAnsi="Calibri" w:cs="Calibri" w:asciiTheme="minorAscii" w:hAnsiTheme="minorAscii" w:cstheme="minorAscii"/>
          <w:i w:val="1"/>
          <w:iCs w:val="1"/>
          <w:sz w:val="22"/>
          <w:szCs w:val="22"/>
          <w:lang w:val="en-US"/>
        </w:rPr>
        <w:t>Docenze a contratto presso la sede di Taranto</w:t>
      </w:r>
      <w:r w:rsidRPr="081BC43B" w:rsidR="081BC43B">
        <w:rPr>
          <w:rFonts w:ascii="Calibri" w:hAnsi="Calibri" w:cs="Calibri" w:asciiTheme="minorAscii" w:hAnsiTheme="minorAscii" w:cstheme="minorAscii"/>
          <w:i w:val="1"/>
          <w:iCs w:val="1"/>
          <w:sz w:val="22"/>
          <w:szCs w:val="22"/>
          <w:lang w:val="en-US"/>
        </w:rPr>
        <w:t>”</w:t>
      </w:r>
      <w:r w:rsidRPr="081BC43B" w:rsidR="081BC43B">
        <w:rPr>
          <w:rFonts w:ascii="Calibri" w:hAnsi="Calibri" w:cs="Calibri" w:asciiTheme="minorAscii" w:hAnsiTheme="minorAscii" w:cstheme="minorAscii"/>
          <w:sz w:val="22"/>
          <w:szCs w:val="22"/>
          <w:lang w:val="en-US"/>
        </w:rPr>
        <w:t>;</w:t>
      </w:r>
    </w:p>
    <w:p w:rsidRPr="00F25EF7" w:rsidR="00253D9A" w:rsidP="00CE3583" w:rsidRDefault="00253D9A" w14:paraId="7D91A444" w14:textId="026085C6">
      <w:pPr>
        <w:tabs>
          <w:tab w:val="left" w:pos="709"/>
          <w:tab w:val="left" w:pos="851"/>
        </w:tabs>
        <w:autoSpaceDE w:val="0"/>
        <w:autoSpaceDN w:val="0"/>
        <w:adjustRightInd w:val="0"/>
        <w:ind w:left="851" w:hanging="851"/>
        <w:jc w:val="both"/>
        <w:rPr>
          <w:rFonts w:asciiTheme="minorHAnsi" w:hAnsiTheme="minorHAnsi" w:cstheme="minorHAnsi"/>
          <w:bCs/>
          <w:sz w:val="22"/>
          <w:szCs w:val="22"/>
          <w:lang w:val="it-IT"/>
        </w:rPr>
      </w:pPr>
      <w:r w:rsidRPr="00CB548E">
        <w:rPr>
          <w:rFonts w:asciiTheme="minorHAnsi" w:hAnsiTheme="minorHAnsi" w:cstheme="minorHAnsi"/>
          <w:bCs/>
          <w:sz w:val="22"/>
          <w:szCs w:val="22"/>
          <w:lang w:val="it-IT"/>
        </w:rPr>
        <w:t>VIST</w:t>
      </w:r>
      <w:r w:rsidRPr="00CB548E" w:rsidR="00CF2728">
        <w:rPr>
          <w:rFonts w:asciiTheme="minorHAnsi" w:hAnsiTheme="minorHAnsi" w:cstheme="minorHAnsi"/>
          <w:bCs/>
          <w:sz w:val="22"/>
          <w:szCs w:val="22"/>
          <w:lang w:val="it-IT"/>
        </w:rPr>
        <w:t>A</w:t>
      </w:r>
      <w:r w:rsidRPr="00CB548E">
        <w:rPr>
          <w:rFonts w:asciiTheme="minorHAnsi" w:hAnsiTheme="minorHAnsi" w:cstheme="minorHAnsi"/>
          <w:bCs/>
          <w:sz w:val="22"/>
          <w:szCs w:val="22"/>
          <w:lang w:val="it-IT"/>
        </w:rPr>
        <w:t xml:space="preserve"> </w:t>
      </w:r>
      <w:r w:rsidRPr="00CB548E">
        <w:rPr>
          <w:rFonts w:asciiTheme="minorHAnsi" w:hAnsiTheme="minorHAnsi" w:cstheme="minorHAnsi"/>
          <w:bCs/>
          <w:sz w:val="22"/>
          <w:szCs w:val="22"/>
          <w:lang w:val="it-IT"/>
        </w:rPr>
        <w:tab/>
      </w:r>
      <w:r w:rsidRPr="00CB548E">
        <w:rPr>
          <w:rFonts w:asciiTheme="minorHAnsi" w:hAnsiTheme="minorHAnsi" w:cstheme="minorHAnsi"/>
          <w:bCs/>
          <w:sz w:val="22"/>
          <w:szCs w:val="22"/>
          <w:lang w:val="it-IT"/>
        </w:rPr>
        <w:t xml:space="preserve">   </w:t>
      </w:r>
      <w:r w:rsidRPr="00CB548E" w:rsidR="00CF2728">
        <w:rPr>
          <w:rFonts w:asciiTheme="minorHAnsi" w:hAnsiTheme="minorHAnsi" w:cstheme="minorHAnsi"/>
          <w:bCs/>
          <w:sz w:val="22"/>
          <w:szCs w:val="22"/>
          <w:lang w:val="it-IT"/>
        </w:rPr>
        <w:t>la</w:t>
      </w:r>
      <w:r w:rsidR="009E4C7A">
        <w:rPr>
          <w:rFonts w:asciiTheme="minorHAnsi" w:hAnsiTheme="minorHAnsi" w:cstheme="minorHAnsi"/>
          <w:bCs/>
          <w:sz w:val="22"/>
          <w:szCs w:val="22"/>
          <w:lang w:val="it-IT"/>
        </w:rPr>
        <w:t xml:space="preserve"> nota</w:t>
      </w:r>
      <w:r w:rsidRPr="00CB548E" w:rsidR="00CF2728">
        <w:rPr>
          <w:rFonts w:asciiTheme="minorHAnsi" w:hAnsiTheme="minorHAnsi" w:cstheme="minorHAnsi"/>
          <w:bCs/>
          <w:sz w:val="22"/>
          <w:szCs w:val="22"/>
          <w:lang w:val="it-IT"/>
        </w:rPr>
        <w:t xml:space="preserve"> </w:t>
      </w:r>
      <w:r w:rsidR="00117344">
        <w:rPr>
          <w:rFonts w:asciiTheme="minorHAnsi" w:hAnsiTheme="minorHAnsi" w:cstheme="minorHAnsi"/>
          <w:bCs/>
          <w:sz w:val="22"/>
          <w:szCs w:val="22"/>
          <w:lang w:val="it-IT"/>
        </w:rPr>
        <w:t>prot.</w:t>
      </w:r>
      <w:r w:rsidR="004E70E7">
        <w:rPr>
          <w:rFonts w:asciiTheme="minorHAnsi" w:hAnsiTheme="minorHAnsi" w:cstheme="minorHAnsi"/>
          <w:bCs/>
          <w:sz w:val="22"/>
          <w:szCs w:val="22"/>
          <w:lang w:val="it-IT"/>
        </w:rPr>
        <w:t xml:space="preserve"> n</w:t>
      </w:r>
      <w:r w:rsidRPr="002B7E3E" w:rsidR="002B7E3E">
        <w:rPr>
          <w:rFonts w:asciiTheme="minorHAnsi" w:hAnsiTheme="minorHAnsi" w:cstheme="minorHAnsi"/>
          <w:bCs/>
          <w:sz w:val="22"/>
          <w:szCs w:val="22"/>
          <w:lang w:val="it-IT"/>
        </w:rPr>
        <w:t xml:space="preserve">. 3655 del </w:t>
      </w:r>
      <w:r w:rsidR="002B7E3E">
        <w:rPr>
          <w:rFonts w:asciiTheme="minorHAnsi" w:hAnsiTheme="minorHAnsi" w:cstheme="minorHAnsi"/>
          <w:bCs/>
          <w:sz w:val="22"/>
          <w:szCs w:val="22"/>
          <w:lang w:val="it-IT"/>
        </w:rPr>
        <w:t xml:space="preserve">31.01.2025 </w:t>
      </w:r>
      <w:r w:rsidRPr="00CB548E" w:rsidR="00CF2728">
        <w:rPr>
          <w:rFonts w:asciiTheme="minorHAnsi" w:hAnsiTheme="minorHAnsi" w:cstheme="minorHAnsi"/>
          <w:bCs/>
          <w:sz w:val="22"/>
          <w:szCs w:val="22"/>
          <w:lang w:val="it-IT"/>
        </w:rPr>
        <w:t>con</w:t>
      </w:r>
      <w:r w:rsidRPr="00F25EF7" w:rsidR="00CF2728">
        <w:rPr>
          <w:rFonts w:asciiTheme="minorHAnsi" w:hAnsiTheme="minorHAnsi" w:cstheme="minorHAnsi"/>
          <w:bCs/>
          <w:sz w:val="22"/>
          <w:szCs w:val="22"/>
          <w:lang w:val="it-IT"/>
        </w:rPr>
        <w:t xml:space="preserve"> la quale il Direttore del Dipartimento di Ingegneria Elettrica e dell’Informazione ha chiesto l’avvio di </w:t>
      </w:r>
      <w:r w:rsidR="00472E8D">
        <w:rPr>
          <w:rFonts w:asciiTheme="minorHAnsi" w:hAnsiTheme="minorHAnsi" w:cstheme="minorHAnsi"/>
          <w:bCs/>
          <w:sz w:val="22"/>
          <w:szCs w:val="22"/>
          <w:lang w:val="it-IT"/>
        </w:rPr>
        <w:t>una</w:t>
      </w:r>
      <w:r w:rsidR="004606B2">
        <w:rPr>
          <w:rFonts w:asciiTheme="minorHAnsi" w:hAnsiTheme="minorHAnsi" w:cstheme="minorHAnsi"/>
          <w:bCs/>
          <w:sz w:val="22"/>
          <w:szCs w:val="22"/>
          <w:lang w:val="it-IT"/>
        </w:rPr>
        <w:t xml:space="preserve"> </w:t>
      </w:r>
      <w:r w:rsidRPr="00F25EF7" w:rsidR="00CF2728">
        <w:rPr>
          <w:rFonts w:asciiTheme="minorHAnsi" w:hAnsiTheme="minorHAnsi" w:cstheme="minorHAnsi"/>
          <w:bCs/>
          <w:sz w:val="22"/>
          <w:szCs w:val="22"/>
          <w:lang w:val="it-IT"/>
        </w:rPr>
        <w:t xml:space="preserve">procedura selettiva </w:t>
      </w:r>
      <w:r w:rsidR="00F25EF7">
        <w:rPr>
          <w:rFonts w:asciiTheme="minorHAnsi" w:hAnsiTheme="minorHAnsi" w:cstheme="minorHAnsi"/>
          <w:bCs/>
          <w:sz w:val="22"/>
          <w:szCs w:val="22"/>
          <w:lang w:val="it-IT"/>
        </w:rPr>
        <w:t xml:space="preserve">volta al </w:t>
      </w:r>
      <w:r w:rsidRPr="00F25EF7" w:rsidR="00CF2728">
        <w:rPr>
          <w:rFonts w:asciiTheme="minorHAnsi" w:hAnsiTheme="minorHAnsi" w:cstheme="minorHAnsi"/>
          <w:bCs/>
          <w:sz w:val="22"/>
          <w:szCs w:val="22"/>
          <w:lang w:val="it-IT"/>
        </w:rPr>
        <w:t>conferimento d</w:t>
      </w:r>
      <w:r w:rsidRPr="00F25EF7" w:rsidR="00845731">
        <w:rPr>
          <w:rFonts w:asciiTheme="minorHAnsi" w:hAnsiTheme="minorHAnsi" w:cstheme="minorHAnsi"/>
          <w:bCs/>
          <w:sz w:val="22"/>
          <w:szCs w:val="22"/>
          <w:lang w:val="it-IT"/>
        </w:rPr>
        <w:t>e</w:t>
      </w:r>
      <w:r w:rsidRPr="00F25EF7" w:rsidR="00F57C4B">
        <w:rPr>
          <w:rFonts w:asciiTheme="minorHAnsi" w:hAnsiTheme="minorHAnsi" w:cstheme="minorHAnsi"/>
          <w:bCs/>
          <w:sz w:val="22"/>
          <w:szCs w:val="22"/>
          <w:lang w:val="it-IT"/>
        </w:rPr>
        <w:t xml:space="preserve">gli </w:t>
      </w:r>
      <w:r w:rsidRPr="00F25EF7" w:rsidR="00CF2728">
        <w:rPr>
          <w:rFonts w:asciiTheme="minorHAnsi" w:hAnsiTheme="minorHAnsi" w:cstheme="minorHAnsi"/>
          <w:bCs/>
          <w:sz w:val="22"/>
          <w:szCs w:val="22"/>
          <w:lang w:val="it-IT"/>
        </w:rPr>
        <w:t>incaric</w:t>
      </w:r>
      <w:r w:rsidRPr="00F25EF7" w:rsidR="00F57C4B">
        <w:rPr>
          <w:rFonts w:asciiTheme="minorHAnsi" w:hAnsiTheme="minorHAnsi" w:cstheme="minorHAnsi"/>
          <w:bCs/>
          <w:sz w:val="22"/>
          <w:szCs w:val="22"/>
          <w:lang w:val="it-IT"/>
        </w:rPr>
        <w:t>hi</w:t>
      </w:r>
      <w:r w:rsidRPr="00F25EF7" w:rsidR="00CF2728">
        <w:rPr>
          <w:rFonts w:asciiTheme="minorHAnsi" w:hAnsiTheme="minorHAnsi" w:cstheme="minorHAnsi"/>
          <w:bCs/>
          <w:sz w:val="22"/>
          <w:szCs w:val="22"/>
          <w:lang w:val="it-IT"/>
        </w:rPr>
        <w:t xml:space="preserve"> di insegnamento</w:t>
      </w:r>
      <w:r w:rsidR="00F25EF7">
        <w:rPr>
          <w:rFonts w:asciiTheme="minorHAnsi" w:hAnsiTheme="minorHAnsi" w:cstheme="minorHAnsi"/>
          <w:bCs/>
          <w:sz w:val="22"/>
          <w:szCs w:val="22"/>
          <w:lang w:val="it-IT"/>
        </w:rPr>
        <w:t xml:space="preserve"> residuati vacanti</w:t>
      </w:r>
      <w:r w:rsidR="00526338">
        <w:rPr>
          <w:rFonts w:asciiTheme="minorHAnsi" w:hAnsiTheme="minorHAnsi" w:cstheme="minorHAnsi"/>
          <w:bCs/>
          <w:sz w:val="22"/>
          <w:szCs w:val="22"/>
          <w:lang w:val="it-IT"/>
        </w:rPr>
        <w:t xml:space="preserve"> </w:t>
      </w:r>
      <w:r w:rsidR="00472E8D">
        <w:rPr>
          <w:rFonts w:asciiTheme="minorHAnsi" w:hAnsiTheme="minorHAnsi" w:cstheme="minorHAnsi"/>
          <w:bCs/>
          <w:sz w:val="22"/>
          <w:szCs w:val="22"/>
          <w:lang w:val="it-IT"/>
        </w:rPr>
        <w:t xml:space="preserve">a valle dell’assegnazione di carichi e compiti didattici </w:t>
      </w:r>
      <w:r w:rsidR="00C963E3">
        <w:rPr>
          <w:rFonts w:asciiTheme="minorHAnsi" w:hAnsiTheme="minorHAnsi" w:cstheme="minorHAnsi"/>
          <w:bCs/>
          <w:sz w:val="22"/>
          <w:szCs w:val="22"/>
          <w:lang w:val="it-IT"/>
        </w:rPr>
        <w:t>e di precedenti avvisi selettivi per l’A.A. 202</w:t>
      </w:r>
      <w:r w:rsidR="00773D6A">
        <w:rPr>
          <w:rFonts w:asciiTheme="minorHAnsi" w:hAnsiTheme="minorHAnsi" w:cstheme="minorHAnsi"/>
          <w:bCs/>
          <w:sz w:val="22"/>
          <w:szCs w:val="22"/>
          <w:lang w:val="it-IT"/>
        </w:rPr>
        <w:t>4</w:t>
      </w:r>
      <w:r w:rsidR="00C963E3">
        <w:rPr>
          <w:rFonts w:asciiTheme="minorHAnsi" w:hAnsiTheme="minorHAnsi" w:cstheme="minorHAnsi"/>
          <w:bCs/>
          <w:sz w:val="22"/>
          <w:szCs w:val="22"/>
          <w:lang w:val="it-IT"/>
        </w:rPr>
        <w:t>/202</w:t>
      </w:r>
      <w:r w:rsidR="00773D6A">
        <w:rPr>
          <w:rFonts w:asciiTheme="minorHAnsi" w:hAnsiTheme="minorHAnsi" w:cstheme="minorHAnsi"/>
          <w:bCs/>
          <w:sz w:val="22"/>
          <w:szCs w:val="22"/>
          <w:lang w:val="it-IT"/>
        </w:rPr>
        <w:t>5</w:t>
      </w:r>
      <w:r w:rsidRPr="00F25EF7">
        <w:rPr>
          <w:rFonts w:asciiTheme="minorHAnsi" w:hAnsiTheme="minorHAnsi" w:cstheme="minorHAnsi"/>
          <w:bCs/>
          <w:sz w:val="22"/>
          <w:szCs w:val="22"/>
          <w:lang w:val="it-IT"/>
        </w:rPr>
        <w:t>;</w:t>
      </w:r>
    </w:p>
    <w:p w:rsidR="00B904E6" w:rsidP="00F25EF7" w:rsidRDefault="00B904E6" w14:paraId="5757BD69" w14:textId="77777777">
      <w:pPr>
        <w:tabs>
          <w:tab w:val="left" w:pos="851"/>
        </w:tabs>
        <w:autoSpaceDE w:val="0"/>
        <w:autoSpaceDN w:val="0"/>
        <w:adjustRightInd w:val="0"/>
        <w:ind w:left="851" w:hanging="851"/>
        <w:jc w:val="both"/>
        <w:rPr>
          <w:rFonts w:asciiTheme="minorHAnsi" w:hAnsiTheme="minorHAnsi" w:cstheme="minorHAnsi"/>
          <w:bCs/>
          <w:sz w:val="22"/>
          <w:szCs w:val="22"/>
          <w:lang w:val="it-IT"/>
        </w:rPr>
      </w:pPr>
      <w:r w:rsidRPr="00F25EF7">
        <w:rPr>
          <w:rFonts w:asciiTheme="minorHAnsi" w:hAnsiTheme="minorHAnsi" w:cstheme="minorHAnsi"/>
          <w:color w:val="auto"/>
          <w:sz w:val="22"/>
          <w:szCs w:val="22"/>
          <w:lang w:val="it-IT"/>
        </w:rPr>
        <w:t>VISTA</w:t>
      </w:r>
      <w:r w:rsidRPr="00F25EF7">
        <w:rPr>
          <w:rFonts w:asciiTheme="minorHAnsi" w:hAnsiTheme="minorHAnsi" w:cstheme="minorHAnsi"/>
          <w:color w:val="auto"/>
          <w:sz w:val="22"/>
          <w:szCs w:val="22"/>
          <w:lang w:val="it-IT"/>
        </w:rPr>
        <w:tab/>
      </w:r>
      <w:r w:rsidRPr="00F25EF7">
        <w:rPr>
          <w:rFonts w:asciiTheme="minorHAnsi" w:hAnsiTheme="minorHAnsi" w:cstheme="minorHAnsi"/>
          <w:color w:val="auto"/>
          <w:sz w:val="22"/>
          <w:szCs w:val="22"/>
          <w:lang w:val="it-IT"/>
        </w:rPr>
        <w:t>la Circolare del Ministro per la semplificazione e la pubblica amministrazione n.</w:t>
      </w:r>
      <w:r w:rsidR="008767C0">
        <w:rPr>
          <w:rFonts w:asciiTheme="minorHAnsi" w:hAnsiTheme="minorHAnsi" w:cstheme="minorHAnsi"/>
          <w:color w:val="auto"/>
          <w:sz w:val="22"/>
          <w:szCs w:val="22"/>
          <w:lang w:val="it-IT"/>
        </w:rPr>
        <w:t xml:space="preserve"> </w:t>
      </w:r>
      <w:r w:rsidRPr="00F25EF7">
        <w:rPr>
          <w:rFonts w:asciiTheme="minorHAnsi" w:hAnsiTheme="minorHAnsi" w:cstheme="minorHAnsi"/>
          <w:color w:val="auto"/>
          <w:sz w:val="22"/>
          <w:szCs w:val="22"/>
          <w:lang w:val="it-IT"/>
        </w:rPr>
        <w:t xml:space="preserve">3/2017 del 23.11.2017, Prot. Presidenza del Consiglio dei Ministri OFP 0067490 P/2019, e, in particolare il paragrafo </w:t>
      </w:r>
      <w:r w:rsidRPr="00F25EF7">
        <w:rPr>
          <w:rFonts w:asciiTheme="minorHAnsi" w:hAnsiTheme="minorHAnsi" w:cstheme="minorHAnsi"/>
          <w:bCs/>
          <w:sz w:val="22"/>
          <w:szCs w:val="22"/>
          <w:lang w:val="it-IT"/>
        </w:rPr>
        <w:t>n.</w:t>
      </w:r>
      <w:r w:rsidR="00613257">
        <w:rPr>
          <w:rFonts w:asciiTheme="minorHAnsi" w:hAnsiTheme="minorHAnsi" w:cstheme="minorHAnsi"/>
          <w:bCs/>
          <w:sz w:val="22"/>
          <w:szCs w:val="22"/>
          <w:lang w:val="it-IT"/>
        </w:rPr>
        <w:t xml:space="preserve"> </w:t>
      </w:r>
      <w:r w:rsidRPr="00F25EF7">
        <w:rPr>
          <w:rFonts w:asciiTheme="minorHAnsi" w:hAnsiTheme="minorHAnsi" w:cstheme="minorHAnsi"/>
          <w:bCs/>
          <w:sz w:val="22"/>
          <w:szCs w:val="22"/>
          <w:lang w:val="it-IT"/>
        </w:rPr>
        <w:t>4, rubricato “</w:t>
      </w:r>
      <w:r w:rsidRPr="00F25EF7">
        <w:rPr>
          <w:rFonts w:asciiTheme="minorHAnsi" w:hAnsiTheme="minorHAnsi" w:cstheme="minorHAnsi"/>
          <w:bCs/>
          <w:i/>
          <w:sz w:val="22"/>
          <w:szCs w:val="22"/>
          <w:lang w:val="it-IT"/>
        </w:rPr>
        <w:t>Gli incarichi di collaborazione nel settore pubblico</w:t>
      </w:r>
      <w:r w:rsidRPr="00F25EF7">
        <w:rPr>
          <w:rFonts w:asciiTheme="minorHAnsi" w:hAnsiTheme="minorHAnsi" w:cstheme="minorHAnsi"/>
          <w:bCs/>
          <w:sz w:val="22"/>
          <w:szCs w:val="22"/>
          <w:lang w:val="it-IT"/>
        </w:rPr>
        <w:t>”, in cui, relativamente al divieto per le amministrazioni pubbliche di stipulare contratti di collaborazione che si concretano in prestazioni di lavoro esclusivamente personali, continuative e le cui modalità di esecuzione siano organizzate dal committente anche con riferimento ai tempi e al luogo di lavoro, viene chiarito, tra l’atro, che “</w:t>
      </w:r>
      <w:r w:rsidRPr="00613257">
        <w:rPr>
          <w:rFonts w:asciiTheme="minorHAnsi" w:hAnsiTheme="minorHAnsi" w:cstheme="minorHAnsi"/>
          <w:bCs/>
          <w:i/>
          <w:sz w:val="22"/>
          <w:szCs w:val="22"/>
          <w:lang w:val="it-IT"/>
        </w:rPr>
        <w:t>restano ferme le tipologie contrattuali previste in settori speciali, quali i contratti per attività di insegnamento di cui all'articolo 23, della legge 30 dicembre2010, n. 240</w:t>
      </w:r>
      <w:r w:rsidRPr="00F25EF7">
        <w:rPr>
          <w:rFonts w:asciiTheme="minorHAnsi" w:hAnsiTheme="minorHAnsi" w:cstheme="minorHAnsi"/>
          <w:bCs/>
          <w:sz w:val="22"/>
          <w:szCs w:val="22"/>
          <w:lang w:val="it-IT"/>
        </w:rPr>
        <w:t>”;</w:t>
      </w:r>
    </w:p>
    <w:p w:rsidR="00CE3583" w:rsidP="00CE3583" w:rsidRDefault="007668CF" w14:paraId="5C0A56F6" w14:textId="77777777">
      <w:pPr>
        <w:tabs>
          <w:tab w:val="left" w:pos="851"/>
        </w:tabs>
        <w:ind w:left="851" w:hanging="851"/>
        <w:jc w:val="both"/>
        <w:rPr>
          <w:rFonts w:asciiTheme="minorHAnsi" w:hAnsiTheme="minorHAnsi" w:cstheme="minorHAnsi"/>
          <w:sz w:val="22"/>
          <w:szCs w:val="22"/>
          <w:lang w:val="it-IT"/>
        </w:rPr>
      </w:pPr>
      <w:r w:rsidRPr="00F25EF7">
        <w:rPr>
          <w:rFonts w:asciiTheme="minorHAnsi" w:hAnsiTheme="minorHAnsi" w:cstheme="minorHAnsi"/>
          <w:sz w:val="22"/>
          <w:szCs w:val="22"/>
          <w:lang w:val="it-IT"/>
        </w:rPr>
        <w:t>ATTE</w:t>
      </w:r>
      <w:r w:rsidRPr="00F25EF7" w:rsidR="00014565">
        <w:rPr>
          <w:rFonts w:asciiTheme="minorHAnsi" w:hAnsiTheme="minorHAnsi" w:cstheme="minorHAnsi"/>
          <w:sz w:val="22"/>
          <w:szCs w:val="22"/>
          <w:lang w:val="it-IT"/>
        </w:rPr>
        <w:t xml:space="preserve">STATA la sussistenza della </w:t>
      </w:r>
      <w:r w:rsidRPr="00F25EF7" w:rsidR="009305A0">
        <w:rPr>
          <w:rFonts w:asciiTheme="minorHAnsi" w:hAnsiTheme="minorHAnsi" w:cstheme="minorHAnsi"/>
          <w:sz w:val="22"/>
          <w:szCs w:val="22"/>
          <w:lang w:val="it-IT"/>
        </w:rPr>
        <w:t xml:space="preserve">copertura finanziaria </w:t>
      </w:r>
      <w:r w:rsidRPr="00F25EF7" w:rsidR="00014565">
        <w:rPr>
          <w:rFonts w:asciiTheme="minorHAnsi" w:hAnsiTheme="minorHAnsi" w:cstheme="minorHAnsi"/>
          <w:sz w:val="22"/>
          <w:szCs w:val="22"/>
          <w:lang w:val="it-IT"/>
        </w:rPr>
        <w:t>ai fini degli affidamenti di incarico a titolo oneroso</w:t>
      </w:r>
      <w:r w:rsidRPr="00F25EF7" w:rsidR="00FD192F">
        <w:rPr>
          <w:rFonts w:asciiTheme="minorHAnsi" w:hAnsiTheme="minorHAnsi" w:cstheme="minorHAnsi"/>
          <w:sz w:val="22"/>
          <w:szCs w:val="22"/>
          <w:lang w:val="it-IT"/>
        </w:rPr>
        <w:t>;</w:t>
      </w:r>
    </w:p>
    <w:p w:rsidR="004C0638" w:rsidP="00CE3583" w:rsidRDefault="004C0638" w14:paraId="13B6F1D6" w14:textId="77777777">
      <w:pPr>
        <w:tabs>
          <w:tab w:val="left" w:pos="851"/>
        </w:tabs>
        <w:ind w:left="851" w:hanging="851"/>
        <w:jc w:val="both"/>
        <w:rPr>
          <w:rFonts w:asciiTheme="minorHAnsi" w:hAnsiTheme="minorHAnsi" w:cstheme="minorHAnsi"/>
          <w:sz w:val="22"/>
          <w:szCs w:val="22"/>
          <w:lang w:val="it-IT"/>
        </w:rPr>
      </w:pPr>
      <w:r>
        <w:rPr>
          <w:rFonts w:asciiTheme="minorHAnsi" w:hAnsiTheme="minorHAnsi" w:cstheme="minorHAnsi"/>
          <w:sz w:val="22"/>
          <w:szCs w:val="22"/>
          <w:lang w:val="it-IT"/>
        </w:rPr>
        <w:t xml:space="preserve">VISTA </w:t>
      </w:r>
      <w:r>
        <w:rPr>
          <w:rFonts w:asciiTheme="minorHAnsi" w:hAnsiTheme="minorHAnsi" w:cstheme="minorHAnsi"/>
          <w:sz w:val="22"/>
          <w:szCs w:val="22"/>
          <w:lang w:val="it-IT"/>
        </w:rPr>
        <w:tab/>
      </w:r>
      <w:r>
        <w:rPr>
          <w:rFonts w:asciiTheme="minorHAnsi" w:hAnsiTheme="minorHAnsi" w:cstheme="minorHAnsi"/>
          <w:sz w:val="22"/>
          <w:szCs w:val="22"/>
          <w:lang w:val="it-IT"/>
        </w:rPr>
        <w:t>la necessità e l’urgenza di affidare gli incarichi di cui al presente bando atteso l’inizio imminente delle attività didattiche;</w:t>
      </w:r>
    </w:p>
    <w:p w:rsidR="00472E8D" w:rsidP="00F25EF7" w:rsidRDefault="00472E8D" w14:paraId="6C6869BE" w14:textId="77777777">
      <w:pPr>
        <w:autoSpaceDE w:val="0"/>
        <w:autoSpaceDN w:val="0"/>
        <w:adjustRightInd w:val="0"/>
        <w:jc w:val="center"/>
        <w:rPr>
          <w:rFonts w:asciiTheme="minorHAnsi" w:hAnsiTheme="minorHAnsi" w:cstheme="minorHAnsi"/>
          <w:b/>
          <w:bCs/>
          <w:color w:val="auto"/>
          <w:sz w:val="22"/>
          <w:szCs w:val="22"/>
          <w:lang w:val="it-IT"/>
        </w:rPr>
      </w:pPr>
    </w:p>
    <w:p w:rsidRPr="00F25EF7" w:rsidR="00D35E1D" w:rsidP="00F25EF7" w:rsidRDefault="004359F2" w14:paraId="7CAD9767" w14:textId="77777777">
      <w:pPr>
        <w:autoSpaceDE w:val="0"/>
        <w:autoSpaceDN w:val="0"/>
        <w:adjustRightInd w:val="0"/>
        <w:jc w:val="center"/>
        <w:rPr>
          <w:rFonts w:asciiTheme="minorHAnsi" w:hAnsiTheme="minorHAnsi" w:cstheme="minorHAnsi"/>
          <w:b/>
          <w:bCs/>
          <w:color w:val="auto"/>
          <w:sz w:val="22"/>
          <w:szCs w:val="22"/>
          <w:lang w:val="it-IT"/>
        </w:rPr>
      </w:pPr>
      <w:r w:rsidRPr="00F25EF7">
        <w:rPr>
          <w:rFonts w:asciiTheme="minorHAnsi" w:hAnsiTheme="minorHAnsi" w:cstheme="minorHAnsi"/>
          <w:b/>
          <w:bCs/>
          <w:color w:val="auto"/>
          <w:sz w:val="22"/>
          <w:szCs w:val="22"/>
          <w:lang w:val="it-IT"/>
        </w:rPr>
        <w:t>E</w:t>
      </w:r>
      <w:r w:rsidRPr="00F25EF7" w:rsidR="00D35E1D">
        <w:rPr>
          <w:rFonts w:asciiTheme="minorHAnsi" w:hAnsiTheme="minorHAnsi" w:cstheme="minorHAnsi"/>
          <w:b/>
          <w:bCs/>
          <w:color w:val="auto"/>
          <w:sz w:val="22"/>
          <w:szCs w:val="22"/>
          <w:lang w:val="it-IT"/>
        </w:rPr>
        <w:t xml:space="preserve"> </w:t>
      </w:r>
      <w:r w:rsidRPr="00F25EF7">
        <w:rPr>
          <w:rFonts w:asciiTheme="minorHAnsi" w:hAnsiTheme="minorHAnsi" w:cstheme="minorHAnsi"/>
          <w:b/>
          <w:bCs/>
          <w:color w:val="auto"/>
          <w:sz w:val="22"/>
          <w:szCs w:val="22"/>
          <w:lang w:val="it-IT"/>
        </w:rPr>
        <w:t>M</w:t>
      </w:r>
      <w:r w:rsidRPr="00F25EF7" w:rsidR="00D35E1D">
        <w:rPr>
          <w:rFonts w:asciiTheme="minorHAnsi" w:hAnsiTheme="minorHAnsi" w:cstheme="minorHAnsi"/>
          <w:b/>
          <w:bCs/>
          <w:color w:val="auto"/>
          <w:sz w:val="22"/>
          <w:szCs w:val="22"/>
          <w:lang w:val="it-IT"/>
        </w:rPr>
        <w:t xml:space="preserve"> </w:t>
      </w:r>
      <w:r w:rsidRPr="00F25EF7">
        <w:rPr>
          <w:rFonts w:asciiTheme="minorHAnsi" w:hAnsiTheme="minorHAnsi" w:cstheme="minorHAnsi"/>
          <w:b/>
          <w:bCs/>
          <w:color w:val="auto"/>
          <w:sz w:val="22"/>
          <w:szCs w:val="22"/>
          <w:lang w:val="it-IT"/>
        </w:rPr>
        <w:t>A</w:t>
      </w:r>
      <w:r w:rsidRPr="00F25EF7" w:rsidR="00D35E1D">
        <w:rPr>
          <w:rFonts w:asciiTheme="minorHAnsi" w:hAnsiTheme="minorHAnsi" w:cstheme="minorHAnsi"/>
          <w:b/>
          <w:bCs/>
          <w:color w:val="auto"/>
          <w:sz w:val="22"/>
          <w:szCs w:val="22"/>
          <w:lang w:val="it-IT"/>
        </w:rPr>
        <w:t xml:space="preserve"> </w:t>
      </w:r>
      <w:r w:rsidRPr="00F25EF7">
        <w:rPr>
          <w:rFonts w:asciiTheme="minorHAnsi" w:hAnsiTheme="minorHAnsi" w:cstheme="minorHAnsi"/>
          <w:b/>
          <w:bCs/>
          <w:color w:val="auto"/>
          <w:sz w:val="22"/>
          <w:szCs w:val="22"/>
          <w:lang w:val="it-IT"/>
        </w:rPr>
        <w:t>N</w:t>
      </w:r>
      <w:r w:rsidRPr="00F25EF7" w:rsidR="00D35E1D">
        <w:rPr>
          <w:rFonts w:asciiTheme="minorHAnsi" w:hAnsiTheme="minorHAnsi" w:cstheme="minorHAnsi"/>
          <w:b/>
          <w:bCs/>
          <w:color w:val="auto"/>
          <w:sz w:val="22"/>
          <w:szCs w:val="22"/>
          <w:lang w:val="it-IT"/>
        </w:rPr>
        <w:t xml:space="preserve"> </w:t>
      </w:r>
      <w:r w:rsidRPr="00F25EF7">
        <w:rPr>
          <w:rFonts w:asciiTheme="minorHAnsi" w:hAnsiTheme="minorHAnsi" w:cstheme="minorHAnsi"/>
          <w:b/>
          <w:bCs/>
          <w:color w:val="auto"/>
          <w:sz w:val="22"/>
          <w:szCs w:val="22"/>
          <w:lang w:val="it-IT"/>
        </w:rPr>
        <w:t>A</w:t>
      </w:r>
    </w:p>
    <w:p w:rsidRPr="00F25EF7" w:rsidR="00165449" w:rsidP="00F25EF7" w:rsidRDefault="00165449" w14:paraId="2A965483" w14:textId="77777777">
      <w:pPr>
        <w:ind w:right="-1134"/>
        <w:rPr>
          <w:rFonts w:asciiTheme="minorHAnsi" w:hAnsiTheme="minorHAnsi" w:cstheme="minorHAnsi"/>
          <w:sz w:val="22"/>
          <w:szCs w:val="22"/>
          <w:lang w:val="it-IT"/>
        </w:rPr>
      </w:pPr>
    </w:p>
    <w:p w:rsidRPr="00F25EF7" w:rsidR="001E01A4" w:rsidP="00F25EF7" w:rsidRDefault="0077354D" w14:paraId="6434F670" w14:textId="2F406D82">
      <w:pPr>
        <w:autoSpaceDE w:val="0"/>
        <w:autoSpaceDN w:val="0"/>
        <w:adjustRightInd w:val="0"/>
        <w:jc w:val="both"/>
        <w:rPr>
          <w:rFonts w:asciiTheme="minorHAnsi" w:hAnsiTheme="minorHAnsi" w:cstheme="minorHAnsi"/>
          <w:color w:val="auto"/>
          <w:sz w:val="22"/>
          <w:szCs w:val="22"/>
          <w:lang w:val="it-IT"/>
        </w:rPr>
      </w:pPr>
      <w:r w:rsidRPr="00F25EF7">
        <w:rPr>
          <w:rFonts w:asciiTheme="minorHAnsi" w:hAnsiTheme="minorHAnsi" w:cstheme="minorHAnsi"/>
          <w:color w:val="auto"/>
          <w:sz w:val="22"/>
          <w:szCs w:val="22"/>
          <w:lang w:val="it-IT"/>
        </w:rPr>
        <w:t>p</w:t>
      </w:r>
      <w:r w:rsidRPr="00F25EF7" w:rsidR="004359F2">
        <w:rPr>
          <w:rFonts w:asciiTheme="minorHAnsi" w:hAnsiTheme="minorHAnsi" w:cstheme="minorHAnsi"/>
          <w:color w:val="auto"/>
          <w:sz w:val="22"/>
          <w:szCs w:val="22"/>
          <w:lang w:val="it-IT"/>
        </w:rPr>
        <w:t xml:space="preserve">er </w:t>
      </w:r>
      <w:proofErr w:type="gramStart"/>
      <w:r w:rsidRPr="00F25EF7" w:rsidR="00D27C99">
        <w:rPr>
          <w:rFonts w:asciiTheme="minorHAnsi" w:hAnsiTheme="minorHAnsi" w:cstheme="minorHAnsi"/>
          <w:color w:val="auto"/>
          <w:sz w:val="22"/>
          <w:szCs w:val="22"/>
          <w:lang w:val="it-IT"/>
        </w:rPr>
        <w:t>l’ A.A</w:t>
      </w:r>
      <w:r w:rsidRPr="00F25EF7" w:rsidR="006E0254">
        <w:rPr>
          <w:rFonts w:asciiTheme="minorHAnsi" w:hAnsiTheme="minorHAnsi" w:cstheme="minorHAnsi"/>
          <w:color w:val="auto"/>
          <w:sz w:val="22"/>
          <w:szCs w:val="22"/>
          <w:lang w:val="it-IT"/>
        </w:rPr>
        <w:t>.</w:t>
      </w:r>
      <w:proofErr w:type="gramEnd"/>
      <w:r w:rsidRPr="00F25EF7" w:rsidR="006E0254">
        <w:rPr>
          <w:rFonts w:asciiTheme="minorHAnsi" w:hAnsiTheme="minorHAnsi" w:cstheme="minorHAnsi"/>
          <w:color w:val="auto"/>
          <w:sz w:val="22"/>
          <w:szCs w:val="22"/>
          <w:lang w:val="it-IT"/>
        </w:rPr>
        <w:t xml:space="preserve"> </w:t>
      </w:r>
      <w:r w:rsidR="00773D6A">
        <w:rPr>
          <w:rFonts w:asciiTheme="minorHAnsi" w:hAnsiTheme="minorHAnsi" w:cstheme="minorHAnsi"/>
          <w:bCs/>
          <w:sz w:val="22"/>
          <w:szCs w:val="22"/>
          <w:lang w:val="it-IT"/>
        </w:rPr>
        <w:t>2024/2025</w:t>
      </w:r>
      <w:r w:rsidRPr="00F25EF7" w:rsidR="00485EE3">
        <w:rPr>
          <w:rFonts w:asciiTheme="minorHAnsi" w:hAnsiTheme="minorHAnsi" w:cstheme="minorHAnsi"/>
          <w:color w:val="auto"/>
          <w:sz w:val="22"/>
          <w:szCs w:val="22"/>
          <w:lang w:val="it-IT"/>
        </w:rPr>
        <w:t>,</w:t>
      </w:r>
      <w:r w:rsidRPr="00F25EF7" w:rsidR="004359F2">
        <w:rPr>
          <w:rFonts w:asciiTheme="minorHAnsi" w:hAnsiTheme="minorHAnsi" w:cstheme="minorHAnsi"/>
          <w:color w:val="auto"/>
          <w:sz w:val="22"/>
          <w:szCs w:val="22"/>
          <w:lang w:val="it-IT"/>
        </w:rPr>
        <w:t xml:space="preserve"> il seguente </w:t>
      </w:r>
      <w:r w:rsidRPr="00F25EF7" w:rsidR="007704AC">
        <w:rPr>
          <w:rFonts w:asciiTheme="minorHAnsi" w:hAnsiTheme="minorHAnsi" w:cstheme="minorHAnsi"/>
          <w:color w:val="auto"/>
          <w:sz w:val="22"/>
          <w:szCs w:val="22"/>
          <w:lang w:val="it-IT"/>
        </w:rPr>
        <w:t xml:space="preserve">bando </w:t>
      </w:r>
      <w:r w:rsidRPr="00F25EF7" w:rsidR="009F192F">
        <w:rPr>
          <w:rFonts w:asciiTheme="minorHAnsi" w:hAnsiTheme="minorHAnsi" w:cstheme="minorHAnsi"/>
          <w:color w:val="auto"/>
          <w:sz w:val="22"/>
          <w:szCs w:val="22"/>
          <w:lang w:val="it-IT"/>
        </w:rPr>
        <w:t xml:space="preserve">di selezione </w:t>
      </w:r>
      <w:r w:rsidRPr="00F25EF7" w:rsidR="004359F2">
        <w:rPr>
          <w:rFonts w:asciiTheme="minorHAnsi" w:hAnsiTheme="minorHAnsi" w:cstheme="minorHAnsi"/>
          <w:color w:val="auto"/>
          <w:sz w:val="22"/>
          <w:szCs w:val="22"/>
          <w:lang w:val="it-IT"/>
        </w:rPr>
        <w:t xml:space="preserve">per </w:t>
      </w:r>
      <w:r w:rsidRPr="00F25EF7" w:rsidR="00A61EFE">
        <w:rPr>
          <w:rFonts w:asciiTheme="minorHAnsi" w:hAnsiTheme="minorHAnsi" w:cstheme="minorHAnsi"/>
          <w:color w:val="auto"/>
          <w:sz w:val="22"/>
          <w:szCs w:val="22"/>
          <w:lang w:val="it-IT"/>
        </w:rPr>
        <w:t xml:space="preserve">il conferimento </w:t>
      </w:r>
      <w:r w:rsidRPr="00F25EF7" w:rsidR="001E2EB2">
        <w:rPr>
          <w:rFonts w:asciiTheme="minorHAnsi" w:hAnsiTheme="minorHAnsi" w:cstheme="minorHAnsi"/>
          <w:color w:val="auto"/>
          <w:sz w:val="22"/>
          <w:szCs w:val="22"/>
          <w:lang w:val="it-IT"/>
        </w:rPr>
        <w:t>degli incarichi di</w:t>
      </w:r>
      <w:r w:rsidRPr="00F25EF7" w:rsidR="004359F2">
        <w:rPr>
          <w:rFonts w:asciiTheme="minorHAnsi" w:hAnsiTheme="minorHAnsi" w:cstheme="minorHAnsi"/>
          <w:color w:val="auto"/>
          <w:sz w:val="22"/>
          <w:szCs w:val="22"/>
          <w:lang w:val="it-IT"/>
        </w:rPr>
        <w:t xml:space="preserve"> insegnamento</w:t>
      </w:r>
      <w:r w:rsidRPr="00F25EF7">
        <w:rPr>
          <w:rFonts w:asciiTheme="minorHAnsi" w:hAnsiTheme="minorHAnsi" w:cstheme="minorHAnsi"/>
          <w:color w:val="auto"/>
          <w:sz w:val="22"/>
          <w:szCs w:val="22"/>
          <w:lang w:val="it-IT"/>
        </w:rPr>
        <w:t xml:space="preserve"> </w:t>
      </w:r>
      <w:r w:rsidRPr="00F25EF7" w:rsidR="007B02DC">
        <w:rPr>
          <w:rFonts w:asciiTheme="minorHAnsi" w:hAnsiTheme="minorHAnsi" w:cstheme="minorHAnsi"/>
          <w:color w:val="auto"/>
          <w:sz w:val="22"/>
          <w:szCs w:val="22"/>
          <w:lang w:val="it-IT"/>
        </w:rPr>
        <w:t xml:space="preserve">vacanti </w:t>
      </w:r>
      <w:r w:rsidRPr="00F25EF7">
        <w:rPr>
          <w:rFonts w:asciiTheme="minorHAnsi" w:hAnsiTheme="minorHAnsi" w:cstheme="minorHAnsi"/>
          <w:color w:val="auto"/>
          <w:sz w:val="22"/>
          <w:szCs w:val="22"/>
          <w:lang w:val="it-IT"/>
        </w:rPr>
        <w:t>ne</w:t>
      </w:r>
      <w:r w:rsidRPr="00F25EF7" w:rsidR="00840000">
        <w:rPr>
          <w:rFonts w:asciiTheme="minorHAnsi" w:hAnsiTheme="minorHAnsi" w:cstheme="minorHAnsi"/>
          <w:color w:val="auto"/>
          <w:sz w:val="22"/>
          <w:szCs w:val="22"/>
          <w:lang w:val="it-IT"/>
        </w:rPr>
        <w:t xml:space="preserve">i </w:t>
      </w:r>
      <w:r w:rsidRPr="00F25EF7" w:rsidR="00111E9B">
        <w:rPr>
          <w:rFonts w:asciiTheme="minorHAnsi" w:hAnsiTheme="minorHAnsi" w:cstheme="minorHAnsi"/>
          <w:color w:val="auto"/>
          <w:sz w:val="22"/>
          <w:szCs w:val="22"/>
          <w:lang w:val="it-IT"/>
        </w:rPr>
        <w:t>C</w:t>
      </w:r>
      <w:r w:rsidRPr="00F25EF7">
        <w:rPr>
          <w:rFonts w:asciiTheme="minorHAnsi" w:hAnsiTheme="minorHAnsi" w:cstheme="minorHAnsi"/>
          <w:color w:val="auto"/>
          <w:sz w:val="22"/>
          <w:szCs w:val="22"/>
          <w:lang w:val="it-IT"/>
        </w:rPr>
        <w:t xml:space="preserve">orsi di </w:t>
      </w:r>
      <w:r w:rsidRPr="00F25EF7" w:rsidR="00111E9B">
        <w:rPr>
          <w:rFonts w:asciiTheme="minorHAnsi" w:hAnsiTheme="minorHAnsi" w:cstheme="minorHAnsi"/>
          <w:color w:val="auto"/>
          <w:sz w:val="22"/>
          <w:szCs w:val="22"/>
          <w:lang w:val="it-IT"/>
        </w:rPr>
        <w:t xml:space="preserve">Studi </w:t>
      </w:r>
      <w:r w:rsidRPr="00F25EF7" w:rsidR="000B213B">
        <w:rPr>
          <w:rFonts w:asciiTheme="minorHAnsi" w:hAnsiTheme="minorHAnsi" w:cstheme="minorHAnsi"/>
          <w:color w:val="auto"/>
          <w:sz w:val="22"/>
          <w:szCs w:val="22"/>
          <w:lang w:val="it-IT"/>
        </w:rPr>
        <w:t>erogat</w:t>
      </w:r>
      <w:r w:rsidRPr="00F25EF7" w:rsidR="00111E9B">
        <w:rPr>
          <w:rFonts w:asciiTheme="minorHAnsi" w:hAnsiTheme="minorHAnsi" w:cstheme="minorHAnsi"/>
          <w:color w:val="auto"/>
          <w:sz w:val="22"/>
          <w:szCs w:val="22"/>
          <w:lang w:val="it-IT"/>
        </w:rPr>
        <w:t>i</w:t>
      </w:r>
      <w:r w:rsidRPr="00F25EF7" w:rsidR="000B213B">
        <w:rPr>
          <w:rFonts w:asciiTheme="minorHAnsi" w:hAnsiTheme="minorHAnsi" w:cstheme="minorHAnsi"/>
          <w:color w:val="auto"/>
          <w:sz w:val="22"/>
          <w:szCs w:val="22"/>
          <w:lang w:val="it-IT"/>
        </w:rPr>
        <w:t xml:space="preserve"> d</w:t>
      </w:r>
      <w:r w:rsidRPr="00F25EF7" w:rsidR="004359F2">
        <w:rPr>
          <w:rFonts w:asciiTheme="minorHAnsi" w:hAnsiTheme="minorHAnsi" w:cstheme="minorHAnsi"/>
          <w:color w:val="auto"/>
          <w:sz w:val="22"/>
          <w:szCs w:val="22"/>
          <w:lang w:val="it-IT"/>
        </w:rPr>
        <w:t xml:space="preserve">al proponente </w:t>
      </w:r>
      <w:r w:rsidRPr="00F25EF7" w:rsidR="00F35784">
        <w:rPr>
          <w:rFonts w:asciiTheme="minorHAnsi" w:hAnsiTheme="minorHAnsi" w:cstheme="minorHAnsi"/>
          <w:bCs/>
          <w:sz w:val="22"/>
          <w:szCs w:val="22"/>
          <w:lang w:val="it-IT"/>
        </w:rPr>
        <w:t>Dipartimento di Ingegneria Elettrica e dell’Informazione</w:t>
      </w:r>
      <w:r w:rsidRPr="00F25EF7" w:rsidR="00A373A8">
        <w:rPr>
          <w:rFonts w:asciiTheme="minorHAnsi" w:hAnsiTheme="minorHAnsi" w:cstheme="minorHAnsi"/>
          <w:color w:val="auto"/>
          <w:sz w:val="22"/>
          <w:szCs w:val="22"/>
          <w:lang w:val="it-IT"/>
        </w:rPr>
        <w:t>,</w:t>
      </w:r>
      <w:r w:rsidRPr="00F25EF7" w:rsidR="00D8207B">
        <w:rPr>
          <w:rFonts w:asciiTheme="minorHAnsi" w:hAnsiTheme="minorHAnsi" w:cstheme="minorHAnsi"/>
          <w:color w:val="auto"/>
          <w:sz w:val="22"/>
          <w:szCs w:val="22"/>
          <w:lang w:val="it-IT"/>
        </w:rPr>
        <w:t xml:space="preserve"> </w:t>
      </w:r>
      <w:r w:rsidRPr="00F25EF7" w:rsidR="009934FE">
        <w:rPr>
          <w:rFonts w:asciiTheme="minorHAnsi" w:hAnsiTheme="minorHAnsi" w:cstheme="minorHAnsi"/>
          <w:color w:val="auto"/>
          <w:sz w:val="22"/>
          <w:szCs w:val="22"/>
          <w:lang w:val="it-IT"/>
        </w:rPr>
        <w:t>elencat</w:t>
      </w:r>
      <w:r w:rsidRPr="00F25EF7" w:rsidR="003963C7">
        <w:rPr>
          <w:rFonts w:asciiTheme="minorHAnsi" w:hAnsiTheme="minorHAnsi" w:cstheme="minorHAnsi"/>
          <w:color w:val="auto"/>
          <w:sz w:val="22"/>
          <w:szCs w:val="22"/>
          <w:lang w:val="it-IT"/>
        </w:rPr>
        <w:t>i</w:t>
      </w:r>
      <w:r w:rsidRPr="00F25EF7" w:rsidR="009934FE">
        <w:rPr>
          <w:rFonts w:asciiTheme="minorHAnsi" w:hAnsiTheme="minorHAnsi" w:cstheme="minorHAnsi"/>
          <w:color w:val="auto"/>
          <w:sz w:val="22"/>
          <w:szCs w:val="22"/>
          <w:lang w:val="it-IT"/>
        </w:rPr>
        <w:t xml:space="preserve"> nell</w:t>
      </w:r>
      <w:r w:rsidRPr="00F25EF7" w:rsidR="00547CC2">
        <w:rPr>
          <w:rFonts w:asciiTheme="minorHAnsi" w:hAnsiTheme="minorHAnsi" w:cstheme="minorHAnsi"/>
          <w:color w:val="auto"/>
          <w:sz w:val="22"/>
          <w:szCs w:val="22"/>
          <w:lang w:val="it-IT"/>
        </w:rPr>
        <w:t xml:space="preserve">a </w:t>
      </w:r>
      <w:r w:rsidRPr="00F25EF7" w:rsidR="000E2B34">
        <w:rPr>
          <w:rFonts w:asciiTheme="minorHAnsi" w:hAnsiTheme="minorHAnsi" w:cstheme="minorHAnsi"/>
          <w:color w:val="auto"/>
          <w:sz w:val="22"/>
          <w:szCs w:val="22"/>
          <w:lang w:val="it-IT"/>
        </w:rPr>
        <w:t>“</w:t>
      </w:r>
      <w:r w:rsidRPr="00F25EF7" w:rsidR="009934FE">
        <w:rPr>
          <w:rFonts w:asciiTheme="minorHAnsi" w:hAnsiTheme="minorHAnsi" w:cstheme="minorHAnsi"/>
          <w:b/>
          <w:bCs/>
          <w:color w:val="auto"/>
          <w:sz w:val="22"/>
          <w:szCs w:val="22"/>
          <w:lang w:val="it-IT"/>
        </w:rPr>
        <w:t>tabell</w:t>
      </w:r>
      <w:r w:rsidRPr="00F25EF7" w:rsidR="00547CC2">
        <w:rPr>
          <w:rFonts w:asciiTheme="minorHAnsi" w:hAnsiTheme="minorHAnsi" w:cstheme="minorHAnsi"/>
          <w:b/>
          <w:bCs/>
          <w:color w:val="auto"/>
          <w:sz w:val="22"/>
          <w:szCs w:val="22"/>
          <w:lang w:val="it-IT"/>
        </w:rPr>
        <w:t>a</w:t>
      </w:r>
      <w:r w:rsidRPr="00F25EF7" w:rsidR="009934FE">
        <w:rPr>
          <w:rFonts w:asciiTheme="minorHAnsi" w:hAnsiTheme="minorHAnsi" w:cstheme="minorHAnsi"/>
          <w:b/>
          <w:bCs/>
          <w:color w:val="auto"/>
          <w:sz w:val="22"/>
          <w:szCs w:val="22"/>
          <w:lang w:val="it-IT"/>
        </w:rPr>
        <w:t xml:space="preserve"> allega</w:t>
      </w:r>
      <w:r w:rsidRPr="00F25EF7" w:rsidR="00F169C9">
        <w:rPr>
          <w:rFonts w:asciiTheme="minorHAnsi" w:hAnsiTheme="minorHAnsi" w:cstheme="minorHAnsi"/>
          <w:b/>
          <w:bCs/>
          <w:color w:val="auto"/>
          <w:sz w:val="22"/>
          <w:szCs w:val="22"/>
          <w:lang w:val="it-IT"/>
        </w:rPr>
        <w:t>t</w:t>
      </w:r>
      <w:r w:rsidRPr="00F25EF7" w:rsidR="00547CC2">
        <w:rPr>
          <w:rFonts w:asciiTheme="minorHAnsi" w:hAnsiTheme="minorHAnsi" w:cstheme="minorHAnsi"/>
          <w:b/>
          <w:bCs/>
          <w:color w:val="auto"/>
          <w:sz w:val="22"/>
          <w:szCs w:val="22"/>
          <w:lang w:val="it-IT"/>
        </w:rPr>
        <w:t>a</w:t>
      </w:r>
      <w:r w:rsidRPr="00F25EF7" w:rsidR="000E2B34">
        <w:rPr>
          <w:rFonts w:asciiTheme="minorHAnsi" w:hAnsiTheme="minorHAnsi" w:cstheme="minorHAnsi"/>
          <w:b/>
          <w:bCs/>
          <w:color w:val="auto"/>
          <w:sz w:val="22"/>
          <w:szCs w:val="22"/>
          <w:lang w:val="it-IT"/>
        </w:rPr>
        <w:t>”</w:t>
      </w:r>
      <w:r w:rsidRPr="00F25EF7" w:rsidR="009934FE">
        <w:rPr>
          <w:rFonts w:asciiTheme="minorHAnsi" w:hAnsiTheme="minorHAnsi" w:cstheme="minorHAnsi"/>
          <w:color w:val="auto"/>
          <w:sz w:val="22"/>
          <w:szCs w:val="22"/>
          <w:lang w:val="it-IT"/>
        </w:rPr>
        <w:t xml:space="preserve"> al presente</w:t>
      </w:r>
      <w:r w:rsidRPr="00F25EF7" w:rsidR="007704AC">
        <w:rPr>
          <w:rFonts w:asciiTheme="minorHAnsi" w:hAnsiTheme="minorHAnsi" w:cstheme="minorHAnsi"/>
          <w:color w:val="auto"/>
          <w:sz w:val="22"/>
          <w:szCs w:val="22"/>
          <w:lang w:val="it-IT"/>
        </w:rPr>
        <w:t xml:space="preserve"> Avviso</w:t>
      </w:r>
      <w:r w:rsidRPr="00F25EF7" w:rsidR="009934FE">
        <w:rPr>
          <w:rFonts w:asciiTheme="minorHAnsi" w:hAnsiTheme="minorHAnsi" w:cstheme="minorHAnsi"/>
          <w:color w:val="auto"/>
          <w:sz w:val="22"/>
          <w:szCs w:val="22"/>
          <w:lang w:val="it-IT"/>
        </w:rPr>
        <w:t>, ch</w:t>
      </w:r>
      <w:r w:rsidRPr="00F25EF7" w:rsidR="003963C7">
        <w:rPr>
          <w:rFonts w:asciiTheme="minorHAnsi" w:hAnsiTheme="minorHAnsi" w:cstheme="minorHAnsi"/>
          <w:color w:val="auto"/>
          <w:sz w:val="22"/>
          <w:szCs w:val="22"/>
          <w:lang w:val="it-IT"/>
        </w:rPr>
        <w:t>e</w:t>
      </w:r>
      <w:r w:rsidRPr="00F25EF7" w:rsidR="009934FE">
        <w:rPr>
          <w:rFonts w:asciiTheme="minorHAnsi" w:hAnsiTheme="minorHAnsi" w:cstheme="minorHAnsi"/>
          <w:color w:val="auto"/>
          <w:sz w:val="22"/>
          <w:szCs w:val="22"/>
          <w:lang w:val="it-IT"/>
        </w:rPr>
        <w:t xml:space="preserve"> ne costituisc</w:t>
      </w:r>
      <w:r w:rsidRPr="00F25EF7" w:rsidR="00547CC2">
        <w:rPr>
          <w:rFonts w:asciiTheme="minorHAnsi" w:hAnsiTheme="minorHAnsi" w:cstheme="minorHAnsi"/>
          <w:color w:val="auto"/>
          <w:sz w:val="22"/>
          <w:szCs w:val="22"/>
          <w:lang w:val="it-IT"/>
        </w:rPr>
        <w:t>e</w:t>
      </w:r>
      <w:r w:rsidRPr="00F25EF7" w:rsidR="009934FE">
        <w:rPr>
          <w:rFonts w:asciiTheme="minorHAnsi" w:hAnsiTheme="minorHAnsi" w:cstheme="minorHAnsi"/>
          <w:color w:val="auto"/>
          <w:sz w:val="22"/>
          <w:szCs w:val="22"/>
          <w:lang w:val="it-IT"/>
        </w:rPr>
        <w:t xml:space="preserve"> parte integrante</w:t>
      </w:r>
      <w:r w:rsidRPr="00F25EF7" w:rsidR="007704AC">
        <w:rPr>
          <w:rFonts w:asciiTheme="minorHAnsi" w:hAnsiTheme="minorHAnsi" w:cstheme="minorHAnsi"/>
          <w:color w:val="auto"/>
          <w:sz w:val="22"/>
          <w:szCs w:val="22"/>
          <w:lang w:val="it-IT"/>
        </w:rPr>
        <w:t xml:space="preserve"> e sostanziale</w:t>
      </w:r>
      <w:r w:rsidRPr="00F25EF7" w:rsidR="00547CC2">
        <w:rPr>
          <w:rFonts w:asciiTheme="minorHAnsi" w:hAnsiTheme="minorHAnsi" w:cstheme="minorHAnsi"/>
          <w:color w:val="auto"/>
          <w:sz w:val="22"/>
          <w:szCs w:val="22"/>
          <w:lang w:val="it-IT"/>
        </w:rPr>
        <w:t>.</w:t>
      </w:r>
    </w:p>
    <w:p w:rsidRPr="00F25EF7" w:rsidR="00761E8A" w:rsidP="00F25EF7" w:rsidRDefault="008767C0" w14:paraId="5EDF0026" w14:textId="77777777">
      <w:pPr>
        <w:autoSpaceDE w:val="0"/>
        <w:autoSpaceDN w:val="0"/>
        <w:adjustRightInd w:val="0"/>
        <w:jc w:val="both"/>
        <w:rPr>
          <w:rFonts w:asciiTheme="minorHAnsi" w:hAnsiTheme="minorHAnsi" w:cstheme="minorHAnsi"/>
          <w:color w:val="auto"/>
          <w:sz w:val="22"/>
          <w:szCs w:val="22"/>
          <w:lang w:val="it-IT"/>
        </w:rPr>
      </w:pPr>
      <w:r>
        <w:rPr>
          <w:rFonts w:asciiTheme="minorHAnsi" w:hAnsiTheme="minorHAnsi" w:cstheme="minorHAnsi"/>
          <w:color w:val="auto"/>
          <w:sz w:val="22"/>
          <w:szCs w:val="22"/>
          <w:lang w:val="it-IT"/>
        </w:rPr>
        <w:tab/>
      </w:r>
      <w:r w:rsidRPr="00F25EF7" w:rsidR="009F192F">
        <w:rPr>
          <w:rFonts w:asciiTheme="minorHAnsi" w:hAnsiTheme="minorHAnsi" w:cstheme="minorHAnsi"/>
          <w:color w:val="auto"/>
          <w:sz w:val="22"/>
          <w:szCs w:val="22"/>
          <w:lang w:val="it-IT"/>
        </w:rPr>
        <w:t>Ai sensi del Regolamento del Politecnico di Bari per la disciplina del conferimento di incarichi di insegnamento emanato con D.R. n. 283 del 29 luglio 2014, i</w:t>
      </w:r>
      <w:r w:rsidRPr="00F25EF7" w:rsidR="00A373A8">
        <w:rPr>
          <w:rFonts w:asciiTheme="minorHAnsi" w:hAnsiTheme="minorHAnsi" w:cstheme="minorHAnsi"/>
          <w:color w:val="auto"/>
          <w:sz w:val="22"/>
          <w:szCs w:val="22"/>
          <w:lang w:val="it-IT"/>
        </w:rPr>
        <w:t xml:space="preserve"> suddetti incarichi possono essere attribuiti a titolo gratuito </w:t>
      </w:r>
      <w:r w:rsidRPr="00F25EF7" w:rsidR="009F192F">
        <w:rPr>
          <w:rFonts w:asciiTheme="minorHAnsi" w:hAnsiTheme="minorHAnsi" w:cstheme="minorHAnsi"/>
          <w:color w:val="auto"/>
          <w:sz w:val="22"/>
          <w:szCs w:val="22"/>
          <w:lang w:val="it-IT"/>
        </w:rPr>
        <w:t>o a titolo oneroso.</w:t>
      </w:r>
    </w:p>
    <w:p w:rsidRPr="00F25EF7" w:rsidR="00677C00" w:rsidP="00F25EF7" w:rsidRDefault="00677C00" w14:paraId="2C15AD5D" w14:textId="77777777">
      <w:pPr>
        <w:pStyle w:val="Titolo4"/>
        <w:pBdr>
          <w:top w:val="none" w:color="auto" w:sz="0" w:space="0"/>
          <w:left w:val="none" w:color="auto" w:sz="0" w:space="0"/>
          <w:bottom w:val="none" w:color="auto" w:sz="0" w:space="0"/>
          <w:right w:val="none" w:color="auto" w:sz="0" w:space="0"/>
        </w:pBdr>
        <w:shd w:val="clear" w:color="auto" w:fill="auto"/>
        <w:rPr>
          <w:rFonts w:asciiTheme="minorHAnsi" w:hAnsiTheme="minorHAnsi" w:cstheme="minorHAnsi"/>
          <w:sz w:val="22"/>
          <w:szCs w:val="22"/>
        </w:rPr>
      </w:pPr>
      <w:r w:rsidRPr="00F25EF7">
        <w:rPr>
          <w:rFonts w:asciiTheme="minorHAnsi" w:hAnsiTheme="minorHAnsi" w:cstheme="minorHAnsi"/>
          <w:sz w:val="22"/>
          <w:szCs w:val="22"/>
        </w:rPr>
        <w:t xml:space="preserve">ART. </w:t>
      </w:r>
      <w:r w:rsidRPr="00F25EF7" w:rsidR="009F192F">
        <w:rPr>
          <w:rFonts w:asciiTheme="minorHAnsi" w:hAnsiTheme="minorHAnsi" w:cstheme="minorHAnsi"/>
          <w:sz w:val="22"/>
          <w:szCs w:val="22"/>
        </w:rPr>
        <w:t>1</w:t>
      </w:r>
    </w:p>
    <w:p w:rsidRPr="00F25EF7" w:rsidR="00677C00" w:rsidP="00F25EF7" w:rsidRDefault="00677C00" w14:paraId="56A8906A" w14:textId="77777777">
      <w:pPr>
        <w:pStyle w:val="Titolo4"/>
        <w:pBdr>
          <w:top w:val="none" w:color="auto" w:sz="0" w:space="0"/>
          <w:left w:val="none" w:color="auto" w:sz="0" w:space="0"/>
          <w:bottom w:val="none" w:color="auto" w:sz="0" w:space="0"/>
          <w:right w:val="none" w:color="auto" w:sz="0" w:space="0"/>
        </w:pBdr>
        <w:shd w:val="clear" w:color="auto" w:fill="auto"/>
        <w:rPr>
          <w:rFonts w:asciiTheme="minorHAnsi" w:hAnsiTheme="minorHAnsi" w:cstheme="minorHAnsi"/>
          <w:sz w:val="22"/>
          <w:szCs w:val="22"/>
        </w:rPr>
      </w:pPr>
      <w:r w:rsidRPr="00F25EF7">
        <w:rPr>
          <w:rFonts w:asciiTheme="minorHAnsi" w:hAnsiTheme="minorHAnsi" w:cstheme="minorHAnsi"/>
          <w:sz w:val="22"/>
          <w:szCs w:val="22"/>
        </w:rPr>
        <w:t xml:space="preserve">Requisiti </w:t>
      </w:r>
      <w:r w:rsidRPr="00F25EF7" w:rsidR="00400173">
        <w:rPr>
          <w:rFonts w:asciiTheme="minorHAnsi" w:hAnsiTheme="minorHAnsi" w:cstheme="minorHAnsi"/>
          <w:sz w:val="22"/>
          <w:szCs w:val="22"/>
        </w:rPr>
        <w:t>di partecipazione</w:t>
      </w:r>
    </w:p>
    <w:p w:rsidRPr="00F25EF7" w:rsidR="00003364" w:rsidP="00F25EF7" w:rsidRDefault="00606FF8" w14:paraId="1BB9253A" w14:textId="77777777">
      <w:pPr>
        <w:ind w:firstLine="709"/>
        <w:jc w:val="both"/>
        <w:rPr>
          <w:rFonts w:asciiTheme="minorHAnsi" w:hAnsiTheme="minorHAnsi" w:cstheme="minorHAnsi"/>
          <w:sz w:val="22"/>
          <w:szCs w:val="22"/>
          <w:lang w:val="it-IT"/>
        </w:rPr>
      </w:pPr>
      <w:r w:rsidRPr="00F25EF7">
        <w:rPr>
          <w:rFonts w:asciiTheme="minorHAnsi" w:hAnsiTheme="minorHAnsi" w:cstheme="minorHAnsi"/>
          <w:sz w:val="22"/>
          <w:szCs w:val="22"/>
          <w:lang w:val="it-IT"/>
        </w:rPr>
        <w:t xml:space="preserve">Possono essere destinatari degli incarichi </w:t>
      </w:r>
      <w:r w:rsidRPr="00F25EF7" w:rsidR="009F192F">
        <w:rPr>
          <w:rFonts w:asciiTheme="minorHAnsi" w:hAnsiTheme="minorHAnsi" w:cstheme="minorHAnsi"/>
          <w:sz w:val="22"/>
          <w:szCs w:val="22"/>
          <w:lang w:val="it-IT"/>
        </w:rPr>
        <w:t>di cui sopra</w:t>
      </w:r>
      <w:r w:rsidRPr="00F25EF7" w:rsidR="00003364">
        <w:rPr>
          <w:rFonts w:asciiTheme="minorHAnsi" w:hAnsiTheme="minorHAnsi" w:cstheme="minorHAnsi"/>
          <w:sz w:val="22"/>
          <w:szCs w:val="22"/>
          <w:lang w:val="it-IT"/>
        </w:rPr>
        <w:t>:</w:t>
      </w:r>
    </w:p>
    <w:p w:rsidRPr="008767C0" w:rsidR="009F192F" w:rsidP="008767C0" w:rsidRDefault="009F192F" w14:paraId="28D5D912" w14:textId="77777777">
      <w:pPr>
        <w:pStyle w:val="Paragrafoelenco"/>
        <w:numPr>
          <w:ilvl w:val="0"/>
          <w:numId w:val="37"/>
        </w:numPr>
        <w:tabs>
          <w:tab w:val="left" w:pos="284"/>
        </w:tabs>
        <w:jc w:val="both"/>
        <w:rPr>
          <w:rFonts w:asciiTheme="minorHAnsi" w:hAnsiTheme="minorHAnsi" w:cstheme="minorHAnsi"/>
          <w:sz w:val="22"/>
          <w:szCs w:val="22"/>
        </w:rPr>
      </w:pPr>
      <w:r w:rsidRPr="008767C0">
        <w:rPr>
          <w:rFonts w:asciiTheme="minorHAnsi" w:hAnsiTheme="minorHAnsi" w:cstheme="minorHAnsi"/>
          <w:sz w:val="22"/>
          <w:szCs w:val="22"/>
        </w:rPr>
        <w:t>professori, ricercatori universitari di ruolo nonché i ricercatori a tempo determinato ex art. 24 L. n. 240/2010 in servizio presso il Politecnico di Bari</w:t>
      </w:r>
      <w:r w:rsidRPr="008767C0" w:rsidR="000D01AB">
        <w:rPr>
          <w:rFonts w:asciiTheme="minorHAnsi" w:hAnsiTheme="minorHAnsi" w:cstheme="minorHAnsi"/>
          <w:sz w:val="22"/>
          <w:szCs w:val="22"/>
        </w:rPr>
        <w:t>, mediante domanda di affidamento a titolo gratuito o oneroso</w:t>
      </w:r>
      <w:r w:rsidRPr="008767C0">
        <w:rPr>
          <w:rFonts w:asciiTheme="minorHAnsi" w:hAnsiTheme="minorHAnsi" w:cstheme="minorHAnsi"/>
          <w:sz w:val="22"/>
          <w:szCs w:val="22"/>
        </w:rPr>
        <w:t>;</w:t>
      </w:r>
      <w:r w:rsidRPr="008767C0" w:rsidR="00E55AF0">
        <w:rPr>
          <w:rFonts w:asciiTheme="minorHAnsi" w:hAnsiTheme="minorHAnsi" w:cstheme="minorHAnsi"/>
          <w:sz w:val="22"/>
          <w:szCs w:val="22"/>
        </w:rPr>
        <w:t xml:space="preserve"> gli incarichi a titolo oneroso possono essere conferiti ai professori solo qualora l’impegno didattico da affidare ecceda il loro impegno orario complessivo; </w:t>
      </w:r>
    </w:p>
    <w:p w:rsidRPr="008767C0" w:rsidR="009F192F" w:rsidP="008767C0" w:rsidRDefault="009F192F" w14:paraId="2EF54774" w14:textId="77777777">
      <w:pPr>
        <w:pStyle w:val="Paragrafoelenco"/>
        <w:numPr>
          <w:ilvl w:val="0"/>
          <w:numId w:val="37"/>
        </w:numPr>
        <w:tabs>
          <w:tab w:val="left" w:pos="284"/>
        </w:tabs>
        <w:jc w:val="both"/>
        <w:rPr>
          <w:rFonts w:asciiTheme="minorHAnsi" w:hAnsiTheme="minorHAnsi" w:cstheme="minorHAnsi"/>
          <w:sz w:val="22"/>
          <w:szCs w:val="22"/>
        </w:rPr>
      </w:pPr>
      <w:r w:rsidRPr="008767C0">
        <w:rPr>
          <w:rFonts w:asciiTheme="minorHAnsi" w:hAnsiTheme="minorHAnsi" w:cstheme="minorHAnsi"/>
          <w:sz w:val="22"/>
          <w:szCs w:val="22"/>
        </w:rPr>
        <w:t>professori e ricercatori di altre Università ovvero dipendenti di ruolo di altre Pubbliche Amministrazioni o Enti Pubblici</w:t>
      </w:r>
      <w:r w:rsidRPr="008767C0" w:rsidR="00F733E7">
        <w:rPr>
          <w:rFonts w:asciiTheme="minorHAnsi" w:hAnsiTheme="minorHAnsi" w:cstheme="minorHAnsi"/>
          <w:sz w:val="22"/>
          <w:szCs w:val="22"/>
        </w:rPr>
        <w:t xml:space="preserve"> mediante domanda di affidamento a titolo gratuito o oneroso</w:t>
      </w:r>
      <w:r w:rsidRPr="008767C0">
        <w:rPr>
          <w:rFonts w:asciiTheme="minorHAnsi" w:hAnsiTheme="minorHAnsi" w:cstheme="minorHAnsi"/>
          <w:sz w:val="22"/>
          <w:szCs w:val="22"/>
        </w:rPr>
        <w:t>;</w:t>
      </w:r>
    </w:p>
    <w:p w:rsidRPr="008767C0" w:rsidR="000732F6" w:rsidP="008767C0" w:rsidRDefault="009F192F" w14:paraId="12C304A9" w14:textId="77777777">
      <w:pPr>
        <w:pStyle w:val="Paragrafoelenco"/>
        <w:numPr>
          <w:ilvl w:val="0"/>
          <w:numId w:val="37"/>
        </w:numPr>
        <w:tabs>
          <w:tab w:val="left" w:pos="284"/>
        </w:tabs>
        <w:jc w:val="both"/>
        <w:rPr>
          <w:rFonts w:asciiTheme="minorHAnsi" w:hAnsiTheme="minorHAnsi" w:cstheme="minorHAnsi"/>
          <w:sz w:val="22"/>
          <w:szCs w:val="22"/>
        </w:rPr>
      </w:pPr>
      <w:r w:rsidRPr="008767C0">
        <w:rPr>
          <w:rFonts w:asciiTheme="minorHAnsi" w:hAnsiTheme="minorHAnsi" w:cstheme="minorHAnsi"/>
          <w:sz w:val="22"/>
          <w:szCs w:val="22"/>
        </w:rPr>
        <w:t>soggetti in possesso di adeguati requisiti scientifici e professionali, che non rientrano nelle tipologie precedenti, ivi compreso il personale tecnico-amministrativo e i collaboratori ed esperti linguistici di ruolo presso il Politecnico di Bari</w:t>
      </w:r>
      <w:r w:rsidRPr="008767C0" w:rsidR="000732F6">
        <w:rPr>
          <w:rFonts w:asciiTheme="minorHAnsi" w:hAnsiTheme="minorHAnsi" w:cstheme="minorHAnsi"/>
          <w:sz w:val="22"/>
          <w:szCs w:val="22"/>
        </w:rPr>
        <w:t xml:space="preserve">, mediante affidamento a titolo oneroso. </w:t>
      </w:r>
    </w:p>
    <w:p w:rsidRPr="008767C0" w:rsidR="009F192F" w:rsidP="008767C0" w:rsidRDefault="00CD116E" w14:paraId="5E9680DD" w14:textId="77777777">
      <w:pPr>
        <w:pStyle w:val="Paragrafoelenco"/>
        <w:numPr>
          <w:ilvl w:val="0"/>
          <w:numId w:val="37"/>
        </w:numPr>
        <w:tabs>
          <w:tab w:val="left" w:pos="284"/>
        </w:tabs>
        <w:jc w:val="both"/>
        <w:rPr>
          <w:rFonts w:asciiTheme="minorHAnsi" w:hAnsiTheme="minorHAnsi" w:cstheme="minorHAnsi"/>
          <w:sz w:val="22"/>
          <w:szCs w:val="22"/>
        </w:rPr>
      </w:pPr>
      <w:r w:rsidRPr="008767C0">
        <w:rPr>
          <w:rFonts w:asciiTheme="minorHAnsi" w:hAnsiTheme="minorHAnsi" w:cstheme="minorHAnsi"/>
          <w:sz w:val="22"/>
          <w:szCs w:val="22"/>
        </w:rPr>
        <w:t>I collaboratori</w:t>
      </w:r>
      <w:r w:rsidRPr="008767C0" w:rsidR="000732F6">
        <w:rPr>
          <w:rFonts w:asciiTheme="minorHAnsi" w:hAnsiTheme="minorHAnsi" w:cstheme="minorHAnsi"/>
          <w:sz w:val="22"/>
          <w:szCs w:val="22"/>
        </w:rPr>
        <w:t xml:space="preserve"> esterni di cui alla lettera c) stipuleranno con il Politecnico un contratto di diritto privato</w:t>
      </w:r>
      <w:r w:rsidRPr="008767C0" w:rsidR="00485EE3">
        <w:rPr>
          <w:rFonts w:asciiTheme="minorHAnsi" w:hAnsiTheme="minorHAnsi" w:cstheme="minorHAnsi"/>
          <w:sz w:val="22"/>
          <w:szCs w:val="22"/>
        </w:rPr>
        <w:t>.</w:t>
      </w:r>
    </w:p>
    <w:p w:rsidRPr="00F25EF7" w:rsidR="00E55AF0" w:rsidP="00F25EF7" w:rsidRDefault="00E55AF0" w14:paraId="4EDA8456" w14:textId="77777777">
      <w:pPr>
        <w:ind w:firstLine="709"/>
        <w:jc w:val="both"/>
        <w:rPr>
          <w:rFonts w:asciiTheme="minorHAnsi" w:hAnsiTheme="minorHAnsi" w:cstheme="minorHAnsi"/>
          <w:sz w:val="22"/>
          <w:szCs w:val="22"/>
          <w:lang w:val="it-IT"/>
        </w:rPr>
      </w:pPr>
    </w:p>
    <w:p w:rsidRPr="00F25EF7" w:rsidR="007436DB" w:rsidP="00F25EF7" w:rsidRDefault="007436DB" w14:paraId="3013C038" w14:textId="77777777">
      <w:pPr>
        <w:ind w:firstLine="709"/>
        <w:jc w:val="both"/>
        <w:rPr>
          <w:rFonts w:asciiTheme="minorHAnsi" w:hAnsiTheme="minorHAnsi" w:cstheme="minorHAnsi"/>
          <w:sz w:val="22"/>
          <w:szCs w:val="22"/>
          <w:lang w:val="it-IT"/>
        </w:rPr>
      </w:pPr>
      <w:r w:rsidRPr="00F25EF7">
        <w:rPr>
          <w:rFonts w:asciiTheme="minorHAnsi" w:hAnsiTheme="minorHAnsi" w:cstheme="minorHAnsi"/>
          <w:sz w:val="22"/>
          <w:szCs w:val="22"/>
          <w:lang w:val="it-IT"/>
        </w:rPr>
        <w:t>Gli incarichi a professori o ricercatori di altre Università ovvero a dipendenti di Pubbliche Amministrazioni, possono essere attribuiti previa acquisizione del nulla osta da parte dell’Ateneo o dell’Amministrazione di appartenenza.</w:t>
      </w:r>
    </w:p>
    <w:p w:rsidRPr="00F25EF7" w:rsidR="007436DB" w:rsidP="00F25EF7" w:rsidRDefault="007436DB" w14:paraId="00C1EA2E" w14:textId="77777777">
      <w:pPr>
        <w:ind w:firstLine="709"/>
        <w:jc w:val="both"/>
        <w:rPr>
          <w:rFonts w:asciiTheme="minorHAnsi" w:hAnsiTheme="minorHAnsi" w:cstheme="minorHAnsi"/>
          <w:sz w:val="22"/>
          <w:szCs w:val="22"/>
          <w:lang w:val="it-IT"/>
        </w:rPr>
      </w:pPr>
      <w:r w:rsidRPr="00F25EF7">
        <w:rPr>
          <w:rFonts w:asciiTheme="minorHAnsi" w:hAnsiTheme="minorHAnsi" w:cstheme="minorHAnsi"/>
          <w:sz w:val="22"/>
          <w:szCs w:val="22"/>
          <w:lang w:val="it-IT"/>
        </w:rPr>
        <w:t>Gli incarichi al personale tecnico-amministrativo e collaboratori ed esperti linguistici possono essere attribuiti previo accertamento dell’assolvimento degli obblighi di servizio presso il Politecnico di Bari.</w:t>
      </w:r>
    </w:p>
    <w:p w:rsidRPr="00F25EF7" w:rsidR="00380E1E" w:rsidP="00F25EF7" w:rsidRDefault="003963C7" w14:paraId="2A41A547" w14:textId="77777777">
      <w:pPr>
        <w:autoSpaceDE w:val="0"/>
        <w:autoSpaceDN w:val="0"/>
        <w:adjustRightInd w:val="0"/>
        <w:ind w:firstLine="709"/>
        <w:jc w:val="both"/>
        <w:rPr>
          <w:rFonts w:asciiTheme="minorHAnsi" w:hAnsiTheme="minorHAnsi" w:cstheme="minorHAnsi"/>
          <w:sz w:val="22"/>
          <w:szCs w:val="22"/>
          <w:lang w:val="it-IT"/>
        </w:rPr>
      </w:pPr>
      <w:r w:rsidRPr="00F25EF7">
        <w:rPr>
          <w:rFonts w:asciiTheme="minorHAnsi" w:hAnsiTheme="minorHAnsi" w:cstheme="minorHAnsi"/>
          <w:sz w:val="22"/>
          <w:szCs w:val="22"/>
          <w:lang w:val="it-IT"/>
        </w:rPr>
        <w:t>Gli incarichi conferiti a</w:t>
      </w:r>
      <w:r w:rsidRPr="00F25EF7" w:rsidR="00380E1E">
        <w:rPr>
          <w:rFonts w:asciiTheme="minorHAnsi" w:hAnsiTheme="minorHAnsi" w:cstheme="minorHAnsi"/>
          <w:sz w:val="22"/>
          <w:szCs w:val="22"/>
          <w:lang w:val="it-IT"/>
        </w:rPr>
        <w:t>i ricercatori del Politecnico, come stabilito in particolare dal “</w:t>
      </w:r>
      <w:r w:rsidRPr="008767C0" w:rsidR="00380E1E">
        <w:rPr>
          <w:rFonts w:asciiTheme="minorHAnsi" w:hAnsiTheme="minorHAnsi" w:cstheme="minorHAnsi"/>
          <w:i/>
          <w:sz w:val="22"/>
          <w:szCs w:val="22"/>
          <w:lang w:val="it-IT"/>
        </w:rPr>
        <w:t>Regolamento di Ateneo relativo ai ricercatori di ruolo e alla determinazione della retribuzione aggiuntiva ex art. 6, comma 4, Legge 240/10</w:t>
      </w:r>
      <w:r w:rsidRPr="00F25EF7" w:rsidR="00380E1E">
        <w:rPr>
          <w:rFonts w:asciiTheme="minorHAnsi" w:hAnsiTheme="minorHAnsi" w:cstheme="minorHAnsi"/>
          <w:sz w:val="22"/>
          <w:szCs w:val="22"/>
          <w:lang w:val="it-IT"/>
        </w:rPr>
        <w:t>” e dal “</w:t>
      </w:r>
      <w:r w:rsidRPr="008767C0" w:rsidR="00380E1E">
        <w:rPr>
          <w:rFonts w:asciiTheme="minorHAnsi" w:hAnsiTheme="minorHAnsi" w:cstheme="minorHAnsi"/>
          <w:i/>
          <w:sz w:val="22"/>
          <w:szCs w:val="22"/>
          <w:lang w:val="it-IT"/>
        </w:rPr>
        <w:t>Regolamento recante norme per la disciplina dello stato giuridico, diritti e doveri dei professori e dei ricercatori di ruolo</w:t>
      </w:r>
      <w:r w:rsidRPr="00F25EF7" w:rsidR="00380E1E">
        <w:rPr>
          <w:rFonts w:asciiTheme="minorHAnsi" w:hAnsiTheme="minorHAnsi" w:cstheme="minorHAnsi"/>
          <w:sz w:val="22"/>
          <w:szCs w:val="22"/>
          <w:lang w:val="it-IT"/>
        </w:rPr>
        <w:t xml:space="preserve">”, </w:t>
      </w:r>
      <w:r w:rsidRPr="00F25EF7">
        <w:rPr>
          <w:rFonts w:asciiTheme="minorHAnsi" w:hAnsiTheme="minorHAnsi" w:cstheme="minorHAnsi"/>
          <w:sz w:val="22"/>
          <w:szCs w:val="22"/>
          <w:lang w:val="it-IT"/>
        </w:rPr>
        <w:t>verranno</w:t>
      </w:r>
      <w:r w:rsidRPr="00F25EF7" w:rsidR="00380E1E">
        <w:rPr>
          <w:rFonts w:asciiTheme="minorHAnsi" w:hAnsiTheme="minorHAnsi" w:cstheme="minorHAnsi"/>
          <w:sz w:val="22"/>
          <w:szCs w:val="22"/>
          <w:lang w:val="it-IT"/>
        </w:rPr>
        <w:t xml:space="preserve"> retribuit</w:t>
      </w:r>
      <w:r w:rsidRPr="00F25EF7">
        <w:rPr>
          <w:rFonts w:asciiTheme="minorHAnsi" w:hAnsiTheme="minorHAnsi" w:cstheme="minorHAnsi"/>
          <w:sz w:val="22"/>
          <w:szCs w:val="22"/>
          <w:lang w:val="it-IT"/>
        </w:rPr>
        <w:t>i</w:t>
      </w:r>
      <w:r w:rsidRPr="00F25EF7" w:rsidR="00380E1E">
        <w:rPr>
          <w:rFonts w:asciiTheme="minorHAnsi" w:hAnsiTheme="minorHAnsi" w:cstheme="minorHAnsi"/>
          <w:sz w:val="22"/>
          <w:szCs w:val="22"/>
          <w:lang w:val="it-IT"/>
        </w:rPr>
        <w:t xml:space="preserve"> per la parte svolta oltre l’impegno didattico istituzionale. All’atto dell’istanza il ricercatore dovrà comunque dichiarare l’aliquota di ore, in termini di CFU che, eventualmente, intende svolgere a titolo gratuito all’interno del proprio compito istituzionale.</w:t>
      </w:r>
    </w:p>
    <w:p w:rsidRPr="00F25EF7" w:rsidR="00380E1E" w:rsidP="00F25EF7" w:rsidRDefault="008767C0" w14:paraId="336E61F9" w14:textId="77777777">
      <w:pPr>
        <w:autoSpaceDE w:val="0"/>
        <w:autoSpaceDN w:val="0"/>
        <w:adjustRightInd w:val="0"/>
        <w:jc w:val="both"/>
        <w:rPr>
          <w:rFonts w:asciiTheme="minorHAnsi" w:hAnsiTheme="minorHAnsi" w:cstheme="minorHAnsi"/>
          <w:sz w:val="22"/>
          <w:szCs w:val="22"/>
          <w:lang w:val="it-IT"/>
        </w:rPr>
      </w:pPr>
      <w:r>
        <w:rPr>
          <w:rFonts w:asciiTheme="minorHAnsi" w:hAnsiTheme="minorHAnsi" w:cstheme="minorHAnsi"/>
          <w:sz w:val="22"/>
          <w:szCs w:val="22"/>
          <w:lang w:val="it-IT"/>
        </w:rPr>
        <w:tab/>
      </w:r>
      <w:r>
        <w:rPr>
          <w:rFonts w:asciiTheme="minorHAnsi" w:hAnsiTheme="minorHAnsi" w:cstheme="minorHAnsi"/>
          <w:sz w:val="22"/>
          <w:szCs w:val="22"/>
          <w:lang w:val="it-IT"/>
        </w:rPr>
        <w:t xml:space="preserve">È </w:t>
      </w:r>
      <w:r w:rsidRPr="00F25EF7" w:rsidR="00380E1E">
        <w:rPr>
          <w:rFonts w:asciiTheme="minorHAnsi" w:hAnsiTheme="minorHAnsi" w:cstheme="minorHAnsi"/>
          <w:sz w:val="22"/>
          <w:szCs w:val="22"/>
          <w:lang w:val="it-IT"/>
        </w:rPr>
        <w:t xml:space="preserve">possibile prevedere il frazionamento dei CFU di uno stesso corso, nel senso – per esempio – che la copertura di un insegnamento di 12 CFU può essere ritenuta, a domanda, per 6 CFU a titolo di completamento del carico/compito didattico principale/istituzionale e 6 CFU come affidamento a titolo oneroso. </w:t>
      </w:r>
    </w:p>
    <w:p w:rsidRPr="00F25EF7" w:rsidR="00EE1679" w:rsidP="00F25EF7" w:rsidRDefault="00EE1679" w14:paraId="2CB14FE2" w14:textId="77777777">
      <w:pPr>
        <w:autoSpaceDE w:val="0"/>
        <w:autoSpaceDN w:val="0"/>
        <w:adjustRightInd w:val="0"/>
        <w:jc w:val="both"/>
        <w:rPr>
          <w:rFonts w:asciiTheme="minorHAnsi" w:hAnsiTheme="minorHAnsi" w:cstheme="minorHAnsi"/>
          <w:sz w:val="22"/>
          <w:szCs w:val="22"/>
          <w:lang w:val="it-IT"/>
        </w:rPr>
      </w:pPr>
    </w:p>
    <w:p w:rsidRPr="00F25EF7" w:rsidR="0003079A" w:rsidP="00F25EF7" w:rsidRDefault="0003079A" w14:paraId="295258B2" w14:textId="77777777">
      <w:pPr>
        <w:autoSpaceDE w:val="0"/>
        <w:autoSpaceDN w:val="0"/>
        <w:adjustRightInd w:val="0"/>
        <w:ind w:firstLine="709"/>
        <w:jc w:val="both"/>
        <w:rPr>
          <w:rFonts w:asciiTheme="minorHAnsi" w:hAnsiTheme="minorHAnsi" w:cstheme="minorHAnsi"/>
          <w:sz w:val="22"/>
          <w:szCs w:val="22"/>
          <w:lang w:val="it-IT"/>
        </w:rPr>
      </w:pPr>
      <w:r w:rsidRPr="00F25EF7">
        <w:rPr>
          <w:rFonts w:asciiTheme="minorHAnsi" w:hAnsiTheme="minorHAnsi" w:cstheme="minorHAnsi"/>
          <w:sz w:val="22"/>
          <w:szCs w:val="22"/>
          <w:lang w:val="it-IT"/>
        </w:rPr>
        <w:t xml:space="preserve">Non sono ammessi a partecipare alle procedure </w:t>
      </w:r>
      <w:r w:rsidRPr="00F25EF7" w:rsidR="001E311A">
        <w:rPr>
          <w:rFonts w:asciiTheme="minorHAnsi" w:hAnsiTheme="minorHAnsi" w:cstheme="minorHAnsi"/>
          <w:sz w:val="22"/>
          <w:szCs w:val="22"/>
          <w:lang w:val="it-IT"/>
        </w:rPr>
        <w:t xml:space="preserve">selettive </w:t>
      </w:r>
      <w:r w:rsidRPr="00F25EF7">
        <w:rPr>
          <w:rFonts w:asciiTheme="minorHAnsi" w:hAnsiTheme="minorHAnsi" w:cstheme="minorHAnsi"/>
          <w:sz w:val="22"/>
          <w:szCs w:val="22"/>
          <w:lang w:val="it-IT"/>
        </w:rPr>
        <w:t xml:space="preserve">di cui al presente bando coloro </w:t>
      </w:r>
      <w:r w:rsidRPr="00F25EF7" w:rsidR="001E311A">
        <w:rPr>
          <w:rFonts w:asciiTheme="minorHAnsi" w:hAnsiTheme="minorHAnsi" w:cstheme="minorHAnsi"/>
          <w:sz w:val="22"/>
          <w:szCs w:val="22"/>
          <w:lang w:val="it-IT"/>
        </w:rPr>
        <w:t>che</w:t>
      </w:r>
      <w:r w:rsidRPr="00F25EF7">
        <w:rPr>
          <w:rFonts w:asciiTheme="minorHAnsi" w:hAnsiTheme="minorHAnsi" w:cstheme="minorHAnsi"/>
          <w:sz w:val="22"/>
          <w:szCs w:val="22"/>
          <w:lang w:val="it-IT"/>
        </w:rPr>
        <w:t xml:space="preserve"> abbiano un grado di parentela o affinità </w:t>
      </w:r>
      <w:r w:rsidRPr="00F25EF7" w:rsidR="001E311A">
        <w:rPr>
          <w:rFonts w:asciiTheme="minorHAnsi" w:hAnsiTheme="minorHAnsi" w:cstheme="minorHAnsi"/>
          <w:sz w:val="22"/>
          <w:szCs w:val="22"/>
          <w:lang w:val="it-IT"/>
        </w:rPr>
        <w:t>fino</w:t>
      </w:r>
      <w:r w:rsidRPr="00F25EF7">
        <w:rPr>
          <w:rFonts w:asciiTheme="minorHAnsi" w:hAnsiTheme="minorHAnsi" w:cstheme="minorHAnsi"/>
          <w:sz w:val="22"/>
          <w:szCs w:val="22"/>
          <w:lang w:val="it-IT"/>
        </w:rPr>
        <w:t xml:space="preserve"> </w:t>
      </w:r>
      <w:r w:rsidRPr="00F25EF7" w:rsidR="001E311A">
        <w:rPr>
          <w:rFonts w:asciiTheme="minorHAnsi" w:hAnsiTheme="minorHAnsi" w:cstheme="minorHAnsi"/>
          <w:sz w:val="22"/>
          <w:szCs w:val="22"/>
          <w:lang w:val="it-IT"/>
        </w:rPr>
        <w:t>al</w:t>
      </w:r>
      <w:r w:rsidRPr="00F25EF7">
        <w:rPr>
          <w:rFonts w:asciiTheme="minorHAnsi" w:hAnsiTheme="minorHAnsi" w:cstheme="minorHAnsi"/>
          <w:sz w:val="22"/>
          <w:szCs w:val="22"/>
          <w:lang w:val="it-IT"/>
        </w:rPr>
        <w:t xml:space="preserve"> quarto grado compreso con un </w:t>
      </w:r>
      <w:r w:rsidRPr="00F25EF7" w:rsidR="008E7E65">
        <w:rPr>
          <w:rFonts w:asciiTheme="minorHAnsi" w:hAnsiTheme="minorHAnsi" w:cstheme="minorHAnsi"/>
          <w:sz w:val="22"/>
          <w:szCs w:val="22"/>
          <w:lang w:val="it-IT"/>
        </w:rPr>
        <w:t xml:space="preserve">docente </w:t>
      </w:r>
      <w:r w:rsidRPr="00F25EF7">
        <w:rPr>
          <w:rFonts w:asciiTheme="minorHAnsi" w:hAnsiTheme="minorHAnsi" w:cstheme="minorHAnsi"/>
          <w:sz w:val="22"/>
          <w:szCs w:val="22"/>
          <w:lang w:val="it-IT"/>
        </w:rPr>
        <w:t>appartenente al Dipartimento</w:t>
      </w:r>
      <w:r w:rsidRPr="00F25EF7" w:rsidR="00EA5200">
        <w:rPr>
          <w:rFonts w:asciiTheme="minorHAnsi" w:hAnsiTheme="minorHAnsi" w:cstheme="minorHAnsi"/>
          <w:sz w:val="22"/>
          <w:szCs w:val="22"/>
          <w:lang w:val="it-IT"/>
        </w:rPr>
        <w:t xml:space="preserve"> proponente</w:t>
      </w:r>
      <w:r w:rsidRPr="00F25EF7">
        <w:rPr>
          <w:rFonts w:asciiTheme="minorHAnsi" w:hAnsiTheme="minorHAnsi" w:cstheme="minorHAnsi"/>
          <w:sz w:val="22"/>
          <w:szCs w:val="22"/>
          <w:lang w:val="it-IT"/>
        </w:rPr>
        <w:t>, ovvero con il Rettore, con il Direttore Generale o un componente del Consiglio di Amministrazione del</w:t>
      </w:r>
      <w:r w:rsidRPr="00F25EF7" w:rsidR="001E311A">
        <w:rPr>
          <w:rFonts w:asciiTheme="minorHAnsi" w:hAnsiTheme="minorHAnsi" w:cstheme="minorHAnsi"/>
          <w:sz w:val="22"/>
          <w:szCs w:val="22"/>
          <w:lang w:val="it-IT"/>
        </w:rPr>
        <w:t xml:space="preserve"> Politecnico di Bari.</w:t>
      </w:r>
    </w:p>
    <w:p w:rsidRPr="00F25EF7" w:rsidR="009B03E6" w:rsidP="00F25EF7" w:rsidRDefault="009B03E6" w14:paraId="572180B6" w14:textId="77777777">
      <w:pPr>
        <w:ind w:firstLine="709"/>
        <w:jc w:val="both"/>
        <w:rPr>
          <w:rFonts w:asciiTheme="minorHAnsi" w:hAnsiTheme="minorHAnsi" w:cstheme="minorHAnsi"/>
          <w:sz w:val="22"/>
          <w:szCs w:val="22"/>
          <w:lang w:val="it-IT"/>
        </w:rPr>
      </w:pPr>
      <w:r w:rsidRPr="00F25EF7">
        <w:rPr>
          <w:rFonts w:asciiTheme="minorHAnsi" w:hAnsiTheme="minorHAnsi" w:cstheme="minorHAnsi"/>
          <w:sz w:val="22"/>
          <w:szCs w:val="22"/>
          <w:lang w:val="it-IT"/>
        </w:rPr>
        <w:t>Questa Amministrazione garantisce parità e pari opportunità tra uomini e donne per l’accesso al lavoro ed il trattamento sul lavoro.</w:t>
      </w:r>
    </w:p>
    <w:p w:rsidRPr="00F25EF7" w:rsidR="00F05ED0" w:rsidP="00F25EF7" w:rsidRDefault="00F05ED0" w14:paraId="3B53B8B8" w14:textId="77777777">
      <w:pPr>
        <w:pStyle w:val="Titolo4"/>
        <w:pBdr>
          <w:top w:val="none" w:color="auto" w:sz="0" w:space="0"/>
          <w:left w:val="none" w:color="auto" w:sz="0" w:space="0"/>
          <w:bottom w:val="none" w:color="auto" w:sz="0" w:space="0"/>
          <w:right w:val="none" w:color="auto" w:sz="0" w:space="0"/>
        </w:pBdr>
        <w:shd w:val="clear" w:color="auto" w:fill="auto"/>
        <w:rPr>
          <w:rFonts w:asciiTheme="minorHAnsi" w:hAnsiTheme="minorHAnsi" w:cstheme="minorHAnsi"/>
          <w:sz w:val="22"/>
          <w:szCs w:val="22"/>
        </w:rPr>
      </w:pPr>
    </w:p>
    <w:p w:rsidRPr="00F25EF7" w:rsidR="00677C00" w:rsidP="00F25EF7" w:rsidRDefault="00677C00" w14:paraId="15E250E6" w14:textId="77777777">
      <w:pPr>
        <w:pStyle w:val="Titolo4"/>
        <w:pBdr>
          <w:top w:val="none" w:color="auto" w:sz="0" w:space="0"/>
          <w:left w:val="none" w:color="auto" w:sz="0" w:space="0"/>
          <w:bottom w:val="none" w:color="auto" w:sz="0" w:space="0"/>
          <w:right w:val="none" w:color="auto" w:sz="0" w:space="0"/>
        </w:pBdr>
        <w:shd w:val="clear" w:color="auto" w:fill="auto"/>
        <w:rPr>
          <w:rFonts w:asciiTheme="minorHAnsi" w:hAnsiTheme="minorHAnsi" w:cstheme="minorHAnsi"/>
          <w:sz w:val="22"/>
          <w:szCs w:val="22"/>
        </w:rPr>
      </w:pPr>
      <w:r w:rsidRPr="00F25EF7">
        <w:rPr>
          <w:rFonts w:asciiTheme="minorHAnsi" w:hAnsiTheme="minorHAnsi" w:cstheme="minorHAnsi"/>
          <w:sz w:val="22"/>
          <w:szCs w:val="22"/>
        </w:rPr>
        <w:t xml:space="preserve">ART. </w:t>
      </w:r>
      <w:r w:rsidRPr="00F25EF7" w:rsidR="00400173">
        <w:rPr>
          <w:rFonts w:asciiTheme="minorHAnsi" w:hAnsiTheme="minorHAnsi" w:cstheme="minorHAnsi"/>
          <w:sz w:val="22"/>
          <w:szCs w:val="22"/>
        </w:rPr>
        <w:t>2</w:t>
      </w:r>
    </w:p>
    <w:p w:rsidRPr="00F25EF7" w:rsidR="00677C00" w:rsidP="00F25EF7" w:rsidRDefault="009B03E6" w14:paraId="26464A2B" w14:textId="77777777">
      <w:pPr>
        <w:pStyle w:val="Titolo4"/>
        <w:pBdr>
          <w:top w:val="none" w:color="auto" w:sz="0" w:space="0"/>
          <w:left w:val="none" w:color="auto" w:sz="0" w:space="0"/>
          <w:bottom w:val="none" w:color="auto" w:sz="0" w:space="0"/>
          <w:right w:val="none" w:color="auto" w:sz="0" w:space="0"/>
        </w:pBdr>
        <w:shd w:val="clear" w:color="auto" w:fill="auto"/>
        <w:rPr>
          <w:rFonts w:asciiTheme="minorHAnsi" w:hAnsiTheme="minorHAnsi" w:cstheme="minorHAnsi"/>
          <w:sz w:val="22"/>
          <w:szCs w:val="22"/>
        </w:rPr>
      </w:pPr>
      <w:r w:rsidRPr="00F25EF7">
        <w:rPr>
          <w:rFonts w:asciiTheme="minorHAnsi" w:hAnsiTheme="minorHAnsi" w:cstheme="minorHAnsi"/>
          <w:sz w:val="22"/>
          <w:szCs w:val="22"/>
        </w:rPr>
        <w:t>Modalità</w:t>
      </w:r>
      <w:r w:rsidRPr="00F25EF7" w:rsidR="00A873BB">
        <w:rPr>
          <w:rFonts w:asciiTheme="minorHAnsi" w:hAnsiTheme="minorHAnsi" w:cstheme="minorHAnsi"/>
          <w:sz w:val="22"/>
          <w:szCs w:val="22"/>
        </w:rPr>
        <w:t xml:space="preserve"> e</w:t>
      </w:r>
      <w:r w:rsidRPr="00F25EF7" w:rsidR="00DE2E14">
        <w:rPr>
          <w:rFonts w:asciiTheme="minorHAnsi" w:hAnsiTheme="minorHAnsi" w:cstheme="minorHAnsi"/>
          <w:sz w:val="22"/>
          <w:szCs w:val="22"/>
        </w:rPr>
        <w:t xml:space="preserve"> termini </w:t>
      </w:r>
      <w:r w:rsidRPr="00F25EF7" w:rsidR="00A873BB">
        <w:rPr>
          <w:rFonts w:asciiTheme="minorHAnsi" w:hAnsiTheme="minorHAnsi" w:cstheme="minorHAnsi"/>
          <w:sz w:val="22"/>
          <w:szCs w:val="22"/>
        </w:rPr>
        <w:t xml:space="preserve">di presentazione </w:t>
      </w:r>
      <w:r w:rsidRPr="00F25EF7">
        <w:rPr>
          <w:rFonts w:asciiTheme="minorHAnsi" w:hAnsiTheme="minorHAnsi" w:cstheme="minorHAnsi"/>
          <w:sz w:val="22"/>
          <w:szCs w:val="22"/>
        </w:rPr>
        <w:t>dell</w:t>
      </w:r>
      <w:r w:rsidRPr="00F25EF7" w:rsidR="00DE2E14">
        <w:rPr>
          <w:rFonts w:asciiTheme="minorHAnsi" w:hAnsiTheme="minorHAnsi" w:cstheme="minorHAnsi"/>
          <w:sz w:val="22"/>
          <w:szCs w:val="22"/>
        </w:rPr>
        <w:t>a</w:t>
      </w:r>
      <w:r w:rsidRPr="00F25EF7">
        <w:rPr>
          <w:rFonts w:asciiTheme="minorHAnsi" w:hAnsiTheme="minorHAnsi" w:cstheme="minorHAnsi"/>
          <w:sz w:val="22"/>
          <w:szCs w:val="22"/>
        </w:rPr>
        <w:t xml:space="preserve"> d</w:t>
      </w:r>
      <w:r w:rsidRPr="00F25EF7" w:rsidR="00677C00">
        <w:rPr>
          <w:rFonts w:asciiTheme="minorHAnsi" w:hAnsiTheme="minorHAnsi" w:cstheme="minorHAnsi"/>
          <w:sz w:val="22"/>
          <w:szCs w:val="22"/>
        </w:rPr>
        <w:t>omand</w:t>
      </w:r>
      <w:r w:rsidRPr="00F25EF7" w:rsidR="00DE2E14">
        <w:rPr>
          <w:rFonts w:asciiTheme="minorHAnsi" w:hAnsiTheme="minorHAnsi" w:cstheme="minorHAnsi"/>
          <w:sz w:val="22"/>
          <w:szCs w:val="22"/>
        </w:rPr>
        <w:t>a</w:t>
      </w:r>
      <w:r w:rsidRPr="00F25EF7" w:rsidR="00677C00">
        <w:rPr>
          <w:rFonts w:asciiTheme="minorHAnsi" w:hAnsiTheme="minorHAnsi" w:cstheme="minorHAnsi"/>
          <w:sz w:val="22"/>
          <w:szCs w:val="22"/>
        </w:rPr>
        <w:t xml:space="preserve"> </w:t>
      </w:r>
    </w:p>
    <w:p w:rsidRPr="00F25EF7" w:rsidR="00DD329D" w:rsidP="00F25EF7" w:rsidRDefault="000C6FF6" w14:paraId="71981974" w14:textId="77777777">
      <w:pPr>
        <w:ind w:firstLine="709"/>
        <w:jc w:val="both"/>
        <w:rPr>
          <w:rFonts w:asciiTheme="minorHAnsi" w:hAnsiTheme="minorHAnsi" w:cstheme="minorHAnsi"/>
          <w:sz w:val="22"/>
          <w:szCs w:val="22"/>
          <w:lang w:val="it-IT"/>
        </w:rPr>
      </w:pPr>
      <w:r w:rsidRPr="00F25EF7">
        <w:rPr>
          <w:rFonts w:asciiTheme="minorHAnsi" w:hAnsiTheme="minorHAnsi" w:cstheme="minorHAnsi"/>
          <w:sz w:val="22"/>
          <w:szCs w:val="22"/>
          <w:lang w:val="it-IT"/>
        </w:rPr>
        <w:t>Per partecipare alla selezione, il candidato dovrà presentare</w:t>
      </w:r>
      <w:r w:rsidRPr="00F25EF7" w:rsidR="00A353D1">
        <w:rPr>
          <w:rFonts w:asciiTheme="minorHAnsi" w:hAnsiTheme="minorHAnsi" w:cstheme="minorHAnsi"/>
          <w:sz w:val="22"/>
          <w:szCs w:val="22"/>
          <w:lang w:val="it-IT"/>
        </w:rPr>
        <w:t>, per ogni insegnamento,</w:t>
      </w:r>
      <w:r w:rsidRPr="00F25EF7">
        <w:rPr>
          <w:rFonts w:asciiTheme="minorHAnsi" w:hAnsiTheme="minorHAnsi" w:cstheme="minorHAnsi"/>
          <w:sz w:val="22"/>
          <w:szCs w:val="22"/>
          <w:lang w:val="it-IT"/>
        </w:rPr>
        <w:t xml:space="preserve"> apposita domanda </w:t>
      </w:r>
      <w:r w:rsidRPr="00F25EF7" w:rsidR="00DD329D">
        <w:rPr>
          <w:rFonts w:asciiTheme="minorHAnsi" w:hAnsiTheme="minorHAnsi" w:cstheme="minorHAnsi"/>
          <w:sz w:val="22"/>
          <w:szCs w:val="22"/>
          <w:lang w:val="it-IT"/>
        </w:rPr>
        <w:t>utilizzando il modulo</w:t>
      </w:r>
      <w:r w:rsidRPr="00F25EF7">
        <w:rPr>
          <w:rFonts w:asciiTheme="minorHAnsi" w:hAnsiTheme="minorHAnsi" w:cstheme="minorHAnsi"/>
          <w:sz w:val="22"/>
          <w:szCs w:val="22"/>
          <w:lang w:val="it-IT"/>
        </w:rPr>
        <w:t xml:space="preserve"> </w:t>
      </w:r>
      <w:r w:rsidRPr="00F25EF7" w:rsidR="00DD329D">
        <w:rPr>
          <w:rFonts w:asciiTheme="minorHAnsi" w:hAnsiTheme="minorHAnsi" w:cstheme="minorHAnsi"/>
          <w:sz w:val="22"/>
          <w:szCs w:val="22"/>
          <w:lang w:val="it-IT"/>
        </w:rPr>
        <w:t>a</w:t>
      </w:r>
      <w:r w:rsidRPr="00F25EF7">
        <w:rPr>
          <w:rFonts w:asciiTheme="minorHAnsi" w:hAnsiTheme="minorHAnsi" w:cstheme="minorHAnsi"/>
          <w:sz w:val="22"/>
          <w:szCs w:val="22"/>
          <w:lang w:val="it-IT"/>
        </w:rPr>
        <w:t xml:space="preserve">llegato </w:t>
      </w:r>
      <w:r w:rsidRPr="00F25EF7" w:rsidR="003E4685">
        <w:rPr>
          <w:rFonts w:asciiTheme="minorHAnsi" w:hAnsiTheme="minorHAnsi" w:cstheme="minorHAnsi"/>
          <w:sz w:val="22"/>
          <w:szCs w:val="22"/>
          <w:lang w:val="it-IT"/>
        </w:rPr>
        <w:t>al presente bando</w:t>
      </w:r>
      <w:r w:rsidRPr="00F25EF7" w:rsidR="00DD329D">
        <w:rPr>
          <w:rFonts w:asciiTheme="minorHAnsi" w:hAnsiTheme="minorHAnsi" w:cstheme="minorHAnsi"/>
          <w:sz w:val="22"/>
          <w:szCs w:val="22"/>
          <w:lang w:val="it-IT"/>
        </w:rPr>
        <w:t xml:space="preserve"> secondo la seguente tipologia:</w:t>
      </w:r>
    </w:p>
    <w:p w:rsidRPr="00F25EF7" w:rsidR="00DD329D" w:rsidP="00F25EF7" w:rsidRDefault="00DD329D" w14:paraId="73155C11" w14:textId="77777777">
      <w:pPr>
        <w:ind w:firstLine="709"/>
        <w:jc w:val="both"/>
        <w:rPr>
          <w:rFonts w:asciiTheme="minorHAnsi" w:hAnsiTheme="minorHAnsi" w:cstheme="minorHAnsi"/>
          <w:sz w:val="22"/>
          <w:szCs w:val="22"/>
          <w:lang w:val="it-IT"/>
        </w:rPr>
      </w:pPr>
      <w:r w:rsidRPr="00F25EF7">
        <w:rPr>
          <w:rFonts w:asciiTheme="minorHAnsi" w:hAnsiTheme="minorHAnsi" w:cstheme="minorHAnsi"/>
          <w:sz w:val="22"/>
          <w:szCs w:val="22"/>
          <w:lang w:val="it-IT"/>
        </w:rPr>
        <w:t xml:space="preserve">allegato A1 - MODULO DOCENTI </w:t>
      </w:r>
      <w:r w:rsidRPr="00F25EF7" w:rsidR="00C94997">
        <w:rPr>
          <w:rFonts w:asciiTheme="minorHAnsi" w:hAnsiTheme="minorHAnsi" w:cstheme="minorHAnsi"/>
          <w:sz w:val="22"/>
          <w:szCs w:val="22"/>
          <w:lang w:val="it-IT"/>
        </w:rPr>
        <w:t xml:space="preserve">E RICERCATORI </w:t>
      </w:r>
      <w:r w:rsidRPr="00F25EF7">
        <w:rPr>
          <w:rFonts w:asciiTheme="minorHAnsi" w:hAnsiTheme="minorHAnsi" w:cstheme="minorHAnsi"/>
          <w:sz w:val="22"/>
          <w:szCs w:val="22"/>
          <w:lang w:val="it-IT"/>
        </w:rPr>
        <w:t xml:space="preserve">UNIVERSITARI DI RUOLO  </w:t>
      </w:r>
    </w:p>
    <w:p w:rsidRPr="00F25EF7" w:rsidR="000C6FF6" w:rsidP="00F25EF7" w:rsidRDefault="00DD329D" w14:paraId="1579EBCB" w14:textId="77777777">
      <w:pPr>
        <w:ind w:firstLine="709"/>
        <w:jc w:val="both"/>
        <w:rPr>
          <w:rFonts w:asciiTheme="minorHAnsi" w:hAnsiTheme="minorHAnsi" w:cstheme="minorHAnsi"/>
          <w:sz w:val="22"/>
          <w:szCs w:val="22"/>
          <w:lang w:val="it-IT"/>
        </w:rPr>
      </w:pPr>
      <w:r w:rsidRPr="00F25EF7">
        <w:rPr>
          <w:rFonts w:asciiTheme="minorHAnsi" w:hAnsiTheme="minorHAnsi" w:cstheme="minorHAnsi"/>
          <w:sz w:val="22"/>
          <w:szCs w:val="22"/>
          <w:lang w:val="it-IT"/>
        </w:rPr>
        <w:t xml:space="preserve">allegato A2 - MODULO ESTERNI E ALTRI </w:t>
      </w:r>
    </w:p>
    <w:p w:rsidRPr="00F25EF7" w:rsidR="00DD329D" w:rsidP="00F25EF7" w:rsidRDefault="00DD329D" w14:paraId="015788B7" w14:textId="77777777">
      <w:pPr>
        <w:ind w:firstLine="709"/>
        <w:jc w:val="both"/>
        <w:rPr>
          <w:rFonts w:asciiTheme="minorHAnsi" w:hAnsiTheme="minorHAnsi" w:cstheme="minorHAnsi"/>
          <w:sz w:val="22"/>
          <w:szCs w:val="22"/>
          <w:lang w:val="it-IT"/>
        </w:rPr>
      </w:pPr>
    </w:p>
    <w:p w:rsidRPr="00F25EF7" w:rsidR="00F33E8D" w:rsidP="008767C0" w:rsidRDefault="008767C0" w14:paraId="16249047" w14:textId="6D527651">
      <w:pPr>
        <w:ind w:right="-27"/>
        <w:jc w:val="both"/>
        <w:rPr>
          <w:rFonts w:asciiTheme="minorHAnsi" w:hAnsiTheme="minorHAnsi" w:cstheme="minorHAnsi"/>
          <w:color w:val="auto"/>
          <w:sz w:val="22"/>
          <w:szCs w:val="22"/>
          <w:lang w:val="it-IT"/>
        </w:rPr>
      </w:pPr>
      <w:bookmarkStart w:name="_Hlk536613133" w:id="1"/>
      <w:r>
        <w:rPr>
          <w:rFonts w:asciiTheme="minorHAnsi" w:hAnsiTheme="minorHAnsi" w:cstheme="minorHAnsi"/>
          <w:color w:val="auto"/>
          <w:sz w:val="22"/>
          <w:szCs w:val="22"/>
          <w:lang w:val="it-IT"/>
        </w:rPr>
        <w:tab/>
      </w:r>
      <w:r w:rsidRPr="00F25EF7" w:rsidR="000C6FF6">
        <w:rPr>
          <w:rFonts w:asciiTheme="minorHAnsi" w:hAnsiTheme="minorHAnsi" w:cstheme="minorHAnsi"/>
          <w:color w:val="auto"/>
          <w:sz w:val="22"/>
          <w:szCs w:val="22"/>
          <w:lang w:val="it-IT"/>
        </w:rPr>
        <w:t xml:space="preserve">La domanda deve essere </w:t>
      </w:r>
      <w:r w:rsidR="00E95F5F">
        <w:rPr>
          <w:rFonts w:asciiTheme="minorHAnsi" w:hAnsiTheme="minorHAnsi" w:cstheme="minorHAnsi"/>
          <w:color w:val="auto"/>
          <w:sz w:val="22"/>
          <w:szCs w:val="22"/>
          <w:lang w:val="it-IT"/>
        </w:rPr>
        <w:t xml:space="preserve">indirizzata ed </w:t>
      </w:r>
      <w:r w:rsidRPr="00F25EF7" w:rsidR="000C6FF6">
        <w:rPr>
          <w:rFonts w:asciiTheme="minorHAnsi" w:hAnsiTheme="minorHAnsi" w:cstheme="minorHAnsi"/>
          <w:color w:val="auto"/>
          <w:sz w:val="22"/>
          <w:szCs w:val="22"/>
          <w:lang w:val="it-IT"/>
        </w:rPr>
        <w:t xml:space="preserve">inviata al </w:t>
      </w:r>
      <w:r w:rsidRPr="00F25EF7" w:rsidR="00B21AA4">
        <w:rPr>
          <w:rFonts w:asciiTheme="minorHAnsi" w:hAnsiTheme="minorHAnsi" w:cstheme="minorHAnsi"/>
          <w:color w:val="auto"/>
          <w:sz w:val="22"/>
          <w:szCs w:val="22"/>
          <w:lang w:val="it-IT"/>
        </w:rPr>
        <w:t xml:space="preserve">Direttore </w:t>
      </w:r>
      <w:r w:rsidRPr="00F25EF7" w:rsidR="00C57A7E">
        <w:rPr>
          <w:rFonts w:asciiTheme="minorHAnsi" w:hAnsiTheme="minorHAnsi" w:cstheme="minorHAnsi"/>
          <w:color w:val="auto"/>
          <w:sz w:val="22"/>
          <w:szCs w:val="22"/>
          <w:lang w:val="it-IT"/>
        </w:rPr>
        <w:t xml:space="preserve">del </w:t>
      </w:r>
      <w:bookmarkStart w:name="_Hlk536613171" w:id="2"/>
      <w:r w:rsidRPr="00F25EF7" w:rsidR="00F35784">
        <w:rPr>
          <w:rFonts w:asciiTheme="minorHAnsi" w:hAnsiTheme="minorHAnsi" w:cstheme="minorHAnsi"/>
          <w:color w:val="auto"/>
          <w:sz w:val="22"/>
          <w:szCs w:val="22"/>
          <w:lang w:val="it-IT"/>
        </w:rPr>
        <w:t>Dipartimento di Ingegneria Elettrica e dell’Informazione</w:t>
      </w:r>
      <w:r w:rsidRPr="00F25EF7" w:rsidR="00B82F78">
        <w:rPr>
          <w:rFonts w:asciiTheme="minorHAnsi" w:hAnsiTheme="minorHAnsi" w:cstheme="minorHAnsi"/>
          <w:color w:val="auto"/>
          <w:sz w:val="22"/>
          <w:szCs w:val="22"/>
          <w:lang w:val="it-IT"/>
        </w:rPr>
        <w:t xml:space="preserve"> </w:t>
      </w:r>
      <w:r>
        <w:rPr>
          <w:rFonts w:asciiTheme="minorHAnsi" w:hAnsiTheme="minorHAnsi" w:cstheme="minorHAnsi"/>
          <w:color w:val="auto"/>
          <w:sz w:val="22"/>
          <w:szCs w:val="22"/>
          <w:lang w:val="it-IT"/>
        </w:rPr>
        <w:t xml:space="preserve">(DEI) </w:t>
      </w:r>
      <w:bookmarkEnd w:id="2"/>
      <w:r w:rsidRPr="00F25EF7" w:rsidR="00BB6D43">
        <w:rPr>
          <w:rFonts w:asciiTheme="minorHAnsi" w:hAnsiTheme="minorHAnsi" w:cstheme="minorHAnsi"/>
          <w:color w:val="auto"/>
          <w:sz w:val="22"/>
          <w:szCs w:val="22"/>
          <w:lang w:val="it-IT"/>
        </w:rPr>
        <w:t>e</w:t>
      </w:r>
      <w:r w:rsidRPr="00F25EF7" w:rsidR="004B466D">
        <w:rPr>
          <w:rFonts w:asciiTheme="minorHAnsi" w:hAnsiTheme="minorHAnsi" w:cstheme="minorHAnsi"/>
          <w:color w:val="auto"/>
          <w:sz w:val="22"/>
          <w:szCs w:val="22"/>
          <w:lang w:val="it-IT"/>
        </w:rPr>
        <w:t>ntro</w:t>
      </w:r>
      <w:r w:rsidRPr="00F25EF7" w:rsidR="00400173">
        <w:rPr>
          <w:rFonts w:asciiTheme="minorHAnsi" w:hAnsiTheme="minorHAnsi" w:cstheme="minorHAnsi"/>
          <w:color w:val="auto"/>
          <w:sz w:val="22"/>
          <w:szCs w:val="22"/>
          <w:lang w:val="it-IT"/>
        </w:rPr>
        <w:t xml:space="preserve"> </w:t>
      </w:r>
      <w:r w:rsidRPr="00F25EF7" w:rsidR="007F5632">
        <w:rPr>
          <w:rFonts w:asciiTheme="minorHAnsi" w:hAnsiTheme="minorHAnsi" w:cstheme="minorHAnsi"/>
          <w:color w:val="auto"/>
          <w:sz w:val="22"/>
          <w:szCs w:val="22"/>
          <w:lang w:val="it-IT"/>
        </w:rPr>
        <w:t xml:space="preserve">le </w:t>
      </w:r>
      <w:bookmarkEnd w:id="1"/>
      <w:r w:rsidRPr="00CE3583" w:rsidR="004E70E7">
        <w:rPr>
          <w:rFonts w:asciiTheme="minorHAnsi" w:hAnsiTheme="minorHAnsi" w:cstheme="minorHAnsi"/>
          <w:b/>
          <w:sz w:val="22"/>
          <w:szCs w:val="22"/>
          <w:lang w:val="it-IT"/>
        </w:rPr>
        <w:t xml:space="preserve">ore 12.00 </w:t>
      </w:r>
      <w:r w:rsidR="004E70E7">
        <w:rPr>
          <w:rFonts w:asciiTheme="minorHAnsi" w:hAnsiTheme="minorHAnsi" w:cstheme="minorHAnsi"/>
          <w:b/>
          <w:sz w:val="22"/>
          <w:szCs w:val="22"/>
          <w:lang w:val="it-IT"/>
        </w:rPr>
        <w:t>del 1</w:t>
      </w:r>
      <w:r w:rsidR="007B354D">
        <w:rPr>
          <w:rFonts w:asciiTheme="minorHAnsi" w:hAnsiTheme="minorHAnsi" w:cstheme="minorHAnsi"/>
          <w:b/>
          <w:sz w:val="22"/>
          <w:szCs w:val="22"/>
          <w:lang w:val="it-IT"/>
        </w:rPr>
        <w:t>7</w:t>
      </w:r>
      <w:r w:rsidR="004E70E7">
        <w:rPr>
          <w:rFonts w:asciiTheme="minorHAnsi" w:hAnsiTheme="minorHAnsi" w:cstheme="minorHAnsi"/>
          <w:b/>
          <w:sz w:val="22"/>
          <w:szCs w:val="22"/>
          <w:lang w:val="it-IT"/>
        </w:rPr>
        <w:t>.0</w:t>
      </w:r>
      <w:r w:rsidR="007B354D">
        <w:rPr>
          <w:rFonts w:asciiTheme="minorHAnsi" w:hAnsiTheme="minorHAnsi" w:cstheme="minorHAnsi"/>
          <w:b/>
          <w:sz w:val="22"/>
          <w:szCs w:val="22"/>
          <w:lang w:val="it-IT"/>
        </w:rPr>
        <w:t>2</w:t>
      </w:r>
      <w:r w:rsidR="004E70E7">
        <w:rPr>
          <w:rFonts w:asciiTheme="minorHAnsi" w:hAnsiTheme="minorHAnsi" w:cstheme="minorHAnsi"/>
          <w:b/>
          <w:sz w:val="22"/>
          <w:szCs w:val="22"/>
          <w:lang w:val="it-IT"/>
        </w:rPr>
        <w:t>.</w:t>
      </w:r>
      <w:r w:rsidRPr="00CE3583" w:rsidR="004E70E7">
        <w:rPr>
          <w:rFonts w:asciiTheme="minorHAnsi" w:hAnsiTheme="minorHAnsi" w:cstheme="minorHAnsi"/>
          <w:b/>
          <w:color w:val="auto"/>
          <w:sz w:val="22"/>
          <w:szCs w:val="22"/>
          <w:lang w:val="it-IT"/>
        </w:rPr>
        <w:t>202</w:t>
      </w:r>
      <w:r w:rsidR="004E70E7">
        <w:rPr>
          <w:rFonts w:asciiTheme="minorHAnsi" w:hAnsiTheme="minorHAnsi" w:cstheme="minorHAnsi"/>
          <w:b/>
          <w:color w:val="auto"/>
          <w:sz w:val="22"/>
          <w:szCs w:val="22"/>
          <w:lang w:val="it-IT"/>
        </w:rPr>
        <w:t>5</w:t>
      </w:r>
      <w:r w:rsidRPr="004D6F86" w:rsidR="007F5632">
        <w:rPr>
          <w:rFonts w:asciiTheme="minorHAnsi" w:hAnsiTheme="minorHAnsi" w:cstheme="minorHAnsi"/>
          <w:b/>
          <w:color w:val="auto"/>
          <w:sz w:val="22"/>
          <w:szCs w:val="22"/>
          <w:lang w:val="it-IT"/>
        </w:rPr>
        <w:t>.</w:t>
      </w:r>
    </w:p>
    <w:p w:rsidRPr="00F25EF7" w:rsidR="00F33E8D" w:rsidP="00F25EF7" w:rsidRDefault="00F33E8D" w14:paraId="13BFA553" w14:textId="77777777">
      <w:pPr>
        <w:ind w:firstLine="709"/>
        <w:jc w:val="both"/>
        <w:rPr>
          <w:rFonts w:asciiTheme="minorHAnsi" w:hAnsiTheme="minorHAnsi" w:cstheme="minorHAnsi"/>
          <w:color w:val="auto"/>
          <w:sz w:val="22"/>
          <w:szCs w:val="22"/>
          <w:lang w:val="it-IT"/>
        </w:rPr>
      </w:pPr>
    </w:p>
    <w:p w:rsidRPr="00F25EF7" w:rsidR="008D6EF2" w:rsidP="00F25EF7" w:rsidRDefault="00F33E8D" w14:paraId="3A36229A" w14:textId="77777777">
      <w:pPr>
        <w:ind w:firstLine="709"/>
        <w:jc w:val="both"/>
        <w:rPr>
          <w:rFonts w:asciiTheme="minorHAnsi" w:hAnsiTheme="minorHAnsi" w:cstheme="minorHAnsi"/>
          <w:color w:val="auto"/>
          <w:sz w:val="22"/>
          <w:szCs w:val="22"/>
          <w:lang w:val="it-IT"/>
        </w:rPr>
      </w:pPr>
      <w:r w:rsidRPr="00F25EF7">
        <w:rPr>
          <w:rFonts w:asciiTheme="minorHAnsi" w:hAnsiTheme="minorHAnsi" w:cstheme="minorHAnsi"/>
          <w:color w:val="auto"/>
          <w:sz w:val="22"/>
          <w:szCs w:val="22"/>
          <w:lang w:val="it-IT"/>
        </w:rPr>
        <w:t>I candidati le cui domande pervengano oltre il limite</w:t>
      </w:r>
      <w:r w:rsidRPr="00F25EF7" w:rsidR="00736003">
        <w:rPr>
          <w:rFonts w:asciiTheme="minorHAnsi" w:hAnsiTheme="minorHAnsi" w:cstheme="minorHAnsi"/>
          <w:color w:val="auto"/>
          <w:sz w:val="22"/>
          <w:szCs w:val="22"/>
          <w:lang w:val="it-IT"/>
        </w:rPr>
        <w:t xml:space="preserve"> sopra</w:t>
      </w:r>
      <w:r w:rsidRPr="00F25EF7">
        <w:rPr>
          <w:rFonts w:asciiTheme="minorHAnsi" w:hAnsiTheme="minorHAnsi" w:cstheme="minorHAnsi"/>
          <w:color w:val="auto"/>
          <w:sz w:val="22"/>
          <w:szCs w:val="22"/>
          <w:lang w:val="it-IT"/>
        </w:rPr>
        <w:t xml:space="preserve"> indicato, saranno automaticamente esclusi dalla procedura di selezione.</w:t>
      </w:r>
    </w:p>
    <w:p w:rsidRPr="00F25EF7" w:rsidR="007C2EA1" w:rsidP="00F25EF7" w:rsidRDefault="007C2EA1" w14:paraId="49DA4E0A" w14:textId="77777777">
      <w:pPr>
        <w:ind w:firstLine="709"/>
        <w:jc w:val="both"/>
        <w:rPr>
          <w:rFonts w:asciiTheme="minorHAnsi" w:hAnsiTheme="minorHAnsi" w:cstheme="minorHAnsi"/>
          <w:color w:val="auto"/>
          <w:sz w:val="22"/>
          <w:szCs w:val="22"/>
          <w:lang w:val="it-IT"/>
        </w:rPr>
      </w:pPr>
    </w:p>
    <w:p w:rsidRPr="00F25EF7" w:rsidR="008D6EF2" w:rsidP="00F25EF7" w:rsidRDefault="008D6EF2" w14:paraId="56F0C0EE" w14:textId="77777777">
      <w:pPr>
        <w:pStyle w:val="Paragrafoelenco"/>
        <w:autoSpaceDE w:val="0"/>
        <w:autoSpaceDN w:val="0"/>
        <w:adjustRightInd w:val="0"/>
        <w:ind w:left="709"/>
        <w:jc w:val="both"/>
        <w:rPr>
          <w:rFonts w:asciiTheme="minorHAnsi" w:hAnsiTheme="minorHAnsi" w:cstheme="minorHAnsi"/>
          <w:sz w:val="22"/>
          <w:szCs w:val="22"/>
        </w:rPr>
      </w:pPr>
      <w:r w:rsidRPr="00F25EF7">
        <w:rPr>
          <w:rFonts w:asciiTheme="minorHAnsi" w:hAnsiTheme="minorHAnsi" w:cstheme="minorHAnsi"/>
          <w:sz w:val="22"/>
          <w:szCs w:val="22"/>
        </w:rPr>
        <w:t xml:space="preserve">La </w:t>
      </w:r>
      <w:proofErr w:type="gramStart"/>
      <w:r w:rsidRPr="00F25EF7">
        <w:rPr>
          <w:rFonts w:asciiTheme="minorHAnsi" w:hAnsiTheme="minorHAnsi" w:cstheme="minorHAnsi"/>
          <w:sz w:val="22"/>
          <w:szCs w:val="22"/>
        </w:rPr>
        <w:t>domanda</w:t>
      </w:r>
      <w:r w:rsidRPr="00F25EF7" w:rsidR="007C2EA1">
        <w:rPr>
          <w:rFonts w:asciiTheme="minorHAnsi" w:hAnsiTheme="minorHAnsi" w:cstheme="minorHAnsi"/>
          <w:sz w:val="22"/>
          <w:szCs w:val="22"/>
        </w:rPr>
        <w:t xml:space="preserve">,  </w:t>
      </w:r>
      <w:r w:rsidRPr="00F25EF7">
        <w:rPr>
          <w:rFonts w:asciiTheme="minorHAnsi" w:hAnsiTheme="minorHAnsi" w:cstheme="minorHAnsi"/>
          <w:sz w:val="22"/>
          <w:szCs w:val="22"/>
        </w:rPr>
        <w:t>potrà</w:t>
      </w:r>
      <w:proofErr w:type="gramEnd"/>
      <w:r w:rsidRPr="00F25EF7">
        <w:rPr>
          <w:rFonts w:asciiTheme="minorHAnsi" w:hAnsiTheme="minorHAnsi" w:cstheme="minorHAnsi"/>
          <w:sz w:val="22"/>
          <w:szCs w:val="22"/>
        </w:rPr>
        <w:t xml:space="preserve"> essere consegnata alternativamente </w:t>
      </w:r>
      <w:r w:rsidRPr="00F25EF7" w:rsidR="00400173">
        <w:rPr>
          <w:rFonts w:asciiTheme="minorHAnsi" w:hAnsiTheme="minorHAnsi" w:cstheme="minorHAnsi"/>
          <w:sz w:val="22"/>
          <w:szCs w:val="22"/>
        </w:rPr>
        <w:t xml:space="preserve">secondo </w:t>
      </w:r>
      <w:r w:rsidRPr="00F25EF7">
        <w:rPr>
          <w:rFonts w:asciiTheme="minorHAnsi" w:hAnsiTheme="minorHAnsi" w:cstheme="minorHAnsi"/>
          <w:sz w:val="22"/>
          <w:szCs w:val="22"/>
        </w:rPr>
        <w:t>le seguenti modalità:</w:t>
      </w:r>
    </w:p>
    <w:p w:rsidR="008767C0" w:rsidP="081BC43B" w:rsidRDefault="009A6021" w14:paraId="6D26487E" w14:textId="77777777" w14:noSpellErr="1">
      <w:pPr>
        <w:pStyle w:val="Default"/>
        <w:numPr>
          <w:ilvl w:val="0"/>
          <w:numId w:val="31"/>
        </w:numPr>
        <w:ind w:left="709" w:hanging="283"/>
        <w:jc w:val="both"/>
        <w:rPr>
          <w:rFonts w:ascii="Calibri" w:hAnsi="Calibri" w:cs="Calibri" w:asciiTheme="minorAscii" w:hAnsiTheme="minorAscii" w:cstheme="minorAscii"/>
          <w:color w:val="auto"/>
          <w:sz w:val="22"/>
          <w:szCs w:val="22"/>
          <w:lang w:val="en-US"/>
        </w:rPr>
      </w:pPr>
      <w:r w:rsidRPr="081BC43B" w:rsidR="081BC43B">
        <w:rPr>
          <w:rFonts w:ascii="Calibri" w:hAnsi="Calibri" w:cs="Calibri" w:asciiTheme="minorAscii" w:hAnsiTheme="minorAscii" w:cstheme="minorAscii"/>
          <w:color w:val="auto"/>
          <w:sz w:val="22"/>
          <w:szCs w:val="22"/>
          <w:lang w:val="en-US"/>
        </w:rPr>
        <w:t>tramite</w:t>
      </w:r>
      <w:r w:rsidRPr="081BC43B" w:rsidR="081BC43B">
        <w:rPr>
          <w:rFonts w:ascii="Calibri" w:hAnsi="Calibri" w:cs="Calibri" w:asciiTheme="minorAscii" w:hAnsiTheme="minorAscii" w:cstheme="minorAscii"/>
          <w:color w:val="auto"/>
          <w:sz w:val="22"/>
          <w:szCs w:val="22"/>
          <w:lang w:val="en-US"/>
        </w:rPr>
        <w:t xml:space="preserve"> </w:t>
      </w:r>
      <w:r w:rsidRPr="081BC43B" w:rsidR="081BC43B">
        <w:rPr>
          <w:rFonts w:ascii="Calibri" w:hAnsi="Calibri" w:cs="Calibri" w:asciiTheme="minorAscii" w:hAnsiTheme="minorAscii" w:cstheme="minorAscii"/>
          <w:color w:val="auto"/>
          <w:sz w:val="22"/>
          <w:szCs w:val="22"/>
          <w:lang w:val="en-US"/>
        </w:rPr>
        <w:t>posta</w:t>
      </w:r>
      <w:r w:rsidRPr="081BC43B" w:rsidR="081BC43B">
        <w:rPr>
          <w:rFonts w:ascii="Calibri" w:hAnsi="Calibri" w:cs="Calibri" w:asciiTheme="minorAscii" w:hAnsiTheme="minorAscii" w:cstheme="minorAscii"/>
          <w:color w:val="auto"/>
          <w:sz w:val="22"/>
          <w:szCs w:val="22"/>
          <w:lang w:val="en-US"/>
        </w:rPr>
        <w:t xml:space="preserve"> </w:t>
      </w:r>
      <w:r w:rsidRPr="081BC43B" w:rsidR="081BC43B">
        <w:rPr>
          <w:rFonts w:ascii="Calibri" w:hAnsi="Calibri" w:cs="Calibri" w:asciiTheme="minorAscii" w:hAnsiTheme="minorAscii" w:cstheme="minorAscii"/>
          <w:color w:val="auto"/>
          <w:sz w:val="22"/>
          <w:szCs w:val="22"/>
          <w:lang w:val="en-US"/>
        </w:rPr>
        <w:t>elettronica</w:t>
      </w:r>
      <w:r w:rsidRPr="081BC43B" w:rsidR="081BC43B">
        <w:rPr>
          <w:rFonts w:ascii="Calibri" w:hAnsi="Calibri" w:cs="Calibri" w:asciiTheme="minorAscii" w:hAnsiTheme="minorAscii" w:cstheme="minorAscii"/>
          <w:color w:val="auto"/>
          <w:sz w:val="22"/>
          <w:szCs w:val="22"/>
          <w:lang w:val="en-US"/>
        </w:rPr>
        <w:t xml:space="preserve"> </w:t>
      </w:r>
      <w:r w:rsidRPr="081BC43B" w:rsidR="081BC43B">
        <w:rPr>
          <w:rFonts w:ascii="Calibri" w:hAnsi="Calibri" w:cs="Calibri" w:asciiTheme="minorAscii" w:hAnsiTheme="minorAscii" w:cstheme="minorAscii"/>
          <w:color w:val="auto"/>
          <w:sz w:val="22"/>
          <w:szCs w:val="22"/>
          <w:lang w:val="en-US"/>
        </w:rPr>
        <w:t>certificata</w:t>
      </w:r>
      <w:r w:rsidRPr="081BC43B" w:rsidR="081BC43B">
        <w:rPr>
          <w:rFonts w:ascii="Calibri" w:hAnsi="Calibri" w:cs="Calibri" w:asciiTheme="minorAscii" w:hAnsiTheme="minorAscii" w:cstheme="minorAscii"/>
          <w:color w:val="auto"/>
          <w:sz w:val="22"/>
          <w:szCs w:val="22"/>
          <w:lang w:val="en-US"/>
        </w:rPr>
        <w:t xml:space="preserve"> al </w:t>
      </w:r>
      <w:r w:rsidRPr="081BC43B" w:rsidR="081BC43B">
        <w:rPr>
          <w:rFonts w:ascii="Calibri" w:hAnsi="Calibri" w:cs="Calibri" w:asciiTheme="minorAscii" w:hAnsiTheme="minorAscii" w:cstheme="minorAscii"/>
          <w:color w:val="auto"/>
          <w:sz w:val="22"/>
          <w:szCs w:val="22"/>
          <w:lang w:val="en-US"/>
        </w:rPr>
        <w:t>seguente</w:t>
      </w:r>
      <w:r w:rsidRPr="081BC43B" w:rsidR="081BC43B">
        <w:rPr>
          <w:rFonts w:ascii="Calibri" w:hAnsi="Calibri" w:cs="Calibri" w:asciiTheme="minorAscii" w:hAnsiTheme="minorAscii" w:cstheme="minorAscii"/>
          <w:color w:val="auto"/>
          <w:sz w:val="22"/>
          <w:szCs w:val="22"/>
          <w:lang w:val="en-US"/>
        </w:rPr>
        <w:t xml:space="preserve"> </w:t>
      </w:r>
      <w:r w:rsidRPr="081BC43B" w:rsidR="081BC43B">
        <w:rPr>
          <w:rFonts w:ascii="Calibri" w:hAnsi="Calibri" w:cs="Calibri" w:asciiTheme="minorAscii" w:hAnsiTheme="minorAscii" w:cstheme="minorAscii"/>
          <w:color w:val="auto"/>
          <w:sz w:val="22"/>
          <w:szCs w:val="22"/>
          <w:lang w:val="en-US"/>
        </w:rPr>
        <w:t>indirizzo</w:t>
      </w:r>
      <w:r w:rsidRPr="081BC43B" w:rsidR="081BC43B">
        <w:rPr>
          <w:rFonts w:ascii="Calibri" w:hAnsi="Calibri" w:cs="Calibri" w:asciiTheme="minorAscii" w:hAnsiTheme="minorAscii" w:cstheme="minorAscii"/>
          <w:color w:val="auto"/>
          <w:sz w:val="22"/>
          <w:szCs w:val="22"/>
          <w:lang w:val="en-US"/>
        </w:rPr>
        <w:t xml:space="preserve"> di </w:t>
      </w:r>
      <w:r w:rsidRPr="081BC43B" w:rsidR="081BC43B">
        <w:rPr>
          <w:rFonts w:ascii="Calibri" w:hAnsi="Calibri" w:cs="Calibri" w:asciiTheme="minorAscii" w:hAnsiTheme="minorAscii" w:cstheme="minorAscii"/>
          <w:color w:val="auto"/>
          <w:sz w:val="22"/>
          <w:szCs w:val="22"/>
          <w:lang w:val="en-US"/>
        </w:rPr>
        <w:t>posta</w:t>
      </w:r>
      <w:r w:rsidRPr="081BC43B" w:rsidR="081BC43B">
        <w:rPr>
          <w:rFonts w:ascii="Calibri" w:hAnsi="Calibri" w:cs="Calibri" w:asciiTheme="minorAscii" w:hAnsiTheme="minorAscii" w:cstheme="minorAscii"/>
          <w:color w:val="auto"/>
          <w:sz w:val="22"/>
          <w:szCs w:val="22"/>
          <w:lang w:val="en-US"/>
        </w:rPr>
        <w:t xml:space="preserve"> </w:t>
      </w:r>
      <w:r w:rsidRPr="081BC43B" w:rsidR="081BC43B">
        <w:rPr>
          <w:rFonts w:ascii="Calibri" w:hAnsi="Calibri" w:cs="Calibri" w:asciiTheme="minorAscii" w:hAnsiTheme="minorAscii" w:cstheme="minorAscii"/>
          <w:color w:val="auto"/>
          <w:sz w:val="22"/>
          <w:szCs w:val="22"/>
          <w:lang w:val="en-US"/>
        </w:rPr>
        <w:t>certificata</w:t>
      </w:r>
      <w:r w:rsidRPr="081BC43B" w:rsidR="081BC43B">
        <w:rPr>
          <w:rFonts w:ascii="Calibri" w:hAnsi="Calibri" w:cs="Calibri" w:asciiTheme="minorAscii" w:hAnsiTheme="minorAscii" w:cstheme="minorAscii"/>
          <w:color w:val="auto"/>
          <w:sz w:val="22"/>
          <w:szCs w:val="22"/>
          <w:lang w:val="en-US"/>
        </w:rPr>
        <w:t xml:space="preserve">: </w:t>
      </w:r>
      <w:hyperlink r:id="R168bde51176649a2">
        <w:r w:rsidRPr="081BC43B" w:rsidR="081BC43B">
          <w:rPr>
            <w:rStyle w:val="Collegamentoipertestuale"/>
            <w:rFonts w:ascii="Calibri" w:hAnsi="Calibri" w:cs="Calibri" w:asciiTheme="minorAscii" w:hAnsiTheme="minorAscii" w:cstheme="minorAscii"/>
            <w:sz w:val="22"/>
            <w:szCs w:val="22"/>
            <w:lang w:val="en-US"/>
          </w:rPr>
          <w:t>dei.poliba@legalmail.it</w:t>
        </w:r>
      </w:hyperlink>
      <w:r w:rsidRPr="081BC43B" w:rsidR="081BC43B">
        <w:rPr>
          <w:rFonts w:ascii="Calibri" w:hAnsi="Calibri" w:cs="Calibri" w:asciiTheme="minorAscii" w:hAnsiTheme="minorAscii" w:cstheme="minorAscii"/>
          <w:color w:val="auto"/>
          <w:sz w:val="22"/>
          <w:szCs w:val="22"/>
          <w:lang w:val="en-US"/>
        </w:rPr>
        <w:t>;</w:t>
      </w:r>
    </w:p>
    <w:p w:rsidR="00E95F5F" w:rsidP="081BC43B" w:rsidRDefault="00E95F5F" w14:paraId="70B80866" w14:textId="77777777" w14:noSpellErr="1">
      <w:pPr>
        <w:pStyle w:val="Default"/>
        <w:numPr>
          <w:ilvl w:val="0"/>
          <w:numId w:val="31"/>
        </w:numPr>
        <w:ind w:left="709" w:hanging="283"/>
        <w:jc w:val="both"/>
        <w:rPr>
          <w:rFonts w:ascii="Calibri" w:hAnsi="Calibri" w:cs="Calibri" w:asciiTheme="minorAscii" w:hAnsiTheme="minorAscii" w:cstheme="minorAscii"/>
          <w:color w:val="auto"/>
          <w:sz w:val="22"/>
          <w:szCs w:val="22"/>
          <w:lang w:val="en-US"/>
        </w:rPr>
      </w:pPr>
      <w:r w:rsidRPr="081BC43B" w:rsidR="081BC43B">
        <w:rPr>
          <w:rFonts w:ascii="Calibri" w:hAnsi="Calibri" w:cs="Calibri" w:asciiTheme="minorAscii" w:hAnsiTheme="minorAscii" w:cstheme="minorAscii"/>
          <w:color w:val="auto"/>
          <w:sz w:val="22"/>
          <w:szCs w:val="22"/>
          <w:lang w:val="en-US"/>
        </w:rPr>
        <w:t xml:space="preserve">a mano, </w:t>
      </w:r>
      <w:r w:rsidRPr="081BC43B" w:rsidR="081BC43B">
        <w:rPr>
          <w:rFonts w:ascii="Calibri" w:hAnsi="Calibri" w:cs="Calibri" w:asciiTheme="minorAscii" w:hAnsiTheme="minorAscii" w:cstheme="minorAscii"/>
          <w:color w:val="auto"/>
          <w:sz w:val="22"/>
          <w:szCs w:val="22"/>
          <w:lang w:val="en-US"/>
        </w:rPr>
        <w:t>presso</w:t>
      </w:r>
      <w:r w:rsidRPr="081BC43B" w:rsidR="081BC43B">
        <w:rPr>
          <w:rFonts w:ascii="Calibri" w:hAnsi="Calibri" w:cs="Calibri" w:asciiTheme="minorAscii" w:hAnsiTheme="minorAscii" w:cstheme="minorAscii"/>
          <w:color w:val="auto"/>
          <w:sz w:val="22"/>
          <w:szCs w:val="22"/>
          <w:lang w:val="en-US"/>
        </w:rPr>
        <w:t xml:space="preserve"> </w:t>
      </w:r>
      <w:r w:rsidRPr="081BC43B" w:rsidR="081BC43B">
        <w:rPr>
          <w:rFonts w:ascii="Calibri" w:hAnsi="Calibri" w:cs="Calibri" w:asciiTheme="minorAscii" w:hAnsiTheme="minorAscii" w:cstheme="minorAscii"/>
          <w:color w:val="auto"/>
          <w:sz w:val="22"/>
          <w:szCs w:val="22"/>
          <w:lang w:val="en-US"/>
        </w:rPr>
        <w:t>l’ufficio</w:t>
      </w:r>
      <w:r w:rsidRPr="081BC43B" w:rsidR="081BC43B">
        <w:rPr>
          <w:rFonts w:ascii="Calibri" w:hAnsi="Calibri" w:cs="Calibri" w:asciiTheme="minorAscii" w:hAnsiTheme="minorAscii" w:cstheme="minorAscii"/>
          <w:color w:val="auto"/>
          <w:sz w:val="22"/>
          <w:szCs w:val="22"/>
          <w:lang w:val="en-US"/>
        </w:rPr>
        <w:t xml:space="preserve"> </w:t>
      </w:r>
      <w:r w:rsidRPr="081BC43B" w:rsidR="081BC43B">
        <w:rPr>
          <w:rFonts w:ascii="Calibri" w:hAnsi="Calibri" w:cs="Calibri" w:asciiTheme="minorAscii" w:hAnsiTheme="minorAscii" w:cstheme="minorAscii"/>
          <w:color w:val="auto"/>
          <w:sz w:val="22"/>
          <w:szCs w:val="22"/>
          <w:lang w:val="en-US"/>
        </w:rPr>
        <w:t>protocollo</w:t>
      </w:r>
      <w:r w:rsidRPr="081BC43B" w:rsidR="081BC43B">
        <w:rPr>
          <w:rFonts w:ascii="Calibri" w:hAnsi="Calibri" w:cs="Calibri" w:asciiTheme="minorAscii" w:hAnsiTheme="minorAscii" w:cstheme="minorAscii"/>
          <w:color w:val="auto"/>
          <w:sz w:val="22"/>
          <w:szCs w:val="22"/>
          <w:lang w:val="en-US"/>
        </w:rPr>
        <w:t xml:space="preserve"> del </w:t>
      </w:r>
      <w:r w:rsidRPr="081BC43B" w:rsidR="081BC43B">
        <w:rPr>
          <w:rFonts w:ascii="Calibri" w:hAnsi="Calibri" w:cs="Calibri" w:asciiTheme="minorAscii" w:hAnsiTheme="minorAscii" w:cstheme="minorAscii"/>
          <w:color w:val="auto"/>
          <w:sz w:val="22"/>
          <w:szCs w:val="22"/>
          <w:lang w:val="en-US"/>
        </w:rPr>
        <w:t>Dipartimento</w:t>
      </w:r>
      <w:r w:rsidRPr="081BC43B" w:rsidR="081BC43B">
        <w:rPr>
          <w:rFonts w:ascii="Calibri" w:hAnsi="Calibri" w:cs="Calibri" w:asciiTheme="minorAscii" w:hAnsiTheme="minorAscii" w:cstheme="minorAscii"/>
          <w:color w:val="auto"/>
          <w:sz w:val="22"/>
          <w:szCs w:val="22"/>
          <w:lang w:val="en-US"/>
        </w:rPr>
        <w:t xml:space="preserve"> di Ingegneria Elettrica e </w:t>
      </w:r>
      <w:r w:rsidRPr="081BC43B" w:rsidR="081BC43B">
        <w:rPr>
          <w:rFonts w:ascii="Calibri" w:hAnsi="Calibri" w:cs="Calibri" w:asciiTheme="minorAscii" w:hAnsiTheme="minorAscii" w:cstheme="minorAscii"/>
          <w:color w:val="auto"/>
          <w:sz w:val="22"/>
          <w:szCs w:val="22"/>
          <w:lang w:val="en-US"/>
        </w:rPr>
        <w:t>dell’Informazione</w:t>
      </w:r>
      <w:r w:rsidRPr="081BC43B" w:rsidR="081BC43B">
        <w:rPr>
          <w:rFonts w:ascii="Calibri" w:hAnsi="Calibri" w:cs="Calibri" w:asciiTheme="minorAscii" w:hAnsiTheme="minorAscii" w:cstheme="minorAscii"/>
          <w:color w:val="auto"/>
          <w:sz w:val="22"/>
          <w:szCs w:val="22"/>
          <w:lang w:val="en-US"/>
        </w:rPr>
        <w:t xml:space="preserve"> </w:t>
      </w:r>
      <w:r w:rsidRPr="081BC43B" w:rsidR="081BC43B">
        <w:rPr>
          <w:rFonts w:ascii="Calibri" w:hAnsi="Calibri" w:cs="Calibri" w:asciiTheme="minorAscii" w:hAnsiTheme="minorAscii" w:cstheme="minorAscii"/>
          <w:color w:val="auto"/>
          <w:sz w:val="22"/>
          <w:szCs w:val="22"/>
          <w:lang w:val="en-US"/>
        </w:rPr>
        <w:t>(DEI).</w:t>
      </w:r>
    </w:p>
    <w:p w:rsidRPr="00F25EF7" w:rsidR="00207163" w:rsidP="008767C0" w:rsidRDefault="008767C0" w14:paraId="5F27305B" w14:textId="77777777">
      <w:pPr>
        <w:pStyle w:val="Default"/>
        <w:ind w:left="709"/>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rsidRPr="00F25EF7" w:rsidR="0018566C" w:rsidP="00F25EF7" w:rsidRDefault="00207163" w14:paraId="7D770446" w14:textId="77777777">
      <w:pPr>
        <w:ind w:firstLine="709"/>
        <w:jc w:val="both"/>
        <w:rPr>
          <w:rFonts w:asciiTheme="minorHAnsi" w:hAnsiTheme="minorHAnsi" w:cstheme="minorHAnsi"/>
          <w:sz w:val="22"/>
          <w:szCs w:val="22"/>
          <w:lang w:val="it-IT"/>
        </w:rPr>
      </w:pPr>
      <w:r w:rsidRPr="00F25EF7">
        <w:rPr>
          <w:rFonts w:asciiTheme="minorHAnsi" w:hAnsiTheme="minorHAnsi" w:cstheme="minorHAnsi"/>
          <w:color w:val="auto"/>
          <w:sz w:val="22"/>
          <w:szCs w:val="22"/>
          <w:lang w:val="it-IT"/>
        </w:rPr>
        <w:t>Il Politecnico di Bari non assume alcuna responsabilità per l’eventuale mancato oppure tardivo recapito delle comunicazioni relative alla selezione per cause non imputabili a colpa dell’Amministrazione stessa</w:t>
      </w:r>
      <w:r w:rsidRPr="00F25EF7">
        <w:rPr>
          <w:rFonts w:asciiTheme="minorHAnsi" w:hAnsiTheme="minorHAnsi" w:cstheme="minorHAnsi"/>
          <w:sz w:val="22"/>
          <w:szCs w:val="22"/>
          <w:lang w:val="it-IT"/>
        </w:rPr>
        <w:t xml:space="preserve"> ma a disguidi postali o telegrafici, a fatto di terzi, a caso fortuito o forza maggiore.</w:t>
      </w:r>
    </w:p>
    <w:p w:rsidRPr="00F25EF7" w:rsidR="004F3787" w:rsidP="00F25EF7" w:rsidRDefault="004F3787" w14:paraId="59EBDCE0" w14:textId="77777777">
      <w:pPr>
        <w:pStyle w:val="Titolo4"/>
        <w:pBdr>
          <w:top w:val="none" w:color="auto" w:sz="0" w:space="0"/>
          <w:left w:val="none" w:color="auto" w:sz="0" w:space="0"/>
          <w:bottom w:val="none" w:color="auto" w:sz="0" w:space="0"/>
          <w:right w:val="none" w:color="auto" w:sz="0" w:space="0"/>
        </w:pBdr>
        <w:shd w:val="clear" w:color="auto" w:fill="auto"/>
        <w:rPr>
          <w:rFonts w:asciiTheme="minorHAnsi" w:hAnsiTheme="minorHAnsi" w:cstheme="minorHAnsi"/>
          <w:sz w:val="22"/>
          <w:szCs w:val="22"/>
        </w:rPr>
      </w:pPr>
    </w:p>
    <w:p w:rsidRPr="00F25EF7" w:rsidR="0018566C" w:rsidP="00F25EF7" w:rsidRDefault="0018566C" w14:paraId="4885697F" w14:textId="77777777">
      <w:pPr>
        <w:pStyle w:val="Titolo4"/>
        <w:pBdr>
          <w:top w:val="none" w:color="auto" w:sz="0" w:space="0"/>
          <w:left w:val="none" w:color="auto" w:sz="0" w:space="0"/>
          <w:bottom w:val="none" w:color="auto" w:sz="0" w:space="0"/>
          <w:right w:val="none" w:color="auto" w:sz="0" w:space="0"/>
        </w:pBdr>
        <w:shd w:val="clear" w:color="auto" w:fill="auto"/>
        <w:rPr>
          <w:rFonts w:asciiTheme="minorHAnsi" w:hAnsiTheme="minorHAnsi" w:cstheme="minorHAnsi"/>
          <w:sz w:val="22"/>
          <w:szCs w:val="22"/>
        </w:rPr>
      </w:pPr>
      <w:r w:rsidRPr="00F25EF7">
        <w:rPr>
          <w:rFonts w:asciiTheme="minorHAnsi" w:hAnsiTheme="minorHAnsi" w:cstheme="minorHAnsi"/>
          <w:sz w:val="22"/>
          <w:szCs w:val="22"/>
        </w:rPr>
        <w:t xml:space="preserve">ART. </w:t>
      </w:r>
      <w:r w:rsidRPr="00F25EF7" w:rsidR="00A873BB">
        <w:rPr>
          <w:rFonts w:asciiTheme="minorHAnsi" w:hAnsiTheme="minorHAnsi" w:cstheme="minorHAnsi"/>
          <w:sz w:val="22"/>
          <w:szCs w:val="22"/>
        </w:rPr>
        <w:t>3</w:t>
      </w:r>
    </w:p>
    <w:p w:rsidRPr="00F25EF7" w:rsidR="0018566C" w:rsidP="00F25EF7" w:rsidRDefault="00A873BB" w14:paraId="412D0B19" w14:textId="77777777">
      <w:pPr>
        <w:pStyle w:val="Titolo4"/>
        <w:pBdr>
          <w:top w:val="none" w:color="auto" w:sz="0" w:space="0"/>
          <w:left w:val="none" w:color="auto" w:sz="0" w:space="0"/>
          <w:bottom w:val="none" w:color="auto" w:sz="0" w:space="0"/>
          <w:right w:val="none" w:color="auto" w:sz="0" w:space="0"/>
        </w:pBdr>
        <w:shd w:val="clear" w:color="auto" w:fill="auto"/>
        <w:rPr>
          <w:rFonts w:asciiTheme="minorHAnsi" w:hAnsiTheme="minorHAnsi" w:cstheme="minorHAnsi"/>
          <w:sz w:val="22"/>
          <w:szCs w:val="22"/>
        </w:rPr>
      </w:pPr>
      <w:r w:rsidRPr="00F25EF7">
        <w:rPr>
          <w:rFonts w:asciiTheme="minorHAnsi" w:hAnsiTheme="minorHAnsi" w:cstheme="minorHAnsi"/>
          <w:sz w:val="22"/>
          <w:szCs w:val="22"/>
        </w:rPr>
        <w:t>Domanda e documentazione da allegare</w:t>
      </w:r>
      <w:r w:rsidRPr="00F25EF7" w:rsidR="0018566C">
        <w:rPr>
          <w:rFonts w:asciiTheme="minorHAnsi" w:hAnsiTheme="minorHAnsi" w:cstheme="minorHAnsi"/>
          <w:sz w:val="22"/>
          <w:szCs w:val="22"/>
        </w:rPr>
        <w:t xml:space="preserve"> </w:t>
      </w:r>
    </w:p>
    <w:p w:rsidRPr="00F25EF7" w:rsidR="00E83680" w:rsidP="00F25EF7" w:rsidRDefault="00430EDD" w14:paraId="780F8F60" w14:textId="77777777">
      <w:pPr>
        <w:ind w:firstLine="709"/>
        <w:jc w:val="both"/>
        <w:rPr>
          <w:rFonts w:asciiTheme="minorHAnsi" w:hAnsiTheme="minorHAnsi" w:cstheme="minorHAnsi"/>
          <w:sz w:val="22"/>
          <w:szCs w:val="22"/>
          <w:lang w:val="it-IT"/>
        </w:rPr>
      </w:pPr>
      <w:r w:rsidRPr="00F25EF7">
        <w:rPr>
          <w:rFonts w:asciiTheme="minorHAnsi" w:hAnsiTheme="minorHAnsi" w:cstheme="minorHAnsi"/>
          <w:sz w:val="22"/>
          <w:szCs w:val="22"/>
          <w:lang w:val="it-IT"/>
        </w:rPr>
        <w:t xml:space="preserve">Il candidato dovrà allegare alla </w:t>
      </w:r>
      <w:r w:rsidRPr="00F25EF7" w:rsidR="00385AB3">
        <w:rPr>
          <w:rFonts w:asciiTheme="minorHAnsi" w:hAnsiTheme="minorHAnsi" w:cstheme="minorHAnsi"/>
          <w:sz w:val="22"/>
          <w:szCs w:val="22"/>
          <w:lang w:val="it-IT"/>
        </w:rPr>
        <w:t>su</w:t>
      </w:r>
      <w:r w:rsidRPr="00F25EF7" w:rsidR="007A0F76">
        <w:rPr>
          <w:rFonts w:asciiTheme="minorHAnsi" w:hAnsiTheme="minorHAnsi" w:cstheme="minorHAnsi"/>
          <w:sz w:val="22"/>
          <w:szCs w:val="22"/>
          <w:lang w:val="it-IT"/>
        </w:rPr>
        <w:t>indicata</w:t>
      </w:r>
      <w:r w:rsidRPr="00F25EF7" w:rsidR="00385AB3">
        <w:rPr>
          <w:rFonts w:asciiTheme="minorHAnsi" w:hAnsiTheme="minorHAnsi" w:cstheme="minorHAnsi"/>
          <w:sz w:val="22"/>
          <w:szCs w:val="22"/>
          <w:lang w:val="it-IT"/>
        </w:rPr>
        <w:t xml:space="preserve"> </w:t>
      </w:r>
      <w:r w:rsidRPr="00F25EF7">
        <w:rPr>
          <w:rFonts w:asciiTheme="minorHAnsi" w:hAnsiTheme="minorHAnsi" w:cstheme="minorHAnsi"/>
          <w:sz w:val="22"/>
          <w:szCs w:val="22"/>
          <w:lang w:val="it-IT"/>
        </w:rPr>
        <w:t>domanda, debitamente compilata e sottoscritta, la seguente documentazione</w:t>
      </w:r>
      <w:r w:rsidRPr="00F25EF7" w:rsidR="00E83680">
        <w:rPr>
          <w:rFonts w:asciiTheme="minorHAnsi" w:hAnsiTheme="minorHAnsi" w:cstheme="minorHAnsi"/>
          <w:sz w:val="22"/>
          <w:szCs w:val="22"/>
          <w:lang w:val="it-IT"/>
        </w:rPr>
        <w:t>:</w:t>
      </w:r>
    </w:p>
    <w:p w:rsidRPr="00F25EF7" w:rsidR="00E83680" w:rsidP="008767C0" w:rsidRDefault="00E83680" w14:paraId="07FC5927" w14:textId="77777777">
      <w:pPr>
        <w:numPr>
          <w:ilvl w:val="0"/>
          <w:numId w:val="39"/>
        </w:numPr>
        <w:jc w:val="both"/>
        <w:rPr>
          <w:rFonts w:asciiTheme="minorHAnsi" w:hAnsiTheme="minorHAnsi" w:cstheme="minorHAnsi"/>
          <w:sz w:val="22"/>
          <w:szCs w:val="22"/>
          <w:lang w:val="it-IT"/>
        </w:rPr>
      </w:pPr>
      <w:r w:rsidRPr="00F25EF7">
        <w:rPr>
          <w:rFonts w:asciiTheme="minorHAnsi" w:hAnsiTheme="minorHAnsi" w:cstheme="minorHAnsi"/>
          <w:i/>
          <w:sz w:val="22"/>
          <w:szCs w:val="22"/>
          <w:lang w:val="it-IT"/>
        </w:rPr>
        <w:t>curriculum</w:t>
      </w:r>
      <w:r w:rsidRPr="00F25EF7">
        <w:rPr>
          <w:rFonts w:asciiTheme="minorHAnsi" w:hAnsiTheme="minorHAnsi" w:cstheme="minorHAnsi"/>
          <w:sz w:val="22"/>
          <w:szCs w:val="22"/>
          <w:lang w:val="it-IT"/>
        </w:rPr>
        <w:t xml:space="preserve"> della propria attività didattica, scientifica e professionale, redatto in lingua italiana, sottoscritto con firma autografa in originale e con l’esplicita indicazione che tutto quanto in esso dichiarato corrisponde a verità ai sensi degli articoli 46 e 47 del D.P.R. n. 445/2000</w:t>
      </w:r>
      <w:r w:rsidRPr="00F25EF7" w:rsidR="00736003">
        <w:rPr>
          <w:rFonts w:asciiTheme="minorHAnsi" w:hAnsiTheme="minorHAnsi" w:cstheme="minorHAnsi"/>
          <w:sz w:val="22"/>
          <w:szCs w:val="22"/>
          <w:lang w:val="it-IT"/>
        </w:rPr>
        <w:t>,</w:t>
      </w:r>
      <w:r w:rsidRPr="00F25EF7">
        <w:rPr>
          <w:rFonts w:asciiTheme="minorHAnsi" w:hAnsiTheme="minorHAnsi" w:cstheme="minorHAnsi"/>
          <w:sz w:val="22"/>
          <w:szCs w:val="22"/>
          <w:lang w:val="it-IT"/>
        </w:rPr>
        <w:t xml:space="preserve"> utilizzando l’apposito allegato </w:t>
      </w:r>
      <w:r w:rsidRPr="00F25EF7">
        <w:rPr>
          <w:rFonts w:asciiTheme="minorHAnsi" w:hAnsiTheme="minorHAnsi" w:cstheme="minorHAnsi"/>
          <w:b/>
          <w:sz w:val="22"/>
          <w:szCs w:val="22"/>
          <w:lang w:val="it-IT"/>
        </w:rPr>
        <w:t>B</w:t>
      </w:r>
      <w:r w:rsidRPr="00F25EF7">
        <w:rPr>
          <w:rFonts w:asciiTheme="minorHAnsi" w:hAnsiTheme="minorHAnsi" w:cstheme="minorHAnsi"/>
          <w:sz w:val="22"/>
          <w:szCs w:val="22"/>
          <w:lang w:val="it-IT"/>
        </w:rPr>
        <w:t xml:space="preserve"> al presente </w:t>
      </w:r>
      <w:r w:rsidRPr="00F25EF7" w:rsidR="00430EDD">
        <w:rPr>
          <w:rFonts w:asciiTheme="minorHAnsi" w:hAnsiTheme="minorHAnsi" w:cstheme="minorHAnsi"/>
          <w:sz w:val="22"/>
          <w:szCs w:val="22"/>
          <w:lang w:val="it-IT"/>
        </w:rPr>
        <w:t>bando</w:t>
      </w:r>
      <w:r w:rsidRPr="00F25EF7">
        <w:rPr>
          <w:rFonts w:asciiTheme="minorHAnsi" w:hAnsiTheme="minorHAnsi" w:cstheme="minorHAnsi"/>
          <w:sz w:val="22"/>
          <w:szCs w:val="22"/>
          <w:lang w:val="it-IT"/>
        </w:rPr>
        <w:t>;</w:t>
      </w:r>
    </w:p>
    <w:p w:rsidRPr="00F25EF7" w:rsidR="00E83680" w:rsidP="008767C0" w:rsidRDefault="006802F1" w14:paraId="76F4E9A2" w14:textId="77777777">
      <w:pPr>
        <w:numPr>
          <w:ilvl w:val="0"/>
          <w:numId w:val="39"/>
        </w:numPr>
        <w:jc w:val="both"/>
        <w:rPr>
          <w:rFonts w:asciiTheme="minorHAnsi" w:hAnsiTheme="minorHAnsi" w:cstheme="minorHAnsi"/>
          <w:sz w:val="22"/>
          <w:szCs w:val="22"/>
          <w:lang w:val="it-IT"/>
        </w:rPr>
      </w:pPr>
      <w:r w:rsidRPr="00F25EF7">
        <w:rPr>
          <w:rFonts w:asciiTheme="minorHAnsi" w:hAnsiTheme="minorHAnsi" w:cstheme="minorHAnsi"/>
          <w:sz w:val="22"/>
          <w:szCs w:val="22"/>
          <w:lang w:val="it-IT"/>
        </w:rPr>
        <w:t>elenco dettagliato dei documenti e dei titoli che si ritengono utili ai fini della selezione</w:t>
      </w:r>
      <w:r w:rsidRPr="00F25EF7" w:rsidR="00E83680">
        <w:rPr>
          <w:rFonts w:asciiTheme="minorHAnsi" w:hAnsiTheme="minorHAnsi" w:cstheme="minorHAnsi"/>
          <w:sz w:val="22"/>
          <w:szCs w:val="22"/>
          <w:lang w:val="it-IT"/>
        </w:rPr>
        <w:t>, sottoscritto con firma autografa in originale</w:t>
      </w:r>
      <w:r w:rsidRPr="00F25EF7" w:rsidR="006B2FD2">
        <w:rPr>
          <w:rFonts w:asciiTheme="minorHAnsi" w:hAnsiTheme="minorHAnsi" w:cstheme="minorHAnsi"/>
          <w:sz w:val="22"/>
          <w:szCs w:val="22"/>
          <w:lang w:val="it-IT"/>
        </w:rPr>
        <w:t xml:space="preserve"> e con l’esplicita indicazione che tutto quanto in esso dichiarato corrisponde a verità ai </w:t>
      </w:r>
      <w:r w:rsidRPr="00F25EF7" w:rsidR="006B2FD2">
        <w:rPr>
          <w:rFonts w:asciiTheme="minorHAnsi" w:hAnsiTheme="minorHAnsi" w:cstheme="minorHAnsi"/>
          <w:sz w:val="22"/>
          <w:szCs w:val="22"/>
          <w:lang w:val="it-IT"/>
        </w:rPr>
        <w:t xml:space="preserve">sensi degli articoli 46 e 47 del D.P.R. n. 445/2000 utilizzando l’apposito allegato </w:t>
      </w:r>
      <w:r w:rsidRPr="00F25EF7" w:rsidR="006B2FD2">
        <w:rPr>
          <w:rFonts w:asciiTheme="minorHAnsi" w:hAnsiTheme="minorHAnsi" w:cstheme="minorHAnsi"/>
          <w:b/>
          <w:sz w:val="22"/>
          <w:szCs w:val="22"/>
          <w:lang w:val="it-IT"/>
        </w:rPr>
        <w:t>B</w:t>
      </w:r>
      <w:r w:rsidRPr="00F25EF7" w:rsidR="006B2FD2">
        <w:rPr>
          <w:rFonts w:asciiTheme="minorHAnsi" w:hAnsiTheme="minorHAnsi" w:cstheme="minorHAnsi"/>
          <w:sz w:val="22"/>
          <w:szCs w:val="22"/>
          <w:lang w:val="it-IT"/>
        </w:rPr>
        <w:t xml:space="preserve"> al presente bando</w:t>
      </w:r>
      <w:r w:rsidRPr="00F25EF7" w:rsidR="00E83680">
        <w:rPr>
          <w:rFonts w:asciiTheme="minorHAnsi" w:hAnsiTheme="minorHAnsi" w:cstheme="minorHAnsi"/>
          <w:sz w:val="22"/>
          <w:szCs w:val="22"/>
          <w:lang w:val="it-IT"/>
        </w:rPr>
        <w:t>.</w:t>
      </w:r>
      <w:r w:rsidRPr="00F25EF7" w:rsidR="006B2FD2">
        <w:rPr>
          <w:rFonts w:asciiTheme="minorHAnsi" w:hAnsiTheme="minorHAnsi" w:cstheme="minorHAnsi"/>
          <w:sz w:val="22"/>
          <w:szCs w:val="22"/>
          <w:lang w:val="it-IT"/>
        </w:rPr>
        <w:t xml:space="preserve"> </w:t>
      </w:r>
      <w:r w:rsidRPr="00F25EF7" w:rsidR="00E83680">
        <w:rPr>
          <w:rFonts w:asciiTheme="minorHAnsi" w:hAnsiTheme="minorHAnsi" w:cstheme="minorHAnsi"/>
          <w:sz w:val="22"/>
          <w:szCs w:val="22"/>
          <w:lang w:val="it-IT"/>
        </w:rPr>
        <w:t>Per titoli si intendono, ad esempio, i titoli di studio, qualifiche professionali, titoli di specializzazione, di abilitazione, di formazione, di aggiornamento, ecc.;</w:t>
      </w:r>
    </w:p>
    <w:p w:rsidRPr="00F25EF7" w:rsidR="00AE28D8" w:rsidP="008767C0" w:rsidRDefault="006802F1" w14:paraId="2CB3DC18" w14:textId="77777777">
      <w:pPr>
        <w:numPr>
          <w:ilvl w:val="0"/>
          <w:numId w:val="39"/>
        </w:numPr>
        <w:jc w:val="both"/>
        <w:rPr>
          <w:rFonts w:asciiTheme="minorHAnsi" w:hAnsiTheme="minorHAnsi" w:cstheme="minorHAnsi"/>
          <w:sz w:val="22"/>
          <w:szCs w:val="22"/>
          <w:lang w:val="it-IT"/>
        </w:rPr>
      </w:pPr>
      <w:r w:rsidRPr="00F25EF7">
        <w:rPr>
          <w:rFonts w:asciiTheme="minorHAnsi" w:hAnsiTheme="minorHAnsi" w:cstheme="minorHAnsi"/>
          <w:sz w:val="22"/>
          <w:szCs w:val="22"/>
          <w:lang w:val="it-IT"/>
        </w:rPr>
        <w:t xml:space="preserve">elenco delle </w:t>
      </w:r>
      <w:r w:rsidRPr="00F25EF7" w:rsidR="00E83680">
        <w:rPr>
          <w:rFonts w:asciiTheme="minorHAnsi" w:hAnsiTheme="minorHAnsi" w:cstheme="minorHAnsi"/>
          <w:sz w:val="22"/>
          <w:szCs w:val="22"/>
          <w:lang w:val="it-IT"/>
        </w:rPr>
        <w:t>pubblicazioni</w:t>
      </w:r>
      <w:r w:rsidRPr="00F25EF7">
        <w:rPr>
          <w:rFonts w:asciiTheme="minorHAnsi" w:hAnsiTheme="minorHAnsi" w:cstheme="minorHAnsi"/>
          <w:sz w:val="22"/>
          <w:szCs w:val="22"/>
          <w:lang w:val="it-IT"/>
        </w:rPr>
        <w:t xml:space="preserve"> scientifiche</w:t>
      </w:r>
      <w:r w:rsidRPr="00F25EF7" w:rsidR="00E83680">
        <w:rPr>
          <w:rFonts w:asciiTheme="minorHAnsi" w:hAnsiTheme="minorHAnsi" w:cstheme="minorHAnsi"/>
          <w:sz w:val="22"/>
          <w:szCs w:val="22"/>
          <w:lang w:val="it-IT"/>
        </w:rPr>
        <w:t xml:space="preserve">, </w:t>
      </w:r>
      <w:r w:rsidRPr="00F25EF7">
        <w:rPr>
          <w:rFonts w:asciiTheme="minorHAnsi" w:hAnsiTheme="minorHAnsi" w:cstheme="minorHAnsi"/>
          <w:sz w:val="22"/>
          <w:szCs w:val="22"/>
          <w:lang w:val="it-IT"/>
        </w:rPr>
        <w:t>sottoscritto con firma autografa in originale</w:t>
      </w:r>
      <w:r w:rsidRPr="00F25EF7" w:rsidR="008A4CCC">
        <w:rPr>
          <w:rFonts w:asciiTheme="minorHAnsi" w:hAnsiTheme="minorHAnsi" w:cstheme="minorHAnsi"/>
          <w:sz w:val="22"/>
          <w:szCs w:val="22"/>
          <w:lang w:val="it-IT"/>
        </w:rPr>
        <w:t>;</w:t>
      </w:r>
    </w:p>
    <w:p w:rsidRPr="00F25EF7" w:rsidR="00E83680" w:rsidP="008767C0" w:rsidRDefault="00AE28D8" w14:paraId="0B0F6275" w14:textId="77777777">
      <w:pPr>
        <w:numPr>
          <w:ilvl w:val="0"/>
          <w:numId w:val="39"/>
        </w:numPr>
        <w:jc w:val="both"/>
        <w:rPr>
          <w:rFonts w:asciiTheme="minorHAnsi" w:hAnsiTheme="minorHAnsi" w:cstheme="minorHAnsi"/>
          <w:sz w:val="22"/>
          <w:szCs w:val="22"/>
          <w:lang w:val="it-IT"/>
        </w:rPr>
      </w:pPr>
      <w:r w:rsidRPr="00F25EF7">
        <w:rPr>
          <w:rFonts w:asciiTheme="minorHAnsi" w:hAnsiTheme="minorHAnsi" w:cstheme="minorHAnsi"/>
          <w:sz w:val="22"/>
          <w:szCs w:val="22"/>
          <w:lang w:val="it-IT"/>
        </w:rPr>
        <w:t>proposta del programma di insegnamento del corso che si intende svolgere;</w:t>
      </w:r>
    </w:p>
    <w:p w:rsidRPr="00F25EF7" w:rsidR="00E83680" w:rsidP="008767C0" w:rsidRDefault="00E83680" w14:paraId="6840DEE5" w14:textId="77777777">
      <w:pPr>
        <w:numPr>
          <w:ilvl w:val="0"/>
          <w:numId w:val="39"/>
        </w:numPr>
        <w:jc w:val="both"/>
        <w:rPr>
          <w:rFonts w:asciiTheme="minorHAnsi" w:hAnsiTheme="minorHAnsi" w:cstheme="minorHAnsi"/>
          <w:sz w:val="22"/>
          <w:szCs w:val="22"/>
          <w:lang w:val="it-IT"/>
        </w:rPr>
      </w:pPr>
      <w:r w:rsidRPr="00F25EF7">
        <w:rPr>
          <w:rFonts w:asciiTheme="minorHAnsi" w:hAnsiTheme="minorHAnsi" w:cstheme="minorHAnsi"/>
          <w:sz w:val="22"/>
          <w:szCs w:val="22"/>
          <w:lang w:val="it-IT"/>
        </w:rPr>
        <w:t xml:space="preserve">fotocopia </w:t>
      </w:r>
      <w:r w:rsidRPr="00F25EF7" w:rsidR="006802F1">
        <w:rPr>
          <w:rFonts w:asciiTheme="minorHAnsi" w:hAnsiTheme="minorHAnsi" w:cstheme="minorHAnsi"/>
          <w:sz w:val="22"/>
          <w:szCs w:val="22"/>
          <w:lang w:val="it-IT"/>
        </w:rPr>
        <w:t xml:space="preserve">di un documento in corso di validità e </w:t>
      </w:r>
      <w:r w:rsidRPr="00F25EF7">
        <w:rPr>
          <w:rFonts w:asciiTheme="minorHAnsi" w:hAnsiTheme="minorHAnsi" w:cstheme="minorHAnsi"/>
          <w:sz w:val="22"/>
          <w:szCs w:val="22"/>
          <w:lang w:val="it-IT"/>
        </w:rPr>
        <w:t>del codice fiscale</w:t>
      </w:r>
      <w:r w:rsidRPr="00F25EF7" w:rsidR="006802F1">
        <w:rPr>
          <w:rFonts w:asciiTheme="minorHAnsi" w:hAnsiTheme="minorHAnsi" w:cstheme="minorHAnsi"/>
          <w:sz w:val="22"/>
          <w:szCs w:val="22"/>
          <w:lang w:val="it-IT"/>
        </w:rPr>
        <w:t>, debitamente sottoscritta</w:t>
      </w:r>
      <w:r w:rsidRPr="00F25EF7" w:rsidR="00736003">
        <w:rPr>
          <w:rFonts w:asciiTheme="minorHAnsi" w:hAnsiTheme="minorHAnsi" w:cstheme="minorHAnsi"/>
          <w:sz w:val="22"/>
          <w:szCs w:val="22"/>
          <w:lang w:val="it-IT"/>
        </w:rPr>
        <w:t>.</w:t>
      </w:r>
    </w:p>
    <w:p w:rsidRPr="00F25EF7" w:rsidR="00E50FE8" w:rsidP="00F25EF7" w:rsidRDefault="00E50FE8" w14:paraId="1BB3E078" w14:textId="77777777">
      <w:pPr>
        <w:pStyle w:val="Rientrocorpodeltesto31"/>
        <w:tabs>
          <w:tab w:val="num" w:pos="284"/>
        </w:tabs>
        <w:ind w:left="284" w:hanging="284"/>
        <w:rPr>
          <w:rFonts w:asciiTheme="minorHAnsi" w:hAnsiTheme="minorHAnsi" w:cstheme="minorHAnsi"/>
          <w:sz w:val="22"/>
          <w:szCs w:val="22"/>
        </w:rPr>
      </w:pPr>
    </w:p>
    <w:p w:rsidRPr="00F25EF7" w:rsidR="00E50FE8" w:rsidP="00F25EF7" w:rsidRDefault="00E50FE8" w14:paraId="5EB716EF" w14:textId="77777777">
      <w:pPr>
        <w:pStyle w:val="Rientrocorpodeltesto31"/>
        <w:ind w:left="0" w:firstLine="709"/>
        <w:rPr>
          <w:rFonts w:asciiTheme="minorHAnsi" w:hAnsiTheme="minorHAnsi" w:cstheme="minorHAnsi"/>
          <w:sz w:val="22"/>
          <w:szCs w:val="22"/>
        </w:rPr>
      </w:pPr>
      <w:r w:rsidRPr="00F25EF7">
        <w:rPr>
          <w:rFonts w:asciiTheme="minorHAnsi" w:hAnsiTheme="minorHAnsi" w:cstheme="minorHAnsi"/>
          <w:sz w:val="22"/>
          <w:szCs w:val="22"/>
        </w:rPr>
        <w:t>Non è consentito il riferimento a titoli, certificati, documenti o pubblicazioni già presentati presso questa o altra Amministrazione, o a documenti allegati ad altra domanda di partecipazione ad altr</w:t>
      </w:r>
      <w:r w:rsidRPr="00F25EF7" w:rsidR="00EA5200">
        <w:rPr>
          <w:rFonts w:asciiTheme="minorHAnsi" w:hAnsiTheme="minorHAnsi" w:cstheme="minorHAnsi"/>
          <w:sz w:val="22"/>
          <w:szCs w:val="22"/>
        </w:rPr>
        <w:t xml:space="preserve">a </w:t>
      </w:r>
      <w:r w:rsidRPr="00F25EF7" w:rsidR="00A76349">
        <w:rPr>
          <w:rFonts w:asciiTheme="minorHAnsi" w:hAnsiTheme="minorHAnsi" w:cstheme="minorHAnsi"/>
          <w:sz w:val="22"/>
          <w:szCs w:val="22"/>
        </w:rPr>
        <w:t>selezione</w:t>
      </w:r>
      <w:r w:rsidRPr="00F25EF7">
        <w:rPr>
          <w:rFonts w:asciiTheme="minorHAnsi" w:hAnsiTheme="minorHAnsi" w:cstheme="minorHAnsi"/>
          <w:sz w:val="22"/>
          <w:szCs w:val="22"/>
        </w:rPr>
        <w:t>.</w:t>
      </w:r>
    </w:p>
    <w:p w:rsidRPr="00F25EF7" w:rsidR="00234D46" w:rsidP="00F25EF7" w:rsidRDefault="00234D46" w14:paraId="30F7C9A2" w14:textId="77777777">
      <w:pPr>
        <w:jc w:val="both"/>
        <w:rPr>
          <w:rFonts w:asciiTheme="minorHAnsi" w:hAnsiTheme="minorHAnsi" w:cstheme="minorHAnsi"/>
          <w:sz w:val="22"/>
          <w:szCs w:val="22"/>
          <w:lang w:val="it-IT"/>
        </w:rPr>
      </w:pPr>
    </w:p>
    <w:p w:rsidRPr="00F25EF7" w:rsidR="00814469" w:rsidP="00F25EF7" w:rsidRDefault="00814469" w14:paraId="2CFF1A87" w14:textId="77777777">
      <w:pPr>
        <w:pStyle w:val="Titolo4"/>
        <w:pBdr>
          <w:top w:val="none" w:color="auto" w:sz="0" w:space="0"/>
          <w:left w:val="none" w:color="auto" w:sz="0" w:space="0"/>
          <w:bottom w:val="none" w:color="auto" w:sz="0" w:space="0"/>
          <w:right w:val="none" w:color="auto" w:sz="0" w:space="0"/>
        </w:pBdr>
        <w:shd w:val="clear" w:color="auto" w:fill="auto"/>
        <w:rPr>
          <w:rFonts w:asciiTheme="minorHAnsi" w:hAnsiTheme="minorHAnsi" w:cstheme="minorHAnsi"/>
          <w:sz w:val="22"/>
          <w:szCs w:val="22"/>
        </w:rPr>
      </w:pPr>
      <w:r w:rsidRPr="00F25EF7">
        <w:rPr>
          <w:rFonts w:asciiTheme="minorHAnsi" w:hAnsiTheme="minorHAnsi" w:cstheme="minorHAnsi"/>
          <w:sz w:val="22"/>
          <w:szCs w:val="22"/>
        </w:rPr>
        <w:t xml:space="preserve">ART. </w:t>
      </w:r>
      <w:r w:rsidRPr="00F25EF7" w:rsidR="009F046B">
        <w:rPr>
          <w:rFonts w:asciiTheme="minorHAnsi" w:hAnsiTheme="minorHAnsi" w:cstheme="minorHAnsi"/>
          <w:sz w:val="22"/>
          <w:szCs w:val="22"/>
        </w:rPr>
        <w:t>4</w:t>
      </w:r>
    </w:p>
    <w:p w:rsidRPr="00F25EF7" w:rsidR="00C167E2" w:rsidP="00F25EF7" w:rsidRDefault="00C167E2" w14:paraId="51A97C3E" w14:textId="77777777">
      <w:pPr>
        <w:pStyle w:val="Titolo4"/>
        <w:pBdr>
          <w:top w:val="none" w:color="auto" w:sz="0" w:space="0"/>
          <w:left w:val="none" w:color="auto" w:sz="0" w:space="0"/>
          <w:bottom w:val="none" w:color="auto" w:sz="0" w:space="0"/>
          <w:right w:val="none" w:color="auto" w:sz="0" w:space="0"/>
        </w:pBdr>
        <w:shd w:val="clear" w:color="auto" w:fill="FFFFFF"/>
        <w:rPr>
          <w:rFonts w:asciiTheme="minorHAnsi" w:hAnsiTheme="minorHAnsi" w:cstheme="minorHAnsi"/>
          <w:sz w:val="22"/>
          <w:szCs w:val="22"/>
        </w:rPr>
      </w:pPr>
      <w:r w:rsidRPr="00F25EF7">
        <w:rPr>
          <w:rFonts w:asciiTheme="minorHAnsi" w:hAnsiTheme="minorHAnsi" w:cstheme="minorHAnsi"/>
          <w:sz w:val="22"/>
          <w:szCs w:val="22"/>
        </w:rPr>
        <w:t>Valutazione dei candidati</w:t>
      </w:r>
    </w:p>
    <w:p w:rsidRPr="00F25EF7" w:rsidR="00A82116" w:rsidP="00F25EF7" w:rsidRDefault="00A82116" w14:paraId="6E103023" w14:textId="77777777">
      <w:pPr>
        <w:ind w:firstLine="709"/>
        <w:jc w:val="both"/>
        <w:rPr>
          <w:rFonts w:asciiTheme="minorHAnsi" w:hAnsiTheme="minorHAnsi" w:cstheme="minorHAnsi"/>
          <w:sz w:val="22"/>
          <w:szCs w:val="22"/>
          <w:lang w:val="it-IT"/>
        </w:rPr>
      </w:pPr>
      <w:r w:rsidRPr="00F25EF7">
        <w:rPr>
          <w:rFonts w:asciiTheme="minorHAnsi" w:hAnsiTheme="minorHAnsi" w:cstheme="minorHAnsi"/>
          <w:sz w:val="22"/>
          <w:szCs w:val="22"/>
          <w:lang w:val="it-IT"/>
        </w:rPr>
        <w:t>La valutazione delle domande sarà correlata alle specifiche esigenze e obiettivi didattici connessi agli insegnamenti o all’attività formativa per i quali è bandita la selezione.</w:t>
      </w:r>
    </w:p>
    <w:p w:rsidRPr="00F25EF7" w:rsidR="00A82116" w:rsidP="00F25EF7" w:rsidRDefault="00A82116" w14:paraId="7E1391D7" w14:textId="77777777">
      <w:pPr>
        <w:autoSpaceDE w:val="0"/>
        <w:autoSpaceDN w:val="0"/>
        <w:adjustRightInd w:val="0"/>
        <w:ind w:firstLine="709"/>
        <w:jc w:val="both"/>
        <w:rPr>
          <w:rFonts w:asciiTheme="minorHAnsi" w:hAnsiTheme="minorHAnsi" w:cstheme="minorHAnsi"/>
          <w:sz w:val="22"/>
          <w:szCs w:val="22"/>
          <w:lang w:val="it-IT"/>
        </w:rPr>
      </w:pPr>
      <w:r w:rsidRPr="00F25EF7">
        <w:rPr>
          <w:rFonts w:asciiTheme="minorHAnsi" w:hAnsiTheme="minorHAnsi" w:cstheme="minorHAnsi"/>
          <w:sz w:val="22"/>
          <w:szCs w:val="22"/>
          <w:lang w:val="it-IT"/>
        </w:rPr>
        <w:t>In ogni caso, in via prioritaria l’assegnazione sarà fatta a professori e ricercatori del Politecnico di Bari, purché in regime di impegno a tempo pieno.</w:t>
      </w:r>
    </w:p>
    <w:p w:rsidRPr="00F25EF7" w:rsidR="00A82116" w:rsidP="00F25EF7" w:rsidRDefault="00A82116" w14:paraId="4FCEF14C" w14:textId="77777777">
      <w:pPr>
        <w:tabs>
          <w:tab w:val="left" w:pos="851"/>
        </w:tabs>
        <w:autoSpaceDE w:val="0"/>
        <w:autoSpaceDN w:val="0"/>
        <w:adjustRightInd w:val="0"/>
        <w:ind w:left="426" w:firstLine="283"/>
        <w:jc w:val="both"/>
        <w:rPr>
          <w:rFonts w:asciiTheme="minorHAnsi" w:hAnsiTheme="minorHAnsi" w:cstheme="minorHAnsi"/>
          <w:sz w:val="22"/>
          <w:szCs w:val="22"/>
          <w:lang w:val="it-IT"/>
        </w:rPr>
      </w:pPr>
    </w:p>
    <w:p w:rsidRPr="00F25EF7" w:rsidR="00DB4469" w:rsidP="00F25EF7" w:rsidRDefault="00DB4469" w14:paraId="510BC4C1" w14:textId="77777777">
      <w:pPr>
        <w:tabs>
          <w:tab w:val="left" w:pos="851"/>
        </w:tabs>
        <w:autoSpaceDE w:val="0"/>
        <w:autoSpaceDN w:val="0"/>
        <w:adjustRightInd w:val="0"/>
        <w:ind w:firstLine="709"/>
        <w:jc w:val="both"/>
        <w:rPr>
          <w:rFonts w:asciiTheme="minorHAnsi" w:hAnsiTheme="minorHAnsi" w:cstheme="minorHAnsi"/>
          <w:sz w:val="22"/>
          <w:szCs w:val="22"/>
          <w:lang w:val="it-IT"/>
        </w:rPr>
      </w:pPr>
      <w:r w:rsidRPr="00F25EF7">
        <w:rPr>
          <w:rFonts w:asciiTheme="minorHAnsi" w:hAnsiTheme="minorHAnsi" w:cstheme="minorHAnsi"/>
          <w:sz w:val="22"/>
          <w:szCs w:val="22"/>
          <w:lang w:val="it-IT"/>
        </w:rPr>
        <w:t>Il Consiglio di Dipartimento valuterà la competenza scientifica e didattica dei candidati in base ai titoli indicati da ciascuno nel proprio curriculum e delibererà l’affidamento.</w:t>
      </w:r>
    </w:p>
    <w:p w:rsidRPr="00F25EF7" w:rsidR="00DB4469" w:rsidP="00F25EF7" w:rsidRDefault="00A82116" w14:paraId="4B87F947" w14:textId="77777777">
      <w:pPr>
        <w:autoSpaceDE w:val="0"/>
        <w:autoSpaceDN w:val="0"/>
        <w:adjustRightInd w:val="0"/>
        <w:ind w:firstLine="709"/>
        <w:jc w:val="both"/>
        <w:rPr>
          <w:rFonts w:asciiTheme="minorHAnsi" w:hAnsiTheme="minorHAnsi" w:cstheme="minorHAnsi"/>
          <w:sz w:val="22"/>
          <w:szCs w:val="22"/>
          <w:lang w:val="it-IT"/>
        </w:rPr>
      </w:pPr>
      <w:r w:rsidRPr="00F25EF7">
        <w:rPr>
          <w:rFonts w:asciiTheme="minorHAnsi" w:hAnsiTheme="minorHAnsi" w:cstheme="minorHAnsi"/>
          <w:sz w:val="22"/>
          <w:szCs w:val="22"/>
          <w:lang w:val="it-IT"/>
        </w:rPr>
        <w:t xml:space="preserve">Fermo restando quanto previsto dall’art. 6 </w:t>
      </w:r>
      <w:r w:rsidR="008767C0">
        <w:rPr>
          <w:rFonts w:asciiTheme="minorHAnsi" w:hAnsiTheme="minorHAnsi" w:cstheme="minorHAnsi"/>
          <w:sz w:val="22"/>
          <w:szCs w:val="22"/>
          <w:lang w:val="it-IT"/>
        </w:rPr>
        <w:t xml:space="preserve">– </w:t>
      </w:r>
      <w:r w:rsidRPr="00F25EF7">
        <w:rPr>
          <w:rFonts w:asciiTheme="minorHAnsi" w:hAnsiTheme="minorHAnsi" w:cstheme="minorHAnsi"/>
          <w:sz w:val="22"/>
          <w:szCs w:val="22"/>
          <w:lang w:val="it-IT"/>
        </w:rPr>
        <w:t xml:space="preserve">Criteri e modalità di selezione </w:t>
      </w:r>
      <w:r w:rsidR="008767C0">
        <w:rPr>
          <w:rFonts w:asciiTheme="minorHAnsi" w:hAnsiTheme="minorHAnsi" w:cstheme="minorHAnsi"/>
          <w:sz w:val="22"/>
          <w:szCs w:val="22"/>
          <w:lang w:val="it-IT"/>
        </w:rPr>
        <w:t xml:space="preserve">– </w:t>
      </w:r>
      <w:r w:rsidRPr="00F25EF7">
        <w:rPr>
          <w:rFonts w:asciiTheme="minorHAnsi" w:hAnsiTheme="minorHAnsi" w:cstheme="minorHAnsi"/>
          <w:sz w:val="22"/>
          <w:szCs w:val="22"/>
          <w:lang w:val="it-IT"/>
        </w:rPr>
        <w:t xml:space="preserve">del Regolamento per la disciplina del conferimento degli incarichi di insegnamento, il </w:t>
      </w:r>
      <w:r w:rsidRPr="00F25EF7" w:rsidR="00DB4469">
        <w:rPr>
          <w:rFonts w:asciiTheme="minorHAnsi" w:hAnsiTheme="minorHAnsi" w:cstheme="minorHAnsi"/>
          <w:sz w:val="22"/>
          <w:szCs w:val="22"/>
          <w:lang w:val="it-IT"/>
        </w:rPr>
        <w:t>Consiglio di Dipartimento, avvalendosi eventualmente di apposite Commissioni, procederà alla valutazione comparativa dei candidati sulla base di:</w:t>
      </w:r>
    </w:p>
    <w:p w:rsidRPr="008767C0" w:rsidR="00DB4469" w:rsidP="008767C0" w:rsidRDefault="00A66CFF" w14:paraId="3A72F87A" w14:textId="77777777">
      <w:pPr>
        <w:pStyle w:val="Paragrafoelenco"/>
        <w:numPr>
          <w:ilvl w:val="0"/>
          <w:numId w:val="40"/>
        </w:numPr>
        <w:tabs>
          <w:tab w:val="left" w:pos="993"/>
        </w:tabs>
        <w:autoSpaceDE w:val="0"/>
        <w:autoSpaceDN w:val="0"/>
        <w:adjustRightInd w:val="0"/>
        <w:jc w:val="both"/>
        <w:rPr>
          <w:rFonts w:asciiTheme="minorHAnsi" w:hAnsiTheme="minorHAnsi" w:cstheme="minorHAnsi"/>
          <w:sz w:val="22"/>
          <w:szCs w:val="22"/>
        </w:rPr>
      </w:pPr>
      <w:r w:rsidRPr="00A66CFF">
        <w:rPr>
          <w:rFonts w:asciiTheme="minorHAnsi" w:hAnsiTheme="minorHAnsi" w:cstheme="minorHAnsi"/>
          <w:i/>
          <w:iCs/>
          <w:sz w:val="22"/>
          <w:szCs w:val="22"/>
        </w:rPr>
        <w:t>curriculum</w:t>
      </w:r>
      <w:r w:rsidRPr="008767C0">
        <w:rPr>
          <w:rFonts w:asciiTheme="minorHAnsi" w:hAnsiTheme="minorHAnsi" w:cstheme="minorHAnsi"/>
          <w:sz w:val="22"/>
          <w:szCs w:val="22"/>
        </w:rPr>
        <w:t xml:space="preserve"> didattico scientifico; </w:t>
      </w:r>
    </w:p>
    <w:p w:rsidRPr="008767C0" w:rsidR="00DB4469" w:rsidP="008767C0" w:rsidRDefault="00A66CFF" w14:paraId="67B3386F" w14:textId="77777777">
      <w:pPr>
        <w:pStyle w:val="Paragrafoelenco"/>
        <w:numPr>
          <w:ilvl w:val="0"/>
          <w:numId w:val="40"/>
        </w:numPr>
        <w:tabs>
          <w:tab w:val="left" w:pos="993"/>
        </w:tabs>
        <w:autoSpaceDE w:val="0"/>
        <w:autoSpaceDN w:val="0"/>
        <w:adjustRightInd w:val="0"/>
        <w:jc w:val="both"/>
        <w:rPr>
          <w:rFonts w:asciiTheme="minorHAnsi" w:hAnsiTheme="minorHAnsi" w:cstheme="minorHAnsi"/>
          <w:sz w:val="22"/>
          <w:szCs w:val="22"/>
        </w:rPr>
      </w:pPr>
      <w:r w:rsidRPr="008767C0">
        <w:rPr>
          <w:rFonts w:asciiTheme="minorHAnsi" w:hAnsiTheme="minorHAnsi" w:cstheme="minorHAnsi"/>
          <w:sz w:val="22"/>
          <w:szCs w:val="22"/>
        </w:rPr>
        <w:t>eventuali pubblicazioni;</w:t>
      </w:r>
    </w:p>
    <w:p w:rsidRPr="008767C0" w:rsidR="00DB4469" w:rsidP="008767C0" w:rsidRDefault="00A66CFF" w14:paraId="6188EB8A" w14:textId="77777777">
      <w:pPr>
        <w:pStyle w:val="Paragrafoelenco"/>
        <w:numPr>
          <w:ilvl w:val="0"/>
          <w:numId w:val="40"/>
        </w:numPr>
        <w:tabs>
          <w:tab w:val="left" w:pos="993"/>
        </w:tabs>
        <w:autoSpaceDE w:val="0"/>
        <w:autoSpaceDN w:val="0"/>
        <w:adjustRightInd w:val="0"/>
        <w:jc w:val="both"/>
        <w:rPr>
          <w:rFonts w:asciiTheme="minorHAnsi" w:hAnsiTheme="minorHAnsi" w:cstheme="minorHAnsi"/>
          <w:sz w:val="22"/>
          <w:szCs w:val="22"/>
        </w:rPr>
      </w:pPr>
      <w:r w:rsidRPr="008767C0">
        <w:rPr>
          <w:rFonts w:asciiTheme="minorHAnsi" w:hAnsiTheme="minorHAnsi" w:cstheme="minorHAnsi"/>
          <w:sz w:val="22"/>
          <w:szCs w:val="22"/>
        </w:rPr>
        <w:t xml:space="preserve">competenze possedute; </w:t>
      </w:r>
    </w:p>
    <w:p w:rsidRPr="008767C0" w:rsidR="00DB4469" w:rsidP="008767C0" w:rsidRDefault="00A66CFF" w14:paraId="5CC0F894" w14:textId="77777777">
      <w:pPr>
        <w:pStyle w:val="Paragrafoelenco"/>
        <w:numPr>
          <w:ilvl w:val="0"/>
          <w:numId w:val="40"/>
        </w:numPr>
        <w:tabs>
          <w:tab w:val="left" w:pos="993"/>
        </w:tabs>
        <w:autoSpaceDE w:val="0"/>
        <w:autoSpaceDN w:val="0"/>
        <w:adjustRightInd w:val="0"/>
        <w:jc w:val="both"/>
        <w:rPr>
          <w:rFonts w:asciiTheme="minorHAnsi" w:hAnsiTheme="minorHAnsi" w:cstheme="minorHAnsi"/>
          <w:sz w:val="22"/>
          <w:szCs w:val="22"/>
        </w:rPr>
      </w:pPr>
      <w:r w:rsidRPr="008767C0">
        <w:rPr>
          <w:rFonts w:asciiTheme="minorHAnsi" w:hAnsiTheme="minorHAnsi" w:cstheme="minorHAnsi"/>
          <w:sz w:val="22"/>
          <w:szCs w:val="22"/>
        </w:rPr>
        <w:t>altri titoli;</w:t>
      </w:r>
    </w:p>
    <w:p w:rsidRPr="008767C0" w:rsidR="00DB4469" w:rsidP="008767C0" w:rsidRDefault="00A66CFF" w14:paraId="720D31BC" w14:textId="77777777">
      <w:pPr>
        <w:pStyle w:val="Paragrafoelenco"/>
        <w:numPr>
          <w:ilvl w:val="0"/>
          <w:numId w:val="40"/>
        </w:numPr>
        <w:tabs>
          <w:tab w:val="left" w:pos="993"/>
        </w:tabs>
        <w:autoSpaceDE w:val="0"/>
        <w:autoSpaceDN w:val="0"/>
        <w:adjustRightInd w:val="0"/>
        <w:jc w:val="both"/>
        <w:rPr>
          <w:rFonts w:asciiTheme="minorHAnsi" w:hAnsiTheme="minorHAnsi" w:cstheme="minorHAnsi"/>
          <w:sz w:val="22"/>
          <w:szCs w:val="22"/>
        </w:rPr>
      </w:pPr>
      <w:r w:rsidRPr="008767C0">
        <w:rPr>
          <w:rFonts w:asciiTheme="minorHAnsi" w:hAnsiTheme="minorHAnsi" w:cstheme="minorHAnsi"/>
          <w:sz w:val="22"/>
          <w:szCs w:val="22"/>
        </w:rPr>
        <w:t>“opinione degli studenti” nel caso che il candidato abbia ricoperto l’incarico dell’insegnamento richiesto nei precedenti anni accademici.</w:t>
      </w:r>
    </w:p>
    <w:p w:rsidRPr="00F25EF7" w:rsidR="00DB4469" w:rsidP="00F25EF7" w:rsidRDefault="00DB4469" w14:paraId="7F39EFAE" w14:textId="77777777">
      <w:pPr>
        <w:pStyle w:val="Paragrafoelenco"/>
        <w:autoSpaceDE w:val="0"/>
        <w:autoSpaceDN w:val="0"/>
        <w:adjustRightInd w:val="0"/>
        <w:ind w:left="0" w:firstLine="709"/>
        <w:jc w:val="both"/>
        <w:rPr>
          <w:rFonts w:asciiTheme="minorHAnsi" w:hAnsiTheme="minorHAnsi" w:cstheme="minorHAnsi"/>
          <w:sz w:val="22"/>
          <w:szCs w:val="22"/>
        </w:rPr>
      </w:pPr>
    </w:p>
    <w:p w:rsidRPr="00F25EF7" w:rsidR="00814469" w:rsidP="00F25EF7" w:rsidRDefault="009F046B" w14:paraId="6CACE61C" w14:textId="77777777">
      <w:pPr>
        <w:ind w:firstLine="709"/>
        <w:jc w:val="both"/>
        <w:rPr>
          <w:rFonts w:asciiTheme="minorHAnsi" w:hAnsiTheme="minorHAnsi" w:cstheme="minorHAnsi"/>
          <w:sz w:val="22"/>
          <w:szCs w:val="22"/>
          <w:lang w:val="it-IT"/>
        </w:rPr>
      </w:pPr>
      <w:r w:rsidRPr="00F25EF7">
        <w:rPr>
          <w:rFonts w:asciiTheme="minorHAnsi" w:hAnsiTheme="minorHAnsi" w:cstheme="minorHAnsi"/>
          <w:sz w:val="22"/>
          <w:szCs w:val="22"/>
          <w:lang w:val="it-IT"/>
        </w:rPr>
        <w:t xml:space="preserve">Il possesso del titolo di dottore di ricerca, dell’abilitazione ovvero di titoli </w:t>
      </w:r>
      <w:r w:rsidRPr="00F25EF7" w:rsidR="00C47082">
        <w:rPr>
          <w:rFonts w:asciiTheme="minorHAnsi" w:hAnsiTheme="minorHAnsi" w:cstheme="minorHAnsi"/>
          <w:sz w:val="22"/>
          <w:szCs w:val="22"/>
          <w:lang w:val="it-IT"/>
        </w:rPr>
        <w:t>e</w:t>
      </w:r>
      <w:r w:rsidRPr="00F25EF7">
        <w:rPr>
          <w:rFonts w:asciiTheme="minorHAnsi" w:hAnsiTheme="minorHAnsi" w:cstheme="minorHAnsi"/>
          <w:sz w:val="22"/>
          <w:szCs w:val="22"/>
          <w:lang w:val="it-IT"/>
        </w:rPr>
        <w:t>quivalenti conseguiti all’estero, costituisce</w:t>
      </w:r>
      <w:r w:rsidRPr="00F25EF7" w:rsidR="008247AD">
        <w:rPr>
          <w:rFonts w:asciiTheme="minorHAnsi" w:hAnsiTheme="minorHAnsi" w:cstheme="minorHAnsi"/>
          <w:sz w:val="22"/>
          <w:szCs w:val="22"/>
          <w:lang w:val="it-IT"/>
        </w:rPr>
        <w:t xml:space="preserve"> titolo preferenziale</w:t>
      </w:r>
      <w:r w:rsidRPr="00F25EF7" w:rsidR="004E0105">
        <w:rPr>
          <w:rFonts w:asciiTheme="minorHAnsi" w:hAnsiTheme="minorHAnsi" w:cstheme="minorHAnsi"/>
          <w:sz w:val="22"/>
          <w:szCs w:val="22"/>
          <w:lang w:val="it-IT"/>
        </w:rPr>
        <w:t>,</w:t>
      </w:r>
      <w:r w:rsidRPr="00F25EF7" w:rsidR="008247AD">
        <w:rPr>
          <w:rFonts w:asciiTheme="minorHAnsi" w:hAnsiTheme="minorHAnsi" w:cstheme="minorHAnsi"/>
          <w:sz w:val="22"/>
          <w:szCs w:val="22"/>
          <w:lang w:val="it-IT"/>
        </w:rPr>
        <w:t xml:space="preserve"> </w:t>
      </w:r>
      <w:r w:rsidRPr="00F25EF7" w:rsidR="004E0105">
        <w:rPr>
          <w:rFonts w:asciiTheme="minorHAnsi" w:hAnsiTheme="minorHAnsi" w:cstheme="minorHAnsi"/>
          <w:sz w:val="22"/>
          <w:szCs w:val="22"/>
          <w:lang w:val="it-IT"/>
        </w:rPr>
        <w:t>per i</w:t>
      </w:r>
      <w:r w:rsidRPr="00F25EF7" w:rsidR="00567B60">
        <w:rPr>
          <w:rFonts w:asciiTheme="minorHAnsi" w:hAnsiTheme="minorHAnsi" w:cstheme="minorHAnsi"/>
          <w:sz w:val="22"/>
          <w:szCs w:val="22"/>
          <w:lang w:val="it-IT"/>
        </w:rPr>
        <w:t xml:space="preserve"> </w:t>
      </w:r>
      <w:r w:rsidRPr="00F25EF7" w:rsidR="004E0105">
        <w:rPr>
          <w:rFonts w:asciiTheme="minorHAnsi" w:hAnsiTheme="minorHAnsi" w:cstheme="minorHAnsi"/>
          <w:sz w:val="22"/>
          <w:szCs w:val="22"/>
          <w:lang w:val="it-IT"/>
        </w:rPr>
        <w:t xml:space="preserve">soggetti non professori o ricercatori universitari, </w:t>
      </w:r>
      <w:r w:rsidRPr="00F25EF7" w:rsidR="008247AD">
        <w:rPr>
          <w:rFonts w:asciiTheme="minorHAnsi" w:hAnsiTheme="minorHAnsi" w:cstheme="minorHAnsi"/>
          <w:sz w:val="22"/>
          <w:szCs w:val="22"/>
          <w:lang w:val="it-IT"/>
        </w:rPr>
        <w:t>ai fini dell’attribuzione del contratto</w:t>
      </w:r>
      <w:r w:rsidRPr="00F25EF7" w:rsidR="006324D6">
        <w:rPr>
          <w:rFonts w:asciiTheme="minorHAnsi" w:hAnsiTheme="minorHAnsi" w:cstheme="minorHAnsi"/>
          <w:sz w:val="22"/>
          <w:szCs w:val="22"/>
          <w:lang w:val="it-IT"/>
        </w:rPr>
        <w:t xml:space="preserve"> di cui all’art. 23, comma 2 della Legge n. 240/2010</w:t>
      </w:r>
      <w:r w:rsidRPr="00F25EF7" w:rsidR="008247AD">
        <w:rPr>
          <w:rFonts w:asciiTheme="minorHAnsi" w:hAnsiTheme="minorHAnsi" w:cstheme="minorHAnsi"/>
          <w:sz w:val="22"/>
          <w:szCs w:val="22"/>
          <w:lang w:val="it-IT"/>
        </w:rPr>
        <w:t>.</w:t>
      </w:r>
      <w:r w:rsidRPr="00F25EF7">
        <w:rPr>
          <w:rFonts w:asciiTheme="minorHAnsi" w:hAnsiTheme="minorHAnsi" w:cstheme="minorHAnsi"/>
          <w:sz w:val="22"/>
          <w:szCs w:val="22"/>
          <w:lang w:val="it-IT"/>
        </w:rPr>
        <w:t xml:space="preserve"> </w:t>
      </w:r>
    </w:p>
    <w:p w:rsidRPr="00F25EF7" w:rsidR="000A3111" w:rsidP="00F25EF7" w:rsidRDefault="000A3111" w14:paraId="4004C2C6" w14:textId="77777777">
      <w:pPr>
        <w:ind w:firstLine="709"/>
        <w:jc w:val="both"/>
        <w:rPr>
          <w:rFonts w:asciiTheme="minorHAnsi" w:hAnsiTheme="minorHAnsi" w:cstheme="minorHAnsi"/>
          <w:sz w:val="22"/>
          <w:szCs w:val="22"/>
          <w:lang w:val="it-IT"/>
        </w:rPr>
      </w:pPr>
      <w:r w:rsidRPr="00F25EF7">
        <w:rPr>
          <w:rFonts w:asciiTheme="minorHAnsi" w:hAnsiTheme="minorHAnsi" w:cstheme="minorHAnsi"/>
          <w:sz w:val="22"/>
          <w:szCs w:val="22"/>
          <w:lang w:val="it-IT"/>
        </w:rPr>
        <w:t>Costituirà ulteriore elemento di giudizio, oltre a quelli indicati dalla lettera a) alla lettera e) del presente comma, l’elevata qualificazione professionale</w:t>
      </w:r>
      <w:r w:rsidRPr="00F25EF7" w:rsidR="00D05A3C">
        <w:rPr>
          <w:rFonts w:asciiTheme="minorHAnsi" w:hAnsiTheme="minorHAnsi" w:cstheme="minorHAnsi"/>
          <w:sz w:val="22"/>
          <w:szCs w:val="22"/>
          <w:lang w:val="it-IT"/>
        </w:rPr>
        <w:t>.</w:t>
      </w:r>
    </w:p>
    <w:p w:rsidRPr="00F25EF7" w:rsidR="00A82702" w:rsidP="00F25EF7" w:rsidRDefault="00995A05" w14:paraId="11B0F07D" w14:textId="77777777">
      <w:pPr>
        <w:ind w:firstLine="709"/>
        <w:jc w:val="both"/>
        <w:rPr>
          <w:rFonts w:asciiTheme="minorHAnsi" w:hAnsiTheme="minorHAnsi" w:cstheme="minorHAnsi"/>
          <w:sz w:val="22"/>
          <w:szCs w:val="22"/>
          <w:lang w:val="it-IT"/>
        </w:rPr>
      </w:pPr>
      <w:r w:rsidRPr="00F25EF7">
        <w:rPr>
          <w:rFonts w:asciiTheme="minorHAnsi" w:hAnsiTheme="minorHAnsi" w:cstheme="minorHAnsi"/>
          <w:sz w:val="22"/>
          <w:szCs w:val="22"/>
          <w:lang w:val="it-IT"/>
        </w:rPr>
        <w:t xml:space="preserve">Nel caso di partecipazione di un unico candidato, il </w:t>
      </w:r>
      <w:r w:rsidRPr="00F25EF7" w:rsidR="00BA45B4">
        <w:rPr>
          <w:rFonts w:asciiTheme="minorHAnsi" w:hAnsiTheme="minorHAnsi" w:cstheme="minorHAnsi"/>
          <w:sz w:val="22"/>
          <w:szCs w:val="22"/>
          <w:lang w:val="it-IT"/>
        </w:rPr>
        <w:t>C</w:t>
      </w:r>
      <w:r w:rsidRPr="00F25EF7">
        <w:rPr>
          <w:rFonts w:asciiTheme="minorHAnsi" w:hAnsiTheme="minorHAnsi" w:cstheme="minorHAnsi"/>
          <w:sz w:val="22"/>
          <w:szCs w:val="22"/>
          <w:lang w:val="it-IT"/>
        </w:rPr>
        <w:t>onsiglio di Dipartimento valuterà l’idoneità</w:t>
      </w:r>
      <w:r w:rsidRPr="00F25EF7" w:rsidR="00A82702">
        <w:rPr>
          <w:rFonts w:asciiTheme="minorHAnsi" w:hAnsiTheme="minorHAnsi" w:cstheme="minorHAnsi"/>
          <w:sz w:val="22"/>
          <w:szCs w:val="22"/>
          <w:lang w:val="it-IT"/>
        </w:rPr>
        <w:t xml:space="preserve"> </w:t>
      </w:r>
      <w:r w:rsidRPr="00F25EF7" w:rsidR="006324D6">
        <w:rPr>
          <w:rFonts w:asciiTheme="minorHAnsi" w:hAnsiTheme="minorHAnsi" w:cstheme="minorHAnsi"/>
          <w:sz w:val="22"/>
          <w:szCs w:val="22"/>
          <w:lang w:val="it-IT"/>
        </w:rPr>
        <w:t xml:space="preserve">e </w:t>
      </w:r>
      <w:r w:rsidRPr="00F25EF7" w:rsidR="00A82702">
        <w:rPr>
          <w:rFonts w:asciiTheme="minorHAnsi" w:hAnsiTheme="minorHAnsi" w:cstheme="minorHAnsi"/>
          <w:sz w:val="22"/>
          <w:szCs w:val="22"/>
          <w:lang w:val="it-IT"/>
        </w:rPr>
        <w:t xml:space="preserve">delibererà </w:t>
      </w:r>
      <w:r w:rsidRPr="00F25EF7" w:rsidR="006324D6">
        <w:rPr>
          <w:rFonts w:asciiTheme="minorHAnsi" w:hAnsiTheme="minorHAnsi" w:cstheme="minorHAnsi"/>
          <w:sz w:val="22"/>
          <w:szCs w:val="22"/>
          <w:lang w:val="it-IT"/>
        </w:rPr>
        <w:t>in merito all</w:t>
      </w:r>
      <w:r w:rsidRPr="00F25EF7" w:rsidR="00A82702">
        <w:rPr>
          <w:rFonts w:asciiTheme="minorHAnsi" w:hAnsiTheme="minorHAnsi" w:cstheme="minorHAnsi"/>
          <w:sz w:val="22"/>
          <w:szCs w:val="22"/>
          <w:lang w:val="it-IT"/>
        </w:rPr>
        <w:t>’affidamento.</w:t>
      </w:r>
    </w:p>
    <w:p w:rsidRPr="00F25EF7" w:rsidR="00A82702" w:rsidP="00F25EF7" w:rsidRDefault="00A82702" w14:paraId="4C06949F" w14:textId="77777777">
      <w:pPr>
        <w:ind w:firstLine="709"/>
        <w:jc w:val="both"/>
        <w:rPr>
          <w:rFonts w:asciiTheme="minorHAnsi" w:hAnsiTheme="minorHAnsi" w:cstheme="minorHAnsi"/>
          <w:sz w:val="22"/>
          <w:szCs w:val="22"/>
          <w:lang w:val="it-IT"/>
        </w:rPr>
      </w:pPr>
      <w:r w:rsidRPr="00F25EF7">
        <w:rPr>
          <w:rFonts w:asciiTheme="minorHAnsi" w:hAnsiTheme="minorHAnsi" w:cstheme="minorHAnsi"/>
          <w:sz w:val="22"/>
          <w:szCs w:val="22"/>
          <w:lang w:val="it-IT"/>
        </w:rPr>
        <w:t>Qualora vi siano più candidati, la procedura selettiva è svolta da una Commissione nominata dal Dipartimento e composta da almeno tre membri. Ultimata la procedura selettiva, la Commissione giudicatrice formula al Consiglio di Dipartimento una motivata graduatoria dei candidati idonei.</w:t>
      </w:r>
    </w:p>
    <w:p w:rsidR="008767C0" w:rsidP="00F25EF7" w:rsidRDefault="008767C0" w14:paraId="33806DDB" w14:textId="77777777">
      <w:pPr>
        <w:ind w:firstLine="709"/>
        <w:jc w:val="both"/>
        <w:rPr>
          <w:rFonts w:asciiTheme="minorHAnsi" w:hAnsiTheme="minorHAnsi" w:cstheme="minorHAnsi"/>
          <w:sz w:val="22"/>
          <w:szCs w:val="22"/>
          <w:lang w:val="it-IT"/>
        </w:rPr>
      </w:pPr>
    </w:p>
    <w:p w:rsidRPr="00F25EF7" w:rsidR="00A82702" w:rsidP="00F25EF7" w:rsidRDefault="00A82702" w14:paraId="61033915" w14:textId="77777777">
      <w:pPr>
        <w:ind w:firstLine="709"/>
        <w:jc w:val="both"/>
        <w:rPr>
          <w:rFonts w:asciiTheme="minorHAnsi" w:hAnsiTheme="minorHAnsi" w:cstheme="minorHAnsi"/>
          <w:sz w:val="22"/>
          <w:szCs w:val="22"/>
          <w:lang w:val="it-IT"/>
        </w:rPr>
      </w:pPr>
      <w:r w:rsidRPr="00F25EF7">
        <w:rPr>
          <w:rFonts w:asciiTheme="minorHAnsi" w:hAnsiTheme="minorHAnsi" w:cstheme="minorHAnsi"/>
          <w:sz w:val="22"/>
          <w:szCs w:val="22"/>
          <w:lang w:val="it-IT"/>
        </w:rPr>
        <w:t>Gli atti della Commissione giudicatrice sono approvati con provvedimento del Direttore del Dipartimento.</w:t>
      </w:r>
    </w:p>
    <w:p w:rsidRPr="00F25EF7" w:rsidR="00814469" w:rsidP="00F25EF7" w:rsidRDefault="00BA63FA" w14:paraId="53B1C241" w14:textId="3763BAB4">
      <w:pPr>
        <w:jc w:val="both"/>
        <w:rPr>
          <w:rFonts w:asciiTheme="minorHAnsi" w:hAnsiTheme="minorHAnsi" w:cstheme="minorHAnsi"/>
          <w:sz w:val="22"/>
          <w:szCs w:val="22"/>
          <w:lang w:val="it-IT"/>
        </w:rPr>
      </w:pPr>
      <w:r w:rsidRPr="00F25EF7">
        <w:rPr>
          <w:rFonts w:asciiTheme="minorHAnsi" w:hAnsiTheme="minorHAnsi" w:cstheme="minorHAnsi"/>
          <w:sz w:val="22"/>
          <w:szCs w:val="22"/>
          <w:lang w:val="it-IT"/>
        </w:rPr>
        <w:tab/>
      </w:r>
      <w:r w:rsidRPr="00F25EF7">
        <w:rPr>
          <w:rFonts w:asciiTheme="minorHAnsi" w:hAnsiTheme="minorHAnsi" w:cstheme="minorHAnsi"/>
          <w:sz w:val="22"/>
          <w:szCs w:val="22"/>
          <w:lang w:val="it-IT"/>
        </w:rPr>
        <w:t>La graduatoria ha validità esclusivamente</w:t>
      </w:r>
      <w:r w:rsidRPr="00F25EF7" w:rsidR="00654ACB">
        <w:rPr>
          <w:rFonts w:asciiTheme="minorHAnsi" w:hAnsiTheme="minorHAnsi" w:cstheme="minorHAnsi"/>
          <w:sz w:val="22"/>
          <w:szCs w:val="22"/>
          <w:lang w:val="it-IT"/>
        </w:rPr>
        <w:t xml:space="preserve"> per l’A.A. 202</w:t>
      </w:r>
      <w:r w:rsidR="00773D6A">
        <w:rPr>
          <w:rFonts w:asciiTheme="minorHAnsi" w:hAnsiTheme="minorHAnsi" w:cstheme="minorHAnsi"/>
          <w:sz w:val="22"/>
          <w:szCs w:val="22"/>
          <w:lang w:val="it-IT"/>
        </w:rPr>
        <w:t>4</w:t>
      </w:r>
      <w:r w:rsidRPr="00F25EF7" w:rsidR="00C167E2">
        <w:rPr>
          <w:rFonts w:asciiTheme="minorHAnsi" w:hAnsiTheme="minorHAnsi" w:cstheme="minorHAnsi"/>
          <w:sz w:val="22"/>
          <w:szCs w:val="22"/>
          <w:lang w:val="it-IT"/>
        </w:rPr>
        <w:t>/20</w:t>
      </w:r>
      <w:r w:rsidRPr="00F25EF7" w:rsidR="00654ACB">
        <w:rPr>
          <w:rFonts w:asciiTheme="minorHAnsi" w:hAnsiTheme="minorHAnsi" w:cstheme="minorHAnsi"/>
          <w:sz w:val="22"/>
          <w:szCs w:val="22"/>
          <w:lang w:val="it-IT"/>
        </w:rPr>
        <w:t>2</w:t>
      </w:r>
      <w:r w:rsidR="00773D6A">
        <w:rPr>
          <w:rFonts w:asciiTheme="minorHAnsi" w:hAnsiTheme="minorHAnsi" w:cstheme="minorHAnsi"/>
          <w:sz w:val="22"/>
          <w:szCs w:val="22"/>
          <w:lang w:val="it-IT"/>
        </w:rPr>
        <w:t>5</w:t>
      </w:r>
      <w:r w:rsidRPr="00F25EF7" w:rsidR="00C167E2">
        <w:rPr>
          <w:rFonts w:asciiTheme="minorHAnsi" w:hAnsiTheme="minorHAnsi" w:cstheme="minorHAnsi"/>
          <w:sz w:val="22"/>
          <w:szCs w:val="22"/>
          <w:lang w:val="it-IT"/>
        </w:rPr>
        <w:t>. In caso di rinuncia o di risoluzione del rapporto nel corso dell’anno accademico, l’incarico può essere conferito ad altro idoneo, secondo l’ordine di graduatoria.</w:t>
      </w:r>
      <w:r w:rsidRPr="00F25EF7">
        <w:rPr>
          <w:rFonts w:asciiTheme="minorHAnsi" w:hAnsiTheme="minorHAnsi" w:cstheme="minorHAnsi"/>
          <w:sz w:val="22"/>
          <w:szCs w:val="22"/>
          <w:lang w:val="it-IT"/>
        </w:rPr>
        <w:t xml:space="preserve"> </w:t>
      </w:r>
    </w:p>
    <w:p w:rsidRPr="00F25EF7" w:rsidR="00A315DC" w:rsidP="00F25EF7" w:rsidRDefault="00A315DC" w14:paraId="65761978" w14:textId="77777777">
      <w:pPr>
        <w:ind w:firstLine="709"/>
        <w:jc w:val="both"/>
        <w:rPr>
          <w:rFonts w:asciiTheme="minorHAnsi" w:hAnsiTheme="minorHAnsi" w:cstheme="minorHAnsi"/>
          <w:sz w:val="22"/>
          <w:szCs w:val="22"/>
          <w:lang w:val="it-IT"/>
        </w:rPr>
      </w:pPr>
      <w:r w:rsidRPr="00F25EF7">
        <w:rPr>
          <w:rFonts w:asciiTheme="minorHAnsi" w:hAnsiTheme="minorHAnsi" w:cstheme="minorHAnsi"/>
          <w:sz w:val="22"/>
          <w:szCs w:val="22"/>
          <w:lang w:val="it-IT"/>
        </w:rPr>
        <w:t xml:space="preserve">La graduatoria sarà resa pubblica sul sito </w:t>
      </w:r>
      <w:r w:rsidRPr="00F25EF7" w:rsidR="00331FD9">
        <w:rPr>
          <w:rFonts w:asciiTheme="minorHAnsi" w:hAnsiTheme="minorHAnsi" w:cstheme="minorHAnsi"/>
          <w:sz w:val="22"/>
          <w:szCs w:val="22"/>
          <w:lang w:val="it-IT"/>
        </w:rPr>
        <w:t xml:space="preserve">del </w:t>
      </w:r>
      <w:r w:rsidRPr="00F25EF7" w:rsidR="00F35784">
        <w:rPr>
          <w:rFonts w:asciiTheme="minorHAnsi" w:hAnsiTheme="minorHAnsi" w:cstheme="minorHAnsi"/>
          <w:bCs/>
          <w:sz w:val="22"/>
          <w:szCs w:val="22"/>
          <w:lang w:val="it-IT"/>
        </w:rPr>
        <w:t>Dipartimento di Ingegneria Elettrica e dell’Informazione</w:t>
      </w:r>
      <w:r w:rsidRPr="00F25EF7" w:rsidR="005965FF">
        <w:rPr>
          <w:rFonts w:asciiTheme="minorHAnsi" w:hAnsiTheme="minorHAnsi" w:cstheme="minorHAnsi"/>
          <w:bCs/>
          <w:sz w:val="22"/>
          <w:szCs w:val="22"/>
          <w:lang w:val="it-IT"/>
        </w:rPr>
        <w:t xml:space="preserve"> </w:t>
      </w:r>
      <w:r w:rsidRPr="00F25EF7" w:rsidR="000E599F">
        <w:rPr>
          <w:rFonts w:asciiTheme="minorHAnsi" w:hAnsiTheme="minorHAnsi" w:cstheme="minorHAnsi"/>
          <w:sz w:val="22"/>
          <w:szCs w:val="22"/>
          <w:lang w:val="it-IT"/>
        </w:rPr>
        <w:t>(</w:t>
      </w:r>
      <w:hyperlink w:history="1" r:id="rId12">
        <w:r w:rsidRPr="00F25EF7" w:rsidR="005965FF">
          <w:rPr>
            <w:rStyle w:val="Collegamentoipertestuale"/>
            <w:rFonts w:asciiTheme="minorHAnsi" w:hAnsiTheme="minorHAnsi" w:cstheme="minorHAnsi"/>
            <w:sz w:val="22"/>
            <w:szCs w:val="22"/>
            <w:lang w:val="it-IT"/>
          </w:rPr>
          <w:t>dei</w:t>
        </w:r>
        <w:r w:rsidRPr="00F25EF7" w:rsidR="00895D5E">
          <w:rPr>
            <w:rStyle w:val="Collegamentoipertestuale"/>
            <w:rFonts w:asciiTheme="minorHAnsi" w:hAnsiTheme="minorHAnsi" w:cstheme="minorHAnsi"/>
            <w:sz w:val="22"/>
            <w:szCs w:val="22"/>
            <w:lang w:val="it-IT"/>
          </w:rPr>
          <w:t>.poliba.it</w:t>
        </w:r>
      </w:hyperlink>
      <w:r w:rsidRPr="00F25EF7" w:rsidR="000E599F">
        <w:rPr>
          <w:rFonts w:asciiTheme="minorHAnsi" w:hAnsiTheme="minorHAnsi" w:cstheme="minorHAnsi"/>
          <w:sz w:val="22"/>
          <w:szCs w:val="22"/>
          <w:lang w:val="it-IT"/>
        </w:rPr>
        <w:t xml:space="preserve">) </w:t>
      </w:r>
      <w:r w:rsidRPr="00F25EF7">
        <w:rPr>
          <w:rFonts w:asciiTheme="minorHAnsi" w:hAnsiTheme="minorHAnsi" w:cstheme="minorHAnsi"/>
          <w:sz w:val="22"/>
          <w:szCs w:val="22"/>
          <w:lang w:val="it-IT"/>
        </w:rPr>
        <w:t>il giorno dopo l’approvazione da parte del Consiglio di Dipartimento, nella prima seduta utile dopo la scadenza dei termini.</w:t>
      </w:r>
    </w:p>
    <w:p w:rsidRPr="00F25EF7" w:rsidR="00F6652F" w:rsidP="00F25EF7" w:rsidRDefault="00A315DC" w14:paraId="7EBBF2F9" w14:textId="25011917">
      <w:pPr>
        <w:ind w:firstLine="709"/>
        <w:jc w:val="both"/>
        <w:rPr>
          <w:rFonts w:asciiTheme="minorHAnsi" w:hAnsiTheme="minorHAnsi" w:cstheme="minorHAnsi"/>
          <w:sz w:val="22"/>
          <w:szCs w:val="22"/>
          <w:lang w:val="it-IT"/>
        </w:rPr>
      </w:pPr>
      <w:r w:rsidRPr="00F25EF7">
        <w:rPr>
          <w:rFonts w:asciiTheme="minorHAnsi" w:hAnsiTheme="minorHAnsi" w:cstheme="minorHAnsi"/>
          <w:sz w:val="22"/>
          <w:szCs w:val="22"/>
          <w:lang w:val="it-IT"/>
        </w:rPr>
        <w:t>I</w:t>
      </w:r>
      <w:r w:rsidRPr="00F25EF7" w:rsidR="000E599F">
        <w:rPr>
          <w:rFonts w:asciiTheme="minorHAnsi" w:hAnsiTheme="minorHAnsi" w:cstheme="minorHAnsi"/>
          <w:sz w:val="22"/>
          <w:szCs w:val="22"/>
          <w:lang w:val="it-IT"/>
        </w:rPr>
        <w:t>l</w:t>
      </w:r>
      <w:r w:rsidRPr="00F25EF7">
        <w:rPr>
          <w:rFonts w:asciiTheme="minorHAnsi" w:hAnsiTheme="minorHAnsi" w:cstheme="minorHAnsi"/>
          <w:sz w:val="22"/>
          <w:szCs w:val="22"/>
          <w:lang w:val="it-IT"/>
        </w:rPr>
        <w:t xml:space="preserve"> termin</w:t>
      </w:r>
      <w:r w:rsidRPr="00F25EF7" w:rsidR="000E599F">
        <w:rPr>
          <w:rFonts w:asciiTheme="minorHAnsi" w:hAnsiTheme="minorHAnsi" w:cstheme="minorHAnsi"/>
          <w:sz w:val="22"/>
          <w:szCs w:val="22"/>
          <w:lang w:val="it-IT"/>
        </w:rPr>
        <w:t>e</w:t>
      </w:r>
      <w:r w:rsidRPr="00F25EF7">
        <w:rPr>
          <w:rFonts w:asciiTheme="minorHAnsi" w:hAnsiTheme="minorHAnsi" w:cstheme="minorHAnsi"/>
          <w:sz w:val="22"/>
          <w:szCs w:val="22"/>
          <w:lang w:val="it-IT"/>
        </w:rPr>
        <w:t xml:space="preserve"> per proporre il ricorso </w:t>
      </w:r>
      <w:r w:rsidRPr="00F25EF7" w:rsidR="000E599F">
        <w:rPr>
          <w:rFonts w:asciiTheme="minorHAnsi" w:hAnsiTheme="minorHAnsi" w:cstheme="minorHAnsi"/>
          <w:sz w:val="22"/>
          <w:szCs w:val="22"/>
          <w:lang w:val="it-IT"/>
        </w:rPr>
        <w:t xml:space="preserve">è fissato </w:t>
      </w:r>
      <w:r w:rsidRPr="00F25EF7">
        <w:rPr>
          <w:rFonts w:asciiTheme="minorHAnsi" w:hAnsiTheme="minorHAnsi" w:cstheme="minorHAnsi"/>
          <w:sz w:val="22"/>
          <w:szCs w:val="22"/>
          <w:lang w:val="it-IT"/>
        </w:rPr>
        <w:t xml:space="preserve">in giorni tre successivi alla pubblicazione e </w:t>
      </w:r>
      <w:r w:rsidRPr="00F25EF7" w:rsidR="000E599F">
        <w:rPr>
          <w:rFonts w:asciiTheme="minorHAnsi" w:hAnsiTheme="minorHAnsi" w:cstheme="minorHAnsi"/>
          <w:sz w:val="22"/>
          <w:szCs w:val="22"/>
          <w:lang w:val="it-IT"/>
        </w:rPr>
        <w:t xml:space="preserve">deve essere </w:t>
      </w:r>
      <w:r w:rsidRPr="00F25EF7">
        <w:rPr>
          <w:rFonts w:asciiTheme="minorHAnsi" w:hAnsiTheme="minorHAnsi" w:cstheme="minorHAnsi"/>
          <w:sz w:val="22"/>
          <w:szCs w:val="22"/>
          <w:lang w:val="it-IT"/>
        </w:rPr>
        <w:t xml:space="preserve">indirizzato al </w:t>
      </w:r>
      <w:r w:rsidRPr="00F25EF7" w:rsidR="00F35784">
        <w:rPr>
          <w:rFonts w:asciiTheme="minorHAnsi" w:hAnsiTheme="minorHAnsi" w:cstheme="minorHAnsi"/>
          <w:bCs/>
          <w:sz w:val="22"/>
          <w:szCs w:val="22"/>
          <w:lang w:val="it-IT"/>
        </w:rPr>
        <w:t>Dipartimento di Ingegneria Elettrica e dell’Informazione</w:t>
      </w:r>
      <w:r w:rsidR="008767C0">
        <w:rPr>
          <w:rFonts w:asciiTheme="minorHAnsi" w:hAnsiTheme="minorHAnsi" w:cstheme="minorHAnsi"/>
          <w:bCs/>
          <w:sz w:val="22"/>
          <w:szCs w:val="22"/>
          <w:lang w:val="it-IT"/>
        </w:rPr>
        <w:t xml:space="preserve"> (DEI) </w:t>
      </w:r>
      <w:r w:rsidRPr="00F25EF7" w:rsidR="009234DF">
        <w:rPr>
          <w:rFonts w:asciiTheme="minorHAnsi" w:hAnsiTheme="minorHAnsi" w:cstheme="minorHAnsi"/>
          <w:color w:val="auto"/>
          <w:sz w:val="22"/>
          <w:szCs w:val="22"/>
          <w:lang w:val="it-IT"/>
        </w:rPr>
        <w:t xml:space="preserve">del Politecnico di Bari Via Orabona, 4 </w:t>
      </w:r>
      <w:r w:rsidR="008767C0">
        <w:rPr>
          <w:rFonts w:asciiTheme="minorHAnsi" w:hAnsiTheme="minorHAnsi" w:cstheme="minorHAnsi"/>
          <w:color w:val="auto"/>
          <w:sz w:val="22"/>
          <w:szCs w:val="22"/>
          <w:lang w:val="it-IT"/>
        </w:rPr>
        <w:t xml:space="preserve">– </w:t>
      </w:r>
      <w:r w:rsidRPr="00F25EF7" w:rsidR="009234DF">
        <w:rPr>
          <w:rFonts w:asciiTheme="minorHAnsi" w:hAnsiTheme="minorHAnsi" w:cstheme="minorHAnsi"/>
          <w:color w:val="auto"/>
          <w:sz w:val="22"/>
          <w:szCs w:val="22"/>
          <w:lang w:val="it-IT"/>
        </w:rPr>
        <w:t>70125 Bari</w:t>
      </w:r>
      <w:r w:rsidRPr="00F25EF7" w:rsidR="009234DF">
        <w:rPr>
          <w:rFonts w:asciiTheme="minorHAnsi" w:hAnsiTheme="minorHAnsi" w:cstheme="minorHAnsi"/>
          <w:sz w:val="22"/>
          <w:szCs w:val="22"/>
          <w:lang w:val="it-IT"/>
        </w:rPr>
        <w:t xml:space="preserve"> </w:t>
      </w:r>
      <w:r w:rsidRPr="00F25EF7" w:rsidR="000E599F">
        <w:rPr>
          <w:rFonts w:asciiTheme="minorHAnsi" w:hAnsiTheme="minorHAnsi" w:cstheme="minorHAnsi"/>
          <w:sz w:val="22"/>
          <w:szCs w:val="22"/>
          <w:lang w:val="it-IT"/>
        </w:rPr>
        <w:t xml:space="preserve">con le stesse modalità di presentazione della domanda di cui all’art. 2, precisando </w:t>
      </w:r>
      <w:r w:rsidRPr="00F25EF7" w:rsidR="000A3111">
        <w:rPr>
          <w:rFonts w:asciiTheme="minorHAnsi" w:hAnsiTheme="minorHAnsi" w:cstheme="minorHAnsi"/>
          <w:sz w:val="22"/>
          <w:szCs w:val="22"/>
          <w:lang w:val="it-IT"/>
        </w:rPr>
        <w:t xml:space="preserve">sulla busta, in caso di spedizione a mezzo servizio postale, </w:t>
      </w:r>
      <w:r w:rsidRPr="00F25EF7">
        <w:rPr>
          <w:rFonts w:asciiTheme="minorHAnsi" w:hAnsiTheme="minorHAnsi" w:cstheme="minorHAnsi"/>
          <w:sz w:val="22"/>
          <w:szCs w:val="22"/>
          <w:lang w:val="it-IT"/>
        </w:rPr>
        <w:t>la dicitura “</w:t>
      </w:r>
      <w:r w:rsidRPr="008767C0">
        <w:rPr>
          <w:rFonts w:asciiTheme="minorHAnsi" w:hAnsiTheme="minorHAnsi" w:cstheme="minorHAnsi"/>
          <w:i/>
          <w:sz w:val="22"/>
          <w:szCs w:val="22"/>
          <w:lang w:val="it-IT"/>
        </w:rPr>
        <w:t xml:space="preserve">Ricorso relativo alla </w:t>
      </w:r>
      <w:r w:rsidRPr="008767C0" w:rsidR="00DB4469">
        <w:rPr>
          <w:rFonts w:asciiTheme="minorHAnsi" w:hAnsiTheme="minorHAnsi" w:cstheme="minorHAnsi"/>
          <w:i/>
          <w:sz w:val="22"/>
          <w:szCs w:val="22"/>
          <w:lang w:val="it-IT"/>
        </w:rPr>
        <w:t>g</w:t>
      </w:r>
      <w:r w:rsidRPr="008767C0">
        <w:rPr>
          <w:rFonts w:asciiTheme="minorHAnsi" w:hAnsiTheme="minorHAnsi" w:cstheme="minorHAnsi"/>
          <w:i/>
          <w:sz w:val="22"/>
          <w:szCs w:val="22"/>
          <w:lang w:val="it-IT"/>
        </w:rPr>
        <w:t xml:space="preserve">raduatoria della procedura </w:t>
      </w:r>
      <w:r w:rsidRPr="008767C0" w:rsidR="00A62328">
        <w:rPr>
          <w:rFonts w:asciiTheme="minorHAnsi" w:hAnsiTheme="minorHAnsi" w:cstheme="minorHAnsi"/>
          <w:i/>
          <w:sz w:val="22"/>
          <w:szCs w:val="22"/>
          <w:lang w:val="it-IT"/>
        </w:rPr>
        <w:t>s</w:t>
      </w:r>
      <w:r w:rsidRPr="008767C0">
        <w:rPr>
          <w:rFonts w:asciiTheme="minorHAnsi" w:hAnsiTheme="minorHAnsi" w:cstheme="minorHAnsi"/>
          <w:i/>
          <w:sz w:val="22"/>
          <w:szCs w:val="22"/>
          <w:lang w:val="it-IT"/>
        </w:rPr>
        <w:t xml:space="preserve">elettiva per </w:t>
      </w:r>
      <w:r w:rsidRPr="008767C0" w:rsidR="004A6471">
        <w:rPr>
          <w:rFonts w:asciiTheme="minorHAnsi" w:hAnsiTheme="minorHAnsi" w:cstheme="minorHAnsi"/>
          <w:i/>
          <w:sz w:val="22"/>
          <w:szCs w:val="22"/>
          <w:lang w:val="it-IT"/>
        </w:rPr>
        <w:t>il conferimento dell</w:t>
      </w:r>
      <w:r w:rsidRPr="008767C0">
        <w:rPr>
          <w:rFonts w:asciiTheme="minorHAnsi" w:hAnsiTheme="minorHAnsi" w:cstheme="minorHAnsi"/>
          <w:i/>
          <w:sz w:val="22"/>
          <w:szCs w:val="22"/>
          <w:lang w:val="it-IT"/>
        </w:rPr>
        <w:t xml:space="preserve">’incarico </w:t>
      </w:r>
      <w:r w:rsidR="008767C0">
        <w:rPr>
          <w:rFonts w:asciiTheme="minorHAnsi" w:hAnsiTheme="minorHAnsi" w:cstheme="minorHAnsi"/>
          <w:i/>
          <w:sz w:val="22"/>
          <w:szCs w:val="22"/>
          <w:lang w:val="it-IT"/>
        </w:rPr>
        <w:t>di insegnamento ____________________</w:t>
      </w:r>
      <w:r w:rsidRPr="008767C0" w:rsidR="004A6471">
        <w:rPr>
          <w:rFonts w:asciiTheme="minorHAnsi" w:hAnsiTheme="minorHAnsi" w:cstheme="minorHAnsi"/>
          <w:i/>
          <w:sz w:val="22"/>
          <w:szCs w:val="22"/>
          <w:lang w:val="it-IT"/>
        </w:rPr>
        <w:t xml:space="preserve"> </w:t>
      </w:r>
      <w:r w:rsidRPr="008767C0">
        <w:rPr>
          <w:rFonts w:asciiTheme="minorHAnsi" w:hAnsiTheme="minorHAnsi" w:cstheme="minorHAnsi"/>
          <w:i/>
          <w:sz w:val="22"/>
          <w:szCs w:val="22"/>
          <w:lang w:val="it-IT"/>
        </w:rPr>
        <w:t xml:space="preserve">presso il </w:t>
      </w:r>
      <w:r w:rsidRPr="008767C0" w:rsidR="00F35784">
        <w:rPr>
          <w:rFonts w:asciiTheme="minorHAnsi" w:hAnsiTheme="minorHAnsi" w:cstheme="minorHAnsi"/>
          <w:i/>
          <w:sz w:val="22"/>
          <w:szCs w:val="22"/>
          <w:lang w:val="it-IT"/>
        </w:rPr>
        <w:t>DEI</w:t>
      </w:r>
      <w:r w:rsidRPr="008767C0" w:rsidR="000A3111">
        <w:rPr>
          <w:rFonts w:asciiTheme="minorHAnsi" w:hAnsiTheme="minorHAnsi" w:cstheme="minorHAnsi"/>
          <w:i/>
          <w:sz w:val="22"/>
          <w:szCs w:val="22"/>
          <w:lang w:val="it-IT"/>
        </w:rPr>
        <w:t xml:space="preserve">, </w:t>
      </w:r>
      <w:r w:rsidRPr="008767C0" w:rsidR="00485E89">
        <w:rPr>
          <w:rFonts w:asciiTheme="minorHAnsi" w:hAnsiTheme="minorHAnsi" w:cstheme="minorHAnsi"/>
          <w:i/>
          <w:sz w:val="22"/>
          <w:szCs w:val="22"/>
          <w:lang w:val="it-IT"/>
        </w:rPr>
        <w:t>A.A</w:t>
      </w:r>
      <w:r w:rsidRPr="008767C0" w:rsidR="003556E2">
        <w:rPr>
          <w:rFonts w:asciiTheme="minorHAnsi" w:hAnsiTheme="minorHAnsi" w:cstheme="minorHAnsi"/>
          <w:i/>
          <w:sz w:val="22"/>
          <w:szCs w:val="22"/>
          <w:lang w:val="it-IT"/>
        </w:rPr>
        <w:t>.</w:t>
      </w:r>
      <w:r w:rsidRPr="008767C0" w:rsidR="00654ACB">
        <w:rPr>
          <w:rFonts w:asciiTheme="minorHAnsi" w:hAnsiTheme="minorHAnsi" w:cstheme="minorHAnsi"/>
          <w:i/>
          <w:sz w:val="22"/>
          <w:szCs w:val="22"/>
          <w:lang w:val="it-IT"/>
        </w:rPr>
        <w:t xml:space="preserve"> 202</w:t>
      </w:r>
      <w:r w:rsidR="00773D6A">
        <w:rPr>
          <w:rFonts w:asciiTheme="minorHAnsi" w:hAnsiTheme="minorHAnsi" w:cstheme="minorHAnsi"/>
          <w:i/>
          <w:sz w:val="22"/>
          <w:szCs w:val="22"/>
          <w:lang w:val="it-IT"/>
        </w:rPr>
        <w:t>4</w:t>
      </w:r>
      <w:r w:rsidRPr="008767C0">
        <w:rPr>
          <w:rFonts w:asciiTheme="minorHAnsi" w:hAnsiTheme="minorHAnsi" w:cstheme="minorHAnsi"/>
          <w:i/>
          <w:sz w:val="22"/>
          <w:szCs w:val="22"/>
          <w:lang w:val="it-IT"/>
        </w:rPr>
        <w:t>-20</w:t>
      </w:r>
      <w:r w:rsidRPr="008767C0" w:rsidR="00654ACB">
        <w:rPr>
          <w:rFonts w:asciiTheme="minorHAnsi" w:hAnsiTheme="minorHAnsi" w:cstheme="minorHAnsi"/>
          <w:i/>
          <w:sz w:val="22"/>
          <w:szCs w:val="22"/>
          <w:lang w:val="it-IT"/>
        </w:rPr>
        <w:t>2</w:t>
      </w:r>
      <w:r w:rsidR="00773D6A">
        <w:rPr>
          <w:rFonts w:asciiTheme="minorHAnsi" w:hAnsiTheme="minorHAnsi" w:cstheme="minorHAnsi"/>
          <w:i/>
          <w:sz w:val="22"/>
          <w:szCs w:val="22"/>
          <w:lang w:val="it-IT"/>
        </w:rPr>
        <w:t>5</w:t>
      </w:r>
      <w:r w:rsidRPr="00F25EF7">
        <w:rPr>
          <w:rFonts w:asciiTheme="minorHAnsi" w:hAnsiTheme="minorHAnsi" w:cstheme="minorHAnsi"/>
          <w:sz w:val="22"/>
          <w:szCs w:val="22"/>
          <w:lang w:val="it-IT"/>
        </w:rPr>
        <w:t>”</w:t>
      </w:r>
      <w:r w:rsidRPr="00F25EF7" w:rsidR="000A3111">
        <w:rPr>
          <w:rFonts w:asciiTheme="minorHAnsi" w:hAnsiTheme="minorHAnsi" w:cstheme="minorHAnsi"/>
          <w:sz w:val="22"/>
          <w:szCs w:val="22"/>
          <w:lang w:val="it-IT"/>
        </w:rPr>
        <w:t>.</w:t>
      </w:r>
      <w:r w:rsidRPr="00F25EF7" w:rsidR="00CF223C">
        <w:rPr>
          <w:rFonts w:asciiTheme="minorHAnsi" w:hAnsiTheme="minorHAnsi" w:cstheme="minorHAnsi"/>
          <w:sz w:val="22"/>
          <w:szCs w:val="22"/>
          <w:lang w:val="it-IT"/>
        </w:rPr>
        <w:t xml:space="preserve"> </w:t>
      </w:r>
      <w:r w:rsidRPr="00F25EF7" w:rsidR="00F6652F">
        <w:rPr>
          <w:rFonts w:asciiTheme="minorHAnsi" w:hAnsiTheme="minorHAnsi" w:cstheme="minorHAnsi"/>
          <w:sz w:val="22"/>
          <w:szCs w:val="22"/>
          <w:lang w:val="it-IT"/>
        </w:rPr>
        <w:t>Qualora venga meno la necessità, la convenienza o l’opportunità, il Politecnico di Bari si riserva di non procedere al conferimento dell’incarico.</w:t>
      </w:r>
    </w:p>
    <w:p w:rsidRPr="00F25EF7" w:rsidR="00EE1679" w:rsidP="00F25EF7" w:rsidRDefault="00EE1679" w14:paraId="0B652742" w14:textId="77777777">
      <w:pPr>
        <w:jc w:val="center"/>
        <w:rPr>
          <w:rFonts w:asciiTheme="minorHAnsi" w:hAnsiTheme="minorHAnsi" w:cstheme="minorHAnsi"/>
          <w:color w:val="auto"/>
          <w:sz w:val="22"/>
          <w:szCs w:val="22"/>
          <w:lang w:val="it-IT"/>
        </w:rPr>
      </w:pPr>
    </w:p>
    <w:p w:rsidRPr="00F25EF7" w:rsidR="007502AA" w:rsidP="00F25EF7" w:rsidRDefault="00D512B5" w14:paraId="429FB890" w14:textId="77777777">
      <w:pPr>
        <w:jc w:val="center"/>
        <w:rPr>
          <w:rFonts w:asciiTheme="minorHAnsi" w:hAnsiTheme="minorHAnsi" w:cstheme="minorHAnsi"/>
          <w:b/>
          <w:color w:val="auto"/>
          <w:sz w:val="22"/>
          <w:szCs w:val="22"/>
          <w:lang w:val="it-IT"/>
        </w:rPr>
      </w:pPr>
      <w:r w:rsidRPr="00F25EF7">
        <w:rPr>
          <w:rFonts w:asciiTheme="minorHAnsi" w:hAnsiTheme="minorHAnsi" w:cstheme="minorHAnsi"/>
          <w:b/>
          <w:color w:val="auto"/>
          <w:sz w:val="22"/>
          <w:szCs w:val="22"/>
          <w:lang w:val="it-IT"/>
        </w:rPr>
        <w:t xml:space="preserve">ART. </w:t>
      </w:r>
      <w:r w:rsidRPr="00F25EF7" w:rsidR="00E33901">
        <w:rPr>
          <w:rFonts w:asciiTheme="minorHAnsi" w:hAnsiTheme="minorHAnsi" w:cstheme="minorHAnsi"/>
          <w:b/>
          <w:color w:val="auto"/>
          <w:sz w:val="22"/>
          <w:szCs w:val="22"/>
          <w:lang w:val="it-IT"/>
        </w:rPr>
        <w:t>5</w:t>
      </w:r>
    </w:p>
    <w:p w:rsidRPr="00F25EF7" w:rsidR="00D97FD1" w:rsidP="00F25EF7" w:rsidRDefault="00D97FD1" w14:paraId="04783EE3" w14:textId="77777777">
      <w:pPr>
        <w:jc w:val="center"/>
        <w:rPr>
          <w:rFonts w:asciiTheme="minorHAnsi" w:hAnsiTheme="minorHAnsi" w:cstheme="minorHAnsi"/>
          <w:b/>
          <w:color w:val="auto"/>
          <w:sz w:val="22"/>
          <w:szCs w:val="22"/>
          <w:lang w:val="it-IT"/>
        </w:rPr>
      </w:pPr>
      <w:r w:rsidRPr="00F25EF7">
        <w:rPr>
          <w:rFonts w:asciiTheme="minorHAnsi" w:hAnsiTheme="minorHAnsi" w:cstheme="minorHAnsi"/>
          <w:b/>
          <w:color w:val="auto"/>
          <w:sz w:val="22"/>
          <w:szCs w:val="22"/>
          <w:lang w:val="it-IT"/>
        </w:rPr>
        <w:t>Diritti e doveri</w:t>
      </w:r>
    </w:p>
    <w:p w:rsidR="009E4C76" w:rsidP="00F25EF7" w:rsidRDefault="00D440C4" w14:paraId="14114463" w14:textId="77777777">
      <w:pPr>
        <w:autoSpaceDE w:val="0"/>
        <w:autoSpaceDN w:val="0"/>
        <w:adjustRightInd w:val="0"/>
        <w:ind w:firstLine="709"/>
        <w:jc w:val="both"/>
        <w:rPr>
          <w:rFonts w:asciiTheme="minorHAnsi" w:hAnsiTheme="minorHAnsi" w:cstheme="minorHAnsi"/>
          <w:sz w:val="22"/>
          <w:szCs w:val="22"/>
          <w:lang w:val="it-IT"/>
        </w:rPr>
      </w:pPr>
      <w:r w:rsidRPr="00F25EF7">
        <w:rPr>
          <w:rFonts w:asciiTheme="minorHAnsi" w:hAnsiTheme="minorHAnsi" w:cstheme="minorHAnsi"/>
          <w:sz w:val="22"/>
          <w:szCs w:val="22"/>
          <w:lang w:val="it-IT"/>
        </w:rPr>
        <w:t xml:space="preserve">Il soggetto cui è affidato l’incarico è tenuto all’osservanza dei doveri previsti </w:t>
      </w:r>
      <w:r w:rsidRPr="00F25EF7" w:rsidR="00F45E9F">
        <w:rPr>
          <w:rFonts w:asciiTheme="minorHAnsi" w:hAnsiTheme="minorHAnsi" w:cstheme="minorHAnsi"/>
          <w:sz w:val="22"/>
          <w:szCs w:val="22"/>
          <w:lang w:val="it-IT"/>
        </w:rPr>
        <w:t>dal Regolamento didattico di Ateneo</w:t>
      </w:r>
      <w:r w:rsidRPr="00F25EF7" w:rsidR="00D97FD1">
        <w:rPr>
          <w:rFonts w:asciiTheme="minorHAnsi" w:hAnsiTheme="minorHAnsi" w:cstheme="minorHAnsi"/>
          <w:sz w:val="22"/>
          <w:szCs w:val="22"/>
          <w:lang w:val="it-IT"/>
        </w:rPr>
        <w:t>, dal Regolamento di Ateneo recante norme per la disciplina dello</w:t>
      </w:r>
      <w:r w:rsidRPr="00F25EF7" w:rsidR="004B422C">
        <w:rPr>
          <w:rFonts w:asciiTheme="minorHAnsi" w:hAnsiTheme="minorHAnsi" w:cstheme="minorHAnsi"/>
          <w:sz w:val="22"/>
          <w:szCs w:val="22"/>
          <w:lang w:val="it-IT"/>
        </w:rPr>
        <w:t xml:space="preserve"> stato giuridico, diritti e doveri dei professori e ricercatori di ruolo </w:t>
      </w:r>
      <w:r w:rsidRPr="00F25EF7" w:rsidR="00F45E9F">
        <w:rPr>
          <w:rFonts w:asciiTheme="minorHAnsi" w:hAnsiTheme="minorHAnsi" w:cstheme="minorHAnsi"/>
          <w:sz w:val="22"/>
          <w:szCs w:val="22"/>
          <w:lang w:val="it-IT"/>
        </w:rPr>
        <w:t>e dai Regolamenti didattici del corso di studio, con particolare riferimento alle lezioni, esercitazioni e seminari, al tutorato, al ricevimento ed all’assistenza agli studenti, alla partecipazione a</w:t>
      </w:r>
      <w:r w:rsidRPr="00F25EF7" w:rsidR="00286E31">
        <w:rPr>
          <w:rFonts w:asciiTheme="minorHAnsi" w:hAnsiTheme="minorHAnsi" w:cstheme="minorHAnsi"/>
          <w:sz w:val="22"/>
          <w:szCs w:val="22"/>
          <w:lang w:val="it-IT"/>
        </w:rPr>
        <w:t xml:space="preserve">gli </w:t>
      </w:r>
      <w:r w:rsidRPr="00F25EF7" w:rsidR="00F45E9F">
        <w:rPr>
          <w:rFonts w:asciiTheme="minorHAnsi" w:hAnsiTheme="minorHAnsi" w:cstheme="minorHAnsi"/>
          <w:sz w:val="22"/>
          <w:szCs w:val="22"/>
          <w:lang w:val="it-IT"/>
        </w:rPr>
        <w:t>esami di profitto</w:t>
      </w:r>
      <w:r w:rsidRPr="00F25EF7" w:rsidR="004B422C">
        <w:rPr>
          <w:rFonts w:asciiTheme="minorHAnsi" w:hAnsiTheme="minorHAnsi" w:cstheme="minorHAnsi"/>
          <w:sz w:val="22"/>
          <w:szCs w:val="22"/>
          <w:lang w:val="it-IT"/>
        </w:rPr>
        <w:t xml:space="preserve"> fino al 30 aprile 20</w:t>
      </w:r>
      <w:r w:rsidRPr="00F25EF7" w:rsidR="00286E31">
        <w:rPr>
          <w:rFonts w:asciiTheme="minorHAnsi" w:hAnsiTheme="minorHAnsi" w:cstheme="minorHAnsi"/>
          <w:sz w:val="22"/>
          <w:szCs w:val="22"/>
          <w:lang w:val="it-IT"/>
        </w:rPr>
        <w:t>2</w:t>
      </w:r>
      <w:r w:rsidR="00835757">
        <w:rPr>
          <w:rFonts w:asciiTheme="minorHAnsi" w:hAnsiTheme="minorHAnsi" w:cstheme="minorHAnsi"/>
          <w:sz w:val="22"/>
          <w:szCs w:val="22"/>
          <w:lang w:val="it-IT"/>
        </w:rPr>
        <w:t>5</w:t>
      </w:r>
      <w:r w:rsidR="009E4C76">
        <w:rPr>
          <w:rFonts w:asciiTheme="minorHAnsi" w:hAnsiTheme="minorHAnsi" w:cstheme="minorHAnsi"/>
          <w:sz w:val="22"/>
          <w:szCs w:val="22"/>
          <w:lang w:val="it-IT"/>
        </w:rPr>
        <w:t>.</w:t>
      </w:r>
    </w:p>
    <w:p w:rsidRPr="00F25EF7" w:rsidR="00F45E9F" w:rsidP="00F25EF7" w:rsidRDefault="00F45E9F" w14:paraId="75794D19" w14:textId="77777777">
      <w:pPr>
        <w:autoSpaceDE w:val="0"/>
        <w:autoSpaceDN w:val="0"/>
        <w:adjustRightInd w:val="0"/>
        <w:ind w:firstLine="709"/>
        <w:jc w:val="both"/>
        <w:rPr>
          <w:rFonts w:asciiTheme="minorHAnsi" w:hAnsiTheme="minorHAnsi" w:cstheme="minorHAnsi"/>
          <w:sz w:val="22"/>
          <w:szCs w:val="22"/>
          <w:lang w:val="it-IT"/>
        </w:rPr>
      </w:pPr>
      <w:r w:rsidRPr="00F25EF7">
        <w:rPr>
          <w:rFonts w:asciiTheme="minorHAnsi" w:hAnsiTheme="minorHAnsi" w:cstheme="minorHAnsi"/>
          <w:sz w:val="22"/>
          <w:szCs w:val="22"/>
          <w:lang w:val="it-IT"/>
        </w:rPr>
        <w:t xml:space="preserve"> e</w:t>
      </w:r>
      <w:r w:rsidRPr="00F25EF7" w:rsidR="00286E31">
        <w:rPr>
          <w:rFonts w:asciiTheme="minorHAnsi" w:hAnsiTheme="minorHAnsi" w:cstheme="minorHAnsi"/>
          <w:sz w:val="22"/>
          <w:szCs w:val="22"/>
          <w:lang w:val="it-IT"/>
        </w:rPr>
        <w:t xml:space="preserve">d </w:t>
      </w:r>
      <w:r w:rsidRPr="00F25EF7">
        <w:rPr>
          <w:rFonts w:asciiTheme="minorHAnsi" w:hAnsiTheme="minorHAnsi" w:cstheme="minorHAnsi"/>
          <w:sz w:val="22"/>
          <w:szCs w:val="22"/>
          <w:lang w:val="it-IT"/>
        </w:rPr>
        <w:t>a</w:t>
      </w:r>
      <w:r w:rsidRPr="00F25EF7" w:rsidR="00286E31">
        <w:rPr>
          <w:rFonts w:asciiTheme="minorHAnsi" w:hAnsiTheme="minorHAnsi" w:cstheme="minorHAnsi"/>
          <w:sz w:val="22"/>
          <w:szCs w:val="22"/>
          <w:lang w:val="it-IT"/>
        </w:rPr>
        <w:t>gli</w:t>
      </w:r>
      <w:r w:rsidRPr="00F25EF7">
        <w:rPr>
          <w:rFonts w:asciiTheme="minorHAnsi" w:hAnsiTheme="minorHAnsi" w:cstheme="minorHAnsi"/>
          <w:sz w:val="22"/>
          <w:szCs w:val="22"/>
          <w:lang w:val="it-IT"/>
        </w:rPr>
        <w:t xml:space="preserve"> esami di laurea, nell’ambito della programmazione e dell’organizzazione didattica, nonché alla presentazione della documentazione dell’attività svolta.</w:t>
      </w:r>
    </w:p>
    <w:p w:rsidRPr="00F25EF7" w:rsidR="00C33EC5" w:rsidP="00F25EF7" w:rsidRDefault="00C33EC5" w14:paraId="498FAEB1" w14:textId="77777777">
      <w:pPr>
        <w:ind w:firstLine="709"/>
        <w:jc w:val="both"/>
        <w:rPr>
          <w:rFonts w:asciiTheme="minorHAnsi" w:hAnsiTheme="minorHAnsi" w:cstheme="minorHAnsi"/>
          <w:sz w:val="22"/>
          <w:szCs w:val="22"/>
          <w:lang w:val="it-IT"/>
        </w:rPr>
      </w:pPr>
      <w:r w:rsidRPr="00F25EF7">
        <w:rPr>
          <w:rFonts w:asciiTheme="minorHAnsi" w:hAnsiTheme="minorHAnsi" w:cstheme="minorHAnsi"/>
          <w:sz w:val="22"/>
          <w:szCs w:val="22"/>
          <w:lang w:val="it-IT"/>
        </w:rPr>
        <w:t xml:space="preserve">Il collaboratore non può svolgere attività in concorrenza con il committente né diffondere notizie ed apprezzamenti attinenti ai programmi ed alle organizzazioni di esso, né compiere atti in pregiudizio dell’attività del committente medesimo. </w:t>
      </w:r>
    </w:p>
    <w:p w:rsidRPr="00F25EF7" w:rsidR="00C33EC5" w:rsidP="00F25EF7" w:rsidRDefault="00BC4A82" w14:paraId="282DAAD2" w14:textId="77777777">
      <w:pPr>
        <w:ind w:firstLine="709"/>
        <w:jc w:val="both"/>
        <w:rPr>
          <w:rFonts w:asciiTheme="minorHAnsi" w:hAnsiTheme="minorHAnsi" w:cstheme="minorHAnsi"/>
          <w:sz w:val="22"/>
          <w:szCs w:val="22"/>
          <w:lang w:val="it-IT"/>
        </w:rPr>
      </w:pPr>
      <w:proofErr w:type="gramStart"/>
      <w:r w:rsidRPr="00F25EF7">
        <w:rPr>
          <w:rFonts w:asciiTheme="minorHAnsi" w:hAnsiTheme="minorHAnsi" w:cstheme="minorHAnsi"/>
          <w:sz w:val="22"/>
          <w:szCs w:val="22"/>
          <w:lang w:val="it-IT"/>
        </w:rPr>
        <w:t>E’</w:t>
      </w:r>
      <w:proofErr w:type="gramEnd"/>
      <w:r w:rsidRPr="00F25EF7" w:rsidR="00C33EC5">
        <w:rPr>
          <w:rFonts w:asciiTheme="minorHAnsi" w:hAnsiTheme="minorHAnsi" w:cstheme="minorHAnsi"/>
          <w:sz w:val="22"/>
          <w:szCs w:val="22"/>
          <w:lang w:val="it-IT"/>
        </w:rPr>
        <w:t xml:space="preserve"> fatto divieto di </w:t>
      </w:r>
      <w:r w:rsidRPr="00F25EF7" w:rsidR="00C33EC5">
        <w:rPr>
          <w:rFonts w:asciiTheme="minorHAnsi" w:hAnsiTheme="minorHAnsi" w:cstheme="minorHAnsi"/>
          <w:i/>
          <w:sz w:val="22"/>
          <w:szCs w:val="22"/>
          <w:lang w:val="it-IT"/>
        </w:rPr>
        <w:t>“prestare consulenza o collaborazione all’attività didattica e assistenza alla preparazione di esami universitari, alla redazione di tesi e progetti di tutorato a favore di società o enti che prestino servizi a pagamento agli studenti”</w:t>
      </w:r>
      <w:r w:rsidRPr="00F25EF7" w:rsidR="00C33EC5">
        <w:rPr>
          <w:rFonts w:asciiTheme="minorHAnsi" w:hAnsiTheme="minorHAnsi" w:cstheme="minorHAnsi"/>
          <w:sz w:val="22"/>
          <w:szCs w:val="22"/>
          <w:lang w:val="it-IT"/>
        </w:rPr>
        <w:t xml:space="preserve"> ovvero agli studenti stessi del Politecnico di Bari.</w:t>
      </w:r>
      <w:r w:rsidRPr="00F25EF7" w:rsidR="00654ACB">
        <w:rPr>
          <w:rFonts w:asciiTheme="minorHAnsi" w:hAnsiTheme="minorHAnsi" w:cstheme="minorHAnsi"/>
          <w:sz w:val="22"/>
          <w:szCs w:val="22"/>
          <w:lang w:val="it-IT"/>
        </w:rPr>
        <w:t xml:space="preserve"> </w:t>
      </w:r>
      <w:r w:rsidRPr="00F25EF7" w:rsidR="00C33EC5">
        <w:rPr>
          <w:rFonts w:asciiTheme="minorHAnsi" w:hAnsiTheme="minorHAnsi" w:cstheme="minorHAnsi"/>
          <w:sz w:val="22"/>
          <w:szCs w:val="22"/>
          <w:lang w:val="it-IT"/>
        </w:rPr>
        <w:t xml:space="preserve">Tanto al fine di escludere che siano perseguiti interessi diversi da quelli del Politecnico di Bari, al fine di trarne vantaggio per </w:t>
      </w:r>
      <w:proofErr w:type="spellStart"/>
      <w:r w:rsidRPr="00F25EF7" w:rsidR="00654ACB">
        <w:rPr>
          <w:rFonts w:asciiTheme="minorHAnsi" w:hAnsiTheme="minorHAnsi" w:cstheme="minorHAnsi"/>
          <w:sz w:val="22"/>
          <w:szCs w:val="22"/>
          <w:lang w:val="it-IT"/>
        </w:rPr>
        <w:t>sè</w:t>
      </w:r>
      <w:proofErr w:type="spellEnd"/>
      <w:r w:rsidRPr="00F25EF7" w:rsidR="00C33EC5">
        <w:rPr>
          <w:rFonts w:asciiTheme="minorHAnsi" w:hAnsiTheme="minorHAnsi" w:cstheme="minorHAnsi"/>
          <w:sz w:val="22"/>
          <w:szCs w:val="22"/>
          <w:lang w:val="it-IT"/>
        </w:rPr>
        <w:t xml:space="preserve"> o per altri. </w:t>
      </w:r>
    </w:p>
    <w:p w:rsidRPr="00F25EF7" w:rsidR="00F45E9F" w:rsidP="00F25EF7" w:rsidRDefault="00F45E9F" w14:paraId="7AFF110E" w14:textId="77777777">
      <w:pPr>
        <w:autoSpaceDE w:val="0"/>
        <w:autoSpaceDN w:val="0"/>
        <w:adjustRightInd w:val="0"/>
        <w:ind w:firstLine="709"/>
        <w:jc w:val="both"/>
        <w:rPr>
          <w:rFonts w:asciiTheme="minorHAnsi" w:hAnsiTheme="minorHAnsi" w:cstheme="minorHAnsi"/>
          <w:sz w:val="22"/>
          <w:szCs w:val="22"/>
          <w:lang w:val="it-IT"/>
        </w:rPr>
      </w:pPr>
      <w:r w:rsidRPr="00F25EF7">
        <w:rPr>
          <w:rFonts w:asciiTheme="minorHAnsi" w:hAnsiTheme="minorHAnsi" w:cstheme="minorHAnsi"/>
          <w:sz w:val="22"/>
          <w:szCs w:val="22"/>
          <w:lang w:val="it-IT"/>
        </w:rPr>
        <w:t>Il docente a contratto è tenuto ad eseguire personalmente la prestazione.</w:t>
      </w:r>
    </w:p>
    <w:p w:rsidRPr="00F25EF7" w:rsidR="0071760D" w:rsidP="00F25EF7" w:rsidRDefault="0071760D" w14:paraId="263E2CF7" w14:textId="77777777">
      <w:pPr>
        <w:autoSpaceDE w:val="0"/>
        <w:autoSpaceDN w:val="0"/>
        <w:adjustRightInd w:val="0"/>
        <w:ind w:firstLine="709"/>
        <w:jc w:val="both"/>
        <w:rPr>
          <w:rFonts w:asciiTheme="minorHAnsi" w:hAnsiTheme="minorHAnsi" w:cstheme="minorHAnsi"/>
          <w:sz w:val="22"/>
          <w:szCs w:val="22"/>
          <w:lang w:val="it-IT"/>
        </w:rPr>
      </w:pPr>
      <w:r w:rsidRPr="00F25EF7">
        <w:rPr>
          <w:rFonts w:asciiTheme="minorHAnsi" w:hAnsiTheme="minorHAnsi" w:cstheme="minorHAnsi"/>
          <w:sz w:val="22"/>
          <w:szCs w:val="22"/>
          <w:lang w:val="it-IT"/>
        </w:rPr>
        <w:t>La stipula dei contratti per attività di insegnamento non produce diritti in ordine all’accesso ai ruoli universitari.</w:t>
      </w:r>
    </w:p>
    <w:p w:rsidRPr="00F25EF7" w:rsidR="0071760D" w:rsidP="00F25EF7" w:rsidRDefault="0071760D" w14:paraId="3A4FC258" w14:textId="77777777">
      <w:pPr>
        <w:autoSpaceDE w:val="0"/>
        <w:autoSpaceDN w:val="0"/>
        <w:adjustRightInd w:val="0"/>
        <w:ind w:firstLine="709"/>
        <w:jc w:val="both"/>
        <w:rPr>
          <w:rFonts w:asciiTheme="minorHAnsi" w:hAnsiTheme="minorHAnsi" w:cstheme="minorHAnsi"/>
          <w:sz w:val="22"/>
          <w:szCs w:val="22"/>
          <w:lang w:val="it-IT"/>
        </w:rPr>
      </w:pPr>
      <w:r w:rsidRPr="00F25EF7">
        <w:rPr>
          <w:rFonts w:asciiTheme="minorHAnsi" w:hAnsiTheme="minorHAnsi" w:cstheme="minorHAnsi"/>
          <w:sz w:val="22"/>
          <w:szCs w:val="22"/>
          <w:lang w:val="it-IT"/>
        </w:rPr>
        <w:t xml:space="preserve">Il soggetto cui è affidato un incarico di docenza di </w:t>
      </w:r>
      <w:r w:rsidRPr="00F25EF7" w:rsidR="000D3494">
        <w:rPr>
          <w:rFonts w:asciiTheme="minorHAnsi" w:hAnsiTheme="minorHAnsi" w:cstheme="minorHAnsi"/>
          <w:sz w:val="22"/>
          <w:szCs w:val="22"/>
          <w:lang w:val="it-IT"/>
        </w:rPr>
        <w:t xml:space="preserve">un </w:t>
      </w:r>
      <w:r w:rsidRPr="00F25EF7">
        <w:rPr>
          <w:rFonts w:asciiTheme="minorHAnsi" w:hAnsiTheme="minorHAnsi" w:cstheme="minorHAnsi"/>
          <w:sz w:val="22"/>
          <w:szCs w:val="22"/>
          <w:lang w:val="it-IT"/>
        </w:rPr>
        <w:t>insegnamento, assume la qualifica di “</w:t>
      </w:r>
      <w:r w:rsidRPr="008767C0">
        <w:rPr>
          <w:rFonts w:asciiTheme="minorHAnsi" w:hAnsiTheme="minorHAnsi" w:cstheme="minorHAnsi"/>
          <w:i/>
          <w:sz w:val="22"/>
          <w:szCs w:val="22"/>
          <w:lang w:val="it-IT"/>
        </w:rPr>
        <w:t>professore a contratto</w:t>
      </w:r>
      <w:r w:rsidRPr="00F25EF7">
        <w:rPr>
          <w:rFonts w:asciiTheme="minorHAnsi" w:hAnsiTheme="minorHAnsi" w:cstheme="minorHAnsi"/>
          <w:sz w:val="22"/>
          <w:szCs w:val="22"/>
          <w:lang w:val="it-IT"/>
        </w:rPr>
        <w:t xml:space="preserve">” per il solo periodo di svolgimento dell’attività, salvo quanto previsto per i ricercatori a tempo indeterminato, agli assistenti del ruolo ad esaurimento, ai tecnici laureati ex art. 50, D.P.R. n. 382/89, nonché ai professori incaricati stabilizzati che hanno svolto tre anni di insegnamento ai sensi dell’art. 12, L. n. 341/90, e dall’art. 6, comma 4, L. n. 240/2010. </w:t>
      </w:r>
    </w:p>
    <w:p w:rsidRPr="00504B3F" w:rsidR="00BC4A82" w:rsidP="00F25EF7" w:rsidRDefault="00F45E9F" w14:paraId="20DF6FCE" w14:textId="77777777">
      <w:pPr>
        <w:autoSpaceDE w:val="0"/>
        <w:autoSpaceDN w:val="0"/>
        <w:adjustRightInd w:val="0"/>
        <w:ind w:firstLine="709"/>
        <w:jc w:val="both"/>
        <w:rPr>
          <w:rFonts w:asciiTheme="minorHAnsi" w:hAnsiTheme="minorHAnsi" w:cstheme="minorHAnsi"/>
          <w:sz w:val="22"/>
          <w:szCs w:val="22"/>
          <w:lang w:val="it-IT"/>
        </w:rPr>
      </w:pPr>
      <w:r w:rsidRPr="00F25EF7">
        <w:rPr>
          <w:rFonts w:asciiTheme="minorHAnsi" w:hAnsiTheme="minorHAnsi" w:cstheme="minorHAnsi"/>
          <w:sz w:val="22"/>
          <w:szCs w:val="22"/>
          <w:lang w:val="it-IT"/>
        </w:rPr>
        <w:t xml:space="preserve">Il </w:t>
      </w:r>
      <w:r w:rsidRPr="00F25EF7" w:rsidR="0084369E">
        <w:rPr>
          <w:rFonts w:asciiTheme="minorHAnsi" w:hAnsiTheme="minorHAnsi" w:cstheme="minorHAnsi"/>
          <w:sz w:val="22"/>
          <w:szCs w:val="22"/>
          <w:lang w:val="it-IT"/>
        </w:rPr>
        <w:t>professore</w:t>
      </w:r>
      <w:r w:rsidRPr="00F25EF7">
        <w:rPr>
          <w:rFonts w:asciiTheme="minorHAnsi" w:hAnsiTheme="minorHAnsi" w:cstheme="minorHAnsi"/>
          <w:sz w:val="22"/>
          <w:szCs w:val="22"/>
          <w:lang w:val="it-IT"/>
        </w:rPr>
        <w:t xml:space="preserve"> a contratto è tenuto a prestare la propria opera per tutto l’anno accademico e in</w:t>
      </w:r>
      <w:r w:rsidRPr="00F25EF7" w:rsidR="00D97FD1">
        <w:rPr>
          <w:rFonts w:asciiTheme="minorHAnsi" w:hAnsiTheme="minorHAnsi" w:cstheme="minorHAnsi"/>
          <w:sz w:val="22"/>
          <w:szCs w:val="22"/>
          <w:lang w:val="it-IT"/>
        </w:rPr>
        <w:t xml:space="preserve"> </w:t>
      </w:r>
      <w:r w:rsidRPr="00F25EF7">
        <w:rPr>
          <w:rFonts w:asciiTheme="minorHAnsi" w:hAnsiTheme="minorHAnsi" w:cstheme="minorHAnsi"/>
          <w:sz w:val="22"/>
          <w:szCs w:val="22"/>
          <w:lang w:val="it-IT"/>
        </w:rPr>
        <w:t>accordo con le specificità dell’organizzazione temporale del corso di studi e a presiedere le</w:t>
      </w:r>
      <w:r w:rsidRPr="00F25EF7" w:rsidR="00D97FD1">
        <w:rPr>
          <w:rFonts w:asciiTheme="minorHAnsi" w:hAnsiTheme="minorHAnsi" w:cstheme="minorHAnsi"/>
          <w:sz w:val="22"/>
          <w:szCs w:val="22"/>
          <w:lang w:val="it-IT"/>
        </w:rPr>
        <w:t xml:space="preserve"> </w:t>
      </w:r>
      <w:r w:rsidRPr="00F25EF7">
        <w:rPr>
          <w:rFonts w:asciiTheme="minorHAnsi" w:hAnsiTheme="minorHAnsi" w:cstheme="minorHAnsi"/>
          <w:sz w:val="22"/>
          <w:szCs w:val="22"/>
          <w:lang w:val="it-IT"/>
        </w:rPr>
        <w:t>commissioni d’esame relative all’anno accademico, per il quale è stipulato il contratto; a tali</w:t>
      </w:r>
      <w:r w:rsidRPr="00F25EF7" w:rsidR="00D97FD1">
        <w:rPr>
          <w:rFonts w:asciiTheme="minorHAnsi" w:hAnsiTheme="minorHAnsi" w:cstheme="minorHAnsi"/>
          <w:sz w:val="22"/>
          <w:szCs w:val="22"/>
          <w:lang w:val="it-IT"/>
        </w:rPr>
        <w:t xml:space="preserve"> </w:t>
      </w:r>
      <w:r w:rsidRPr="00F25EF7">
        <w:rPr>
          <w:rFonts w:asciiTheme="minorHAnsi" w:hAnsiTheme="minorHAnsi" w:cstheme="minorHAnsi"/>
          <w:sz w:val="22"/>
          <w:szCs w:val="22"/>
          <w:lang w:val="it-IT"/>
        </w:rPr>
        <w:t xml:space="preserve">contratti si applicano gli artt. 2230 e ss. </w:t>
      </w:r>
      <w:proofErr w:type="gramStart"/>
      <w:r w:rsidRPr="00F25EF7" w:rsidR="0071760D">
        <w:rPr>
          <w:rFonts w:asciiTheme="minorHAnsi" w:hAnsiTheme="minorHAnsi" w:cstheme="minorHAnsi"/>
          <w:sz w:val="22"/>
          <w:szCs w:val="22"/>
          <w:lang w:val="it-IT"/>
        </w:rPr>
        <w:t>c.</w:t>
      </w:r>
      <w:r w:rsidRPr="00F25EF7">
        <w:rPr>
          <w:rFonts w:asciiTheme="minorHAnsi" w:hAnsiTheme="minorHAnsi" w:cstheme="minorHAnsi"/>
          <w:sz w:val="22"/>
          <w:szCs w:val="22"/>
          <w:lang w:val="it-IT"/>
        </w:rPr>
        <w:t>c.</w:t>
      </w:r>
      <w:r w:rsidRPr="00F25EF7" w:rsidR="0071760D">
        <w:rPr>
          <w:rFonts w:asciiTheme="minorHAnsi" w:hAnsiTheme="minorHAnsi" w:cstheme="minorHAnsi"/>
          <w:sz w:val="22"/>
          <w:szCs w:val="22"/>
          <w:lang w:val="it-IT"/>
        </w:rPr>
        <w:t>.</w:t>
      </w:r>
      <w:proofErr w:type="gramEnd"/>
      <w:r w:rsidRPr="00F25EF7" w:rsidR="0084369E">
        <w:rPr>
          <w:rFonts w:asciiTheme="minorHAnsi" w:hAnsiTheme="minorHAnsi" w:cstheme="minorHAnsi"/>
          <w:sz w:val="22"/>
          <w:szCs w:val="22"/>
          <w:lang w:val="it-IT"/>
        </w:rPr>
        <w:t xml:space="preserve"> </w:t>
      </w:r>
      <w:r w:rsidRPr="00F25EF7" w:rsidR="003963C7">
        <w:rPr>
          <w:rFonts w:asciiTheme="minorHAnsi" w:hAnsiTheme="minorHAnsi" w:cstheme="minorHAnsi"/>
          <w:sz w:val="22"/>
          <w:szCs w:val="22"/>
          <w:lang w:val="it-IT"/>
        </w:rPr>
        <w:t>Il Professore a contratto è</w:t>
      </w:r>
      <w:r w:rsidRPr="00F25EF7" w:rsidR="00BC4A82">
        <w:rPr>
          <w:rFonts w:asciiTheme="minorHAnsi" w:hAnsiTheme="minorHAnsi" w:cstheme="minorHAnsi"/>
          <w:sz w:val="22"/>
          <w:szCs w:val="22"/>
          <w:lang w:val="it-IT"/>
        </w:rPr>
        <w:t xml:space="preserve"> obbligato ad accettare le disposizioni contenute nel </w:t>
      </w:r>
      <w:r w:rsidRPr="00F25EF7" w:rsidR="0084369E">
        <w:rPr>
          <w:rFonts w:asciiTheme="minorHAnsi" w:hAnsiTheme="minorHAnsi" w:cstheme="minorHAnsi"/>
          <w:color w:val="auto"/>
          <w:sz w:val="22"/>
          <w:szCs w:val="22"/>
          <w:lang w:val="it-IT"/>
        </w:rPr>
        <w:t xml:space="preserve">il Codice </w:t>
      </w:r>
      <w:proofErr w:type="gramStart"/>
      <w:r w:rsidRPr="00F25EF7" w:rsidR="0084369E">
        <w:rPr>
          <w:rFonts w:asciiTheme="minorHAnsi" w:hAnsiTheme="minorHAnsi" w:cstheme="minorHAnsi"/>
          <w:color w:val="auto"/>
          <w:sz w:val="22"/>
          <w:szCs w:val="22"/>
          <w:lang w:val="it-IT"/>
        </w:rPr>
        <w:t>Etico  e</w:t>
      </w:r>
      <w:proofErr w:type="gramEnd"/>
      <w:r w:rsidRPr="00F25EF7" w:rsidR="0084369E">
        <w:rPr>
          <w:rFonts w:asciiTheme="minorHAnsi" w:hAnsiTheme="minorHAnsi" w:cstheme="minorHAnsi"/>
          <w:color w:val="auto"/>
          <w:sz w:val="22"/>
          <w:szCs w:val="22"/>
          <w:lang w:val="it-IT"/>
        </w:rPr>
        <w:t xml:space="preserve"> di Comportamento del</w:t>
      </w:r>
      <w:r w:rsidRPr="00F25EF7" w:rsidR="0084369E">
        <w:rPr>
          <w:rFonts w:asciiTheme="minorHAnsi" w:hAnsiTheme="minorHAnsi" w:cstheme="minorHAnsi"/>
          <w:sz w:val="22"/>
          <w:szCs w:val="22"/>
          <w:lang w:val="it-IT"/>
        </w:rPr>
        <w:t xml:space="preserve"> </w:t>
      </w:r>
      <w:r w:rsidRPr="00F25EF7" w:rsidR="0084369E">
        <w:rPr>
          <w:rFonts w:asciiTheme="minorHAnsi" w:hAnsiTheme="minorHAnsi" w:cstheme="minorHAnsi"/>
          <w:color w:val="auto"/>
          <w:sz w:val="22"/>
          <w:szCs w:val="22"/>
          <w:lang w:val="it-IT"/>
        </w:rPr>
        <w:t xml:space="preserve">Politecnico di Bari, emanato con D.R.  n. 582 del 28 settembre </w:t>
      </w:r>
      <w:proofErr w:type="gramStart"/>
      <w:r w:rsidRPr="00F25EF7" w:rsidR="0084369E">
        <w:rPr>
          <w:rFonts w:asciiTheme="minorHAnsi" w:hAnsiTheme="minorHAnsi" w:cstheme="minorHAnsi"/>
          <w:color w:val="auto"/>
          <w:sz w:val="22"/>
          <w:szCs w:val="22"/>
          <w:lang w:val="it-IT"/>
        </w:rPr>
        <w:t xml:space="preserve">2018, </w:t>
      </w:r>
      <w:r w:rsidRPr="00F25EF7" w:rsidR="00BC4A82">
        <w:rPr>
          <w:rFonts w:asciiTheme="minorHAnsi" w:hAnsiTheme="minorHAnsi" w:cstheme="minorHAnsi"/>
          <w:sz w:val="22"/>
          <w:szCs w:val="22"/>
          <w:lang w:val="it-IT"/>
        </w:rPr>
        <w:t xml:space="preserve"> uniformandosi</w:t>
      </w:r>
      <w:proofErr w:type="gramEnd"/>
      <w:r w:rsidRPr="00F25EF7" w:rsidR="00BC4A82">
        <w:rPr>
          <w:rFonts w:asciiTheme="minorHAnsi" w:hAnsiTheme="minorHAnsi" w:cstheme="minorHAnsi"/>
          <w:sz w:val="22"/>
          <w:szCs w:val="22"/>
          <w:lang w:val="it-IT"/>
        </w:rPr>
        <w:t xml:space="preserve"> alle no</w:t>
      </w:r>
      <w:r w:rsidR="008767C0">
        <w:rPr>
          <w:rFonts w:asciiTheme="minorHAnsi" w:hAnsiTheme="minorHAnsi" w:cstheme="minorHAnsi"/>
          <w:sz w:val="22"/>
          <w:szCs w:val="22"/>
          <w:lang w:val="it-IT"/>
        </w:rPr>
        <w:t>rme di condotta ivi previste. È</w:t>
      </w:r>
      <w:r w:rsidRPr="00F25EF7" w:rsidR="00BC4A82">
        <w:rPr>
          <w:rFonts w:asciiTheme="minorHAnsi" w:hAnsiTheme="minorHAnsi" w:cstheme="minorHAnsi"/>
          <w:sz w:val="22"/>
          <w:szCs w:val="22"/>
          <w:lang w:val="it-IT"/>
        </w:rPr>
        <w:t xml:space="preserve">, altresì, tenuto ad uniformarsi alle disposizioni </w:t>
      </w:r>
      <w:r w:rsidRPr="00773D6A" w:rsidR="00504B3F">
        <w:rPr>
          <w:rStyle w:val="normaltextrun"/>
          <w:sz w:val="22"/>
          <w:szCs w:val="22"/>
          <w:lang w:val="it-IT"/>
        </w:rPr>
        <w:t xml:space="preserve">di </w:t>
      </w:r>
      <w:r w:rsidRPr="00504B3F" w:rsidR="00504B3F">
        <w:rPr>
          <w:rFonts w:asciiTheme="minorHAnsi" w:hAnsiTheme="minorHAnsi" w:cstheme="minorHAnsi"/>
          <w:sz w:val="22"/>
          <w:szCs w:val="22"/>
          <w:lang w:val="it-IT"/>
        </w:rPr>
        <w:t>cui al Codice Etico e di Comportamento e di cui al Piano Triennale di Prevenzione della Corruzione integrato nel P.I.A.O. 2022/2024</w:t>
      </w:r>
      <w:r w:rsidR="00504B3F">
        <w:rPr>
          <w:rFonts w:asciiTheme="minorHAnsi" w:hAnsiTheme="minorHAnsi" w:cstheme="minorHAnsi"/>
          <w:sz w:val="22"/>
          <w:szCs w:val="22"/>
          <w:lang w:val="it-IT"/>
        </w:rPr>
        <w:t xml:space="preserve">, </w:t>
      </w:r>
      <w:r w:rsidRPr="00504B3F" w:rsidR="00BC4A82">
        <w:rPr>
          <w:rFonts w:asciiTheme="minorHAnsi" w:hAnsiTheme="minorHAnsi" w:cstheme="minorHAnsi"/>
          <w:sz w:val="22"/>
          <w:szCs w:val="22"/>
          <w:lang w:val="it-IT"/>
        </w:rPr>
        <w:t xml:space="preserve">visionabili sul sito istituzionale del Politecnico di Bari: www.poliba.it. </w:t>
      </w:r>
    </w:p>
    <w:p w:rsidRPr="00F25EF7" w:rsidR="0061745A" w:rsidP="00F25EF7" w:rsidRDefault="008767C0" w14:paraId="36D0F067" w14:textId="77777777">
      <w:pPr>
        <w:autoSpaceDE w:val="0"/>
        <w:autoSpaceDN w:val="0"/>
        <w:adjustRightInd w:val="0"/>
        <w:jc w:val="both"/>
        <w:rPr>
          <w:rFonts w:asciiTheme="minorHAnsi" w:hAnsiTheme="minorHAnsi" w:cstheme="minorHAnsi"/>
          <w:sz w:val="22"/>
          <w:szCs w:val="22"/>
          <w:lang w:val="it-IT"/>
        </w:rPr>
      </w:pPr>
      <w:r>
        <w:rPr>
          <w:rFonts w:asciiTheme="minorHAnsi" w:hAnsiTheme="minorHAnsi" w:cstheme="minorHAnsi"/>
          <w:sz w:val="22"/>
          <w:szCs w:val="22"/>
          <w:lang w:val="it-IT"/>
        </w:rPr>
        <w:tab/>
      </w:r>
      <w:r w:rsidRPr="00F25EF7" w:rsidR="00F45E9F">
        <w:rPr>
          <w:rFonts w:asciiTheme="minorHAnsi" w:hAnsiTheme="minorHAnsi" w:cstheme="minorHAnsi"/>
          <w:sz w:val="22"/>
          <w:szCs w:val="22"/>
          <w:lang w:val="it-IT"/>
        </w:rPr>
        <w:t>Per tutti i soggetti titolari di un incarico, in riferimento al periodo della prestazione, il Politecnico di Bari provvede direttamente alla copertura assicurativa per gli infortuni e responsabilità civile verso terzi.</w:t>
      </w:r>
      <w:r w:rsidRPr="00F25EF7" w:rsidR="00D440C4">
        <w:rPr>
          <w:rFonts w:asciiTheme="minorHAnsi" w:hAnsiTheme="minorHAnsi" w:cstheme="minorHAnsi"/>
          <w:sz w:val="22"/>
          <w:szCs w:val="22"/>
          <w:lang w:val="it-IT"/>
        </w:rPr>
        <w:t xml:space="preserve"> </w:t>
      </w:r>
    </w:p>
    <w:p w:rsidRPr="00F25EF7" w:rsidR="00501E71" w:rsidP="00F25EF7" w:rsidRDefault="00501E71" w14:paraId="08A36C99" w14:textId="77777777">
      <w:pPr>
        <w:pStyle w:val="Titolo4"/>
        <w:pBdr>
          <w:top w:val="none" w:color="auto" w:sz="0" w:space="0"/>
          <w:left w:val="none" w:color="auto" w:sz="0" w:space="0"/>
          <w:bottom w:val="none" w:color="auto" w:sz="0" w:space="0"/>
          <w:right w:val="none" w:color="auto" w:sz="0" w:space="0"/>
        </w:pBdr>
        <w:shd w:val="clear" w:color="auto" w:fill="auto"/>
        <w:tabs>
          <w:tab w:val="clear" w:pos="4500"/>
        </w:tabs>
        <w:ind w:left="0"/>
        <w:jc w:val="left"/>
        <w:rPr>
          <w:rFonts w:asciiTheme="minorHAnsi" w:hAnsiTheme="minorHAnsi" w:cstheme="minorHAnsi"/>
          <w:sz w:val="22"/>
          <w:szCs w:val="22"/>
        </w:rPr>
      </w:pPr>
    </w:p>
    <w:p w:rsidRPr="00F25EF7" w:rsidR="0083125D" w:rsidP="00F25EF7" w:rsidRDefault="0083125D" w14:paraId="0089E082" w14:textId="77777777">
      <w:pPr>
        <w:pStyle w:val="Titolo4"/>
        <w:pBdr>
          <w:top w:val="none" w:color="auto" w:sz="0" w:space="0"/>
          <w:left w:val="none" w:color="auto" w:sz="0" w:space="0"/>
          <w:bottom w:val="none" w:color="auto" w:sz="0" w:space="0"/>
          <w:right w:val="none" w:color="auto" w:sz="0" w:space="0"/>
        </w:pBdr>
        <w:shd w:val="clear" w:color="auto" w:fill="auto"/>
        <w:tabs>
          <w:tab w:val="clear" w:pos="4500"/>
        </w:tabs>
        <w:rPr>
          <w:rFonts w:asciiTheme="minorHAnsi" w:hAnsiTheme="minorHAnsi" w:cstheme="minorHAnsi"/>
          <w:sz w:val="22"/>
          <w:szCs w:val="22"/>
        </w:rPr>
      </w:pPr>
      <w:r w:rsidRPr="00F25EF7">
        <w:rPr>
          <w:rFonts w:asciiTheme="minorHAnsi" w:hAnsiTheme="minorHAnsi" w:cstheme="minorHAnsi"/>
          <w:sz w:val="22"/>
          <w:szCs w:val="22"/>
        </w:rPr>
        <w:t>ART. 6</w:t>
      </w:r>
    </w:p>
    <w:p w:rsidRPr="00F25EF7" w:rsidR="0083125D" w:rsidP="00F25EF7" w:rsidRDefault="0083125D" w14:paraId="4476942C" w14:textId="77777777">
      <w:pPr>
        <w:jc w:val="center"/>
        <w:rPr>
          <w:rFonts w:asciiTheme="minorHAnsi" w:hAnsiTheme="minorHAnsi" w:cstheme="minorHAnsi"/>
          <w:b/>
          <w:sz w:val="22"/>
          <w:szCs w:val="22"/>
          <w:lang w:val="it-IT"/>
        </w:rPr>
      </w:pPr>
      <w:r w:rsidRPr="00F25EF7">
        <w:rPr>
          <w:rFonts w:asciiTheme="minorHAnsi" w:hAnsiTheme="minorHAnsi" w:cstheme="minorHAnsi"/>
          <w:b/>
          <w:sz w:val="22"/>
          <w:szCs w:val="22"/>
          <w:lang w:val="it-IT"/>
        </w:rPr>
        <w:t>Compenso</w:t>
      </w:r>
    </w:p>
    <w:p w:rsidR="0057624D" w:rsidP="0057624D" w:rsidRDefault="0057624D" w14:paraId="20437AF1" w14:textId="77777777">
      <w:pPr>
        <w:pStyle w:val="xmsolistparagraph"/>
        <w:ind w:left="0" w:firstLine="709"/>
        <w:jc w:val="both"/>
      </w:pPr>
      <w:r>
        <w:rPr>
          <w:rFonts w:ascii="Calibri" w:hAnsi="Calibri" w:cs="Calibri"/>
          <w:color w:val="000000"/>
          <w:sz w:val="22"/>
          <w:szCs w:val="22"/>
        </w:rPr>
        <w:t>Gli incarichi a titolo oneroso di cui alla presente selezione, saranno retribuiti, in conformità al Decreto Interministeriale n. 313 del 21 luglio 2011 e giuste delibere del Consiglio di Amministrazione del 2 luglio 2014 e del 15 aprile 2024 con il seguente costo orario:</w:t>
      </w:r>
    </w:p>
    <w:p w:rsidR="0057624D" w:rsidP="0057624D" w:rsidRDefault="0057624D" w14:paraId="57D0275F" w14:textId="77777777">
      <w:pPr>
        <w:pStyle w:val="xmsolistparagraph"/>
        <w:ind w:left="0" w:firstLine="709"/>
        <w:jc w:val="both"/>
      </w:pPr>
      <w:r>
        <w:rPr>
          <w:rFonts w:ascii="Calibri" w:hAnsi="Calibri" w:cs="Calibri"/>
          <w:color w:val="000000"/>
          <w:sz w:val="22"/>
          <w:szCs w:val="22"/>
        </w:rPr>
        <w:t>Corsi erogati presso la sede di Bari:</w:t>
      </w:r>
    </w:p>
    <w:p w:rsidR="0057624D" w:rsidP="0057624D" w:rsidRDefault="0057624D" w14:paraId="67834DB6" w14:textId="77777777">
      <w:pPr>
        <w:pStyle w:val="xmsolistparagraph"/>
        <w:numPr>
          <w:ilvl w:val="0"/>
          <w:numId w:val="42"/>
        </w:numPr>
        <w:ind w:left="1004"/>
        <w:jc w:val="both"/>
        <w:rPr>
          <w:color w:val="000000"/>
        </w:rPr>
      </w:pPr>
      <w:r>
        <w:rPr>
          <w:rFonts w:ascii="Calibri" w:hAnsi="Calibri" w:cs="Calibri"/>
          <w:color w:val="000000"/>
          <w:sz w:val="22"/>
          <w:szCs w:val="22"/>
          <w:u w:val="single"/>
        </w:rPr>
        <w:t>€ 25/ora</w:t>
      </w:r>
      <w:r>
        <w:rPr>
          <w:rFonts w:ascii="Calibri" w:hAnsi="Calibri" w:cs="Calibri"/>
          <w:color w:val="000000"/>
          <w:sz w:val="22"/>
          <w:szCs w:val="22"/>
        </w:rPr>
        <w:t xml:space="preserve"> per incarichi di insegnamento attribuiti a professori e ricercatori del Politecnico di Bari o di altre Università ed esperti esterni di alta qualificazione </w:t>
      </w:r>
      <w:bookmarkStart w:name="x__Hlk168414940" w:id="3"/>
      <w:r>
        <w:rPr>
          <w:rFonts w:ascii="Calibri" w:hAnsi="Calibri" w:cs="Calibri"/>
          <w:color w:val="000000"/>
          <w:sz w:val="22"/>
          <w:szCs w:val="22"/>
        </w:rPr>
        <w:t>relativi ad insegnamenti per cui siano stati registrati, nel triennio accademico precedente, un numero di esami minore o uguale ad 80 esami/anno</w:t>
      </w:r>
      <w:bookmarkEnd w:id="3"/>
      <w:r>
        <w:rPr>
          <w:rFonts w:ascii="Calibri" w:hAnsi="Calibri" w:cs="Calibri"/>
          <w:color w:val="000000"/>
          <w:sz w:val="22"/>
          <w:szCs w:val="22"/>
        </w:rPr>
        <w:t xml:space="preserve">; </w:t>
      </w:r>
    </w:p>
    <w:p w:rsidR="0057624D" w:rsidP="0057624D" w:rsidRDefault="0057624D" w14:paraId="33493608" w14:textId="77777777">
      <w:pPr>
        <w:pStyle w:val="xmsolistparagraph"/>
        <w:numPr>
          <w:ilvl w:val="0"/>
          <w:numId w:val="42"/>
        </w:numPr>
        <w:ind w:left="1004"/>
        <w:jc w:val="both"/>
        <w:rPr>
          <w:color w:val="000000"/>
        </w:rPr>
      </w:pPr>
      <w:bookmarkStart w:name="x__Hlk168414910" w:id="4"/>
      <w:r>
        <w:rPr>
          <w:rFonts w:ascii="Calibri" w:hAnsi="Calibri" w:cs="Calibri"/>
          <w:color w:val="000000"/>
          <w:sz w:val="22"/>
          <w:szCs w:val="22"/>
          <w:u w:val="single"/>
        </w:rPr>
        <w:t>€ 30/ora</w:t>
      </w:r>
      <w:bookmarkEnd w:id="4"/>
      <w:r>
        <w:rPr>
          <w:rFonts w:ascii="Calibri" w:hAnsi="Calibri" w:cs="Calibri"/>
          <w:color w:val="000000"/>
          <w:sz w:val="22"/>
          <w:szCs w:val="22"/>
        </w:rPr>
        <w:t xml:space="preserve"> per incarichi di insegnamento attribuiti a professori e ricercatori del Politecnico di Bari o di altre Università ed esperti esterni di alta qualificazione relativi ad insegnamenti per cui siano stati registrati, nel triennio accademico precedente, un numero di esami maggiore ad 80 esami/anno; </w:t>
      </w:r>
    </w:p>
    <w:p w:rsidR="0057624D" w:rsidP="0057624D" w:rsidRDefault="0057624D" w14:paraId="1AAA8E80" w14:textId="77777777">
      <w:pPr>
        <w:pStyle w:val="xmsolistparagraph"/>
        <w:ind w:left="1004"/>
        <w:jc w:val="both"/>
      </w:pPr>
      <w:r>
        <w:rPr>
          <w:rFonts w:ascii="Calibri" w:hAnsi="Calibri" w:cs="Calibri"/>
          <w:color w:val="000000"/>
          <w:sz w:val="22"/>
          <w:szCs w:val="22"/>
        </w:rPr>
        <w:t> </w:t>
      </w:r>
    </w:p>
    <w:p w:rsidR="0057624D" w:rsidP="0057624D" w:rsidRDefault="0057624D" w14:paraId="1C2983D1" w14:textId="77777777">
      <w:pPr>
        <w:pStyle w:val="xmsolistparagraph"/>
        <w:ind w:left="0" w:firstLine="709"/>
        <w:jc w:val="both"/>
      </w:pPr>
      <w:r>
        <w:rPr>
          <w:rFonts w:ascii="Calibri" w:hAnsi="Calibri" w:cs="Calibri"/>
          <w:color w:val="000000"/>
          <w:sz w:val="22"/>
          <w:szCs w:val="22"/>
        </w:rPr>
        <w:t>Corsi erogati presso la sede Taranto</w:t>
      </w:r>
    </w:p>
    <w:p w:rsidR="0057624D" w:rsidP="0057624D" w:rsidRDefault="0057624D" w14:paraId="7FB2AF0E" w14:textId="77777777">
      <w:pPr>
        <w:pStyle w:val="xmsolistparagraph"/>
        <w:numPr>
          <w:ilvl w:val="0"/>
          <w:numId w:val="43"/>
        </w:numPr>
        <w:ind w:left="1004"/>
        <w:jc w:val="both"/>
        <w:rPr>
          <w:color w:val="000000"/>
        </w:rPr>
      </w:pPr>
      <w:r>
        <w:rPr>
          <w:rFonts w:ascii="Calibri" w:hAnsi="Calibri" w:cs="Calibri"/>
          <w:color w:val="000000"/>
          <w:sz w:val="22"/>
          <w:szCs w:val="22"/>
          <w:u w:val="single"/>
        </w:rPr>
        <w:t>€ 25/ora</w:t>
      </w:r>
      <w:r>
        <w:rPr>
          <w:rFonts w:ascii="Calibri" w:hAnsi="Calibri" w:cs="Calibri"/>
          <w:color w:val="000000"/>
          <w:sz w:val="22"/>
          <w:szCs w:val="22"/>
        </w:rPr>
        <w:t xml:space="preserve"> </w:t>
      </w:r>
      <w:bookmarkStart w:name="x__Hlk168417866" w:id="5"/>
      <w:r>
        <w:rPr>
          <w:rFonts w:ascii="Calibri" w:hAnsi="Calibri" w:cs="Calibri"/>
          <w:color w:val="000000"/>
          <w:sz w:val="22"/>
          <w:szCs w:val="22"/>
        </w:rPr>
        <w:t>per incarichi di insegnamento attribuiti a professori e ricercatori del Politecnico di Bari o di altre Università, residenti nella provincia di Taranto, relativi ad insegnamenti per cui siano stati registrati, nel triennio accademico precedente, un numero di esami minore o uguale ad 80 esami/anno</w:t>
      </w:r>
      <w:bookmarkEnd w:id="5"/>
      <w:r>
        <w:rPr>
          <w:rFonts w:ascii="Calibri" w:hAnsi="Calibri" w:cs="Calibri"/>
          <w:color w:val="000000"/>
          <w:sz w:val="22"/>
          <w:szCs w:val="22"/>
        </w:rPr>
        <w:t>;</w:t>
      </w:r>
    </w:p>
    <w:p w:rsidR="0057624D" w:rsidP="0057624D" w:rsidRDefault="0057624D" w14:paraId="04F2ACE4" w14:textId="77777777">
      <w:pPr>
        <w:pStyle w:val="xmsolistparagraph"/>
        <w:numPr>
          <w:ilvl w:val="0"/>
          <w:numId w:val="43"/>
        </w:numPr>
        <w:ind w:left="1004"/>
        <w:jc w:val="both"/>
        <w:rPr>
          <w:color w:val="000000"/>
        </w:rPr>
      </w:pPr>
      <w:r>
        <w:rPr>
          <w:rFonts w:ascii="Calibri" w:hAnsi="Calibri" w:cs="Calibri"/>
          <w:color w:val="000000"/>
          <w:sz w:val="22"/>
          <w:szCs w:val="22"/>
          <w:u w:val="single"/>
        </w:rPr>
        <w:t>€ 30/ora</w:t>
      </w:r>
      <w:r>
        <w:rPr>
          <w:rFonts w:ascii="Calibri" w:hAnsi="Calibri" w:cs="Calibri"/>
          <w:color w:val="000000"/>
          <w:sz w:val="22"/>
          <w:szCs w:val="22"/>
        </w:rPr>
        <w:t xml:space="preserve"> per incarichi di insegnamento conferiti a docenti del Politecnico non residenti nella provincia di Taranto, relativi ad insegnamenti per cui siano stati registrati, nel triennio accademico precedente, un numero di esami minore o uguale ad 80 esami/anno, nonché per incarichi di insegnamento attribuiti a professori e ricercatori del Politecnico di Bari o di altre Università, residenti nella provincia di Taranto, relativi ad insegnamenti per cui siano stati registrati, nel triennio accademico precedente, un numero di esami maggiore ad 80 esami/anno;</w:t>
      </w:r>
    </w:p>
    <w:p w:rsidR="0057624D" w:rsidP="0057624D" w:rsidRDefault="0057624D" w14:paraId="6CDF6398" w14:textId="2AECF54E">
      <w:pPr>
        <w:pStyle w:val="xmsolistparagraph"/>
        <w:numPr>
          <w:ilvl w:val="0"/>
          <w:numId w:val="43"/>
        </w:numPr>
        <w:ind w:left="1004"/>
        <w:jc w:val="both"/>
      </w:pPr>
      <w:r>
        <w:rPr>
          <w:rFonts w:ascii="Calibri" w:hAnsi="Calibri" w:cs="Calibri"/>
          <w:color w:val="000000"/>
          <w:sz w:val="22"/>
          <w:szCs w:val="22"/>
          <w:u w:val="single"/>
        </w:rPr>
        <w:t>€ 36/ora</w:t>
      </w:r>
      <w:r>
        <w:rPr>
          <w:rFonts w:ascii="Calibri" w:hAnsi="Calibri" w:cs="Calibri"/>
          <w:color w:val="000000"/>
          <w:sz w:val="22"/>
          <w:szCs w:val="22"/>
        </w:rPr>
        <w:t xml:space="preserve"> per incarichi di insegnamento conferiti a docenti del Politecnico, non residenti nella provincia di Taranto, relativi ad insegnamenti per cui siano stati registrati, nel triennio accademico precedente, un numero di esami superiore ad 80 esami/anno</w:t>
      </w:r>
      <w:r w:rsidR="0034235E">
        <w:rPr>
          <w:rFonts w:ascii="Calibri" w:hAnsi="Calibri" w:cs="Calibri"/>
          <w:color w:val="000000"/>
          <w:sz w:val="22"/>
          <w:szCs w:val="22"/>
        </w:rPr>
        <w:t>;</w:t>
      </w:r>
    </w:p>
    <w:p w:rsidR="008B1E0E" w:rsidP="0057624D" w:rsidRDefault="0057624D" w14:paraId="3BC24BC0" w14:textId="77777777">
      <w:pPr>
        <w:pStyle w:val="xmsolistparagraph"/>
        <w:ind w:left="1004"/>
        <w:jc w:val="both"/>
        <w:rPr>
          <w:rFonts w:ascii="Calibri" w:hAnsi="Calibri" w:cs="Calibri"/>
          <w:sz w:val="22"/>
          <w:szCs w:val="22"/>
        </w:rPr>
      </w:pPr>
      <w:r>
        <w:rPr>
          <w:rFonts w:ascii="Calibri" w:hAnsi="Calibri" w:cs="Calibri"/>
          <w:color w:val="000000"/>
          <w:sz w:val="22"/>
          <w:szCs w:val="22"/>
          <w:u w:val="single"/>
        </w:rPr>
        <w:t>€ 60/ora</w:t>
      </w:r>
      <w:r>
        <w:rPr>
          <w:rFonts w:ascii="Calibri" w:hAnsi="Calibri" w:cs="Calibri"/>
          <w:color w:val="000000"/>
          <w:sz w:val="22"/>
          <w:szCs w:val="22"/>
        </w:rPr>
        <w:t xml:space="preserve"> per gli incarichi di insegnamento </w:t>
      </w:r>
      <w:r>
        <w:rPr>
          <w:rFonts w:ascii="Calibri" w:hAnsi="Calibri" w:cs="Calibri"/>
          <w:sz w:val="22"/>
          <w:szCs w:val="22"/>
        </w:rPr>
        <w:t>conferiti a personale esterno a mezzo di docenze a contratto</w:t>
      </w:r>
      <w:r w:rsidR="008B1E0E">
        <w:rPr>
          <w:rFonts w:ascii="Calibri" w:hAnsi="Calibri" w:cs="Calibri"/>
          <w:sz w:val="22"/>
          <w:szCs w:val="22"/>
        </w:rPr>
        <w:t>.</w:t>
      </w:r>
    </w:p>
    <w:p w:rsidR="0057624D" w:rsidP="0057624D" w:rsidRDefault="0057624D" w14:paraId="50FCA3F8" w14:textId="23CE488F">
      <w:pPr>
        <w:pStyle w:val="xmsolistparagraph"/>
        <w:ind w:left="1004"/>
        <w:jc w:val="both"/>
      </w:pPr>
      <w:r>
        <w:rPr>
          <w:color w:val="000000"/>
        </w:rPr>
        <w:t> </w:t>
      </w:r>
    </w:p>
    <w:p w:rsidR="0057624D" w:rsidP="0057624D" w:rsidRDefault="0057624D" w14:paraId="072B54B6" w14:textId="77777777">
      <w:pPr>
        <w:pStyle w:val="xmsonormal"/>
        <w:autoSpaceDE w:val="0"/>
        <w:autoSpaceDN w:val="0"/>
        <w:ind w:firstLine="709"/>
        <w:jc w:val="both"/>
      </w:pPr>
      <w:r>
        <w:t>La liquidazione dei compensi è subordinata all’attestazione ai fini della normativa vigente e in regime di autocertificazione, da parte del contraente/affidatario, dell’avvenuto completamento del carico didattico svolto nell’anno accademico di riferimento.</w:t>
      </w:r>
    </w:p>
    <w:p w:rsidR="0057624D" w:rsidP="0057624D" w:rsidRDefault="0057624D" w14:paraId="245D8803" w14:textId="77777777">
      <w:pPr>
        <w:pStyle w:val="xmsonormal"/>
        <w:autoSpaceDE w:val="0"/>
        <w:autoSpaceDN w:val="0"/>
        <w:ind w:firstLine="709"/>
        <w:jc w:val="both"/>
      </w:pPr>
      <w:r>
        <w:t>Il docente del Politecnico di Bari a cui sia stato affidato l’incarico può, a sua scelta, rinunciare alla corresponsione del relativo compenso e richiederne la devoluzione alla Struttura di appartenenza per l’utilizzo dello stesso per proprie finalità di ricerca.</w:t>
      </w:r>
    </w:p>
    <w:p w:rsidR="00826EAE" w:rsidP="00F25EF7" w:rsidRDefault="00826EAE" w14:paraId="5B96AACD" w14:textId="77777777">
      <w:pPr>
        <w:autoSpaceDE w:val="0"/>
        <w:autoSpaceDN w:val="0"/>
        <w:adjustRightInd w:val="0"/>
        <w:ind w:left="644" w:hanging="644"/>
        <w:jc w:val="center"/>
        <w:rPr>
          <w:rFonts w:asciiTheme="minorHAnsi" w:hAnsiTheme="minorHAnsi" w:cstheme="minorHAnsi"/>
          <w:b/>
          <w:sz w:val="22"/>
          <w:szCs w:val="22"/>
          <w:lang w:val="it-IT"/>
        </w:rPr>
      </w:pPr>
    </w:p>
    <w:p w:rsidRPr="00F25EF7" w:rsidR="00AD0075" w:rsidP="00F25EF7" w:rsidRDefault="00AD0075" w14:paraId="53848A81" w14:textId="669775FF">
      <w:pPr>
        <w:autoSpaceDE w:val="0"/>
        <w:autoSpaceDN w:val="0"/>
        <w:adjustRightInd w:val="0"/>
        <w:ind w:left="644" w:hanging="644"/>
        <w:jc w:val="center"/>
        <w:rPr>
          <w:rFonts w:asciiTheme="minorHAnsi" w:hAnsiTheme="minorHAnsi" w:cstheme="minorHAnsi"/>
          <w:b/>
          <w:sz w:val="22"/>
          <w:szCs w:val="22"/>
          <w:lang w:val="it-IT"/>
        </w:rPr>
      </w:pPr>
      <w:r w:rsidRPr="00F25EF7">
        <w:rPr>
          <w:rFonts w:asciiTheme="minorHAnsi" w:hAnsiTheme="minorHAnsi" w:cstheme="minorHAnsi"/>
          <w:b/>
          <w:sz w:val="22"/>
          <w:szCs w:val="22"/>
          <w:lang w:val="it-IT"/>
        </w:rPr>
        <w:t xml:space="preserve">ART. </w:t>
      </w:r>
      <w:r w:rsidRPr="00F25EF7" w:rsidR="00095152">
        <w:rPr>
          <w:rFonts w:asciiTheme="minorHAnsi" w:hAnsiTheme="minorHAnsi" w:cstheme="minorHAnsi"/>
          <w:b/>
          <w:sz w:val="22"/>
          <w:szCs w:val="22"/>
          <w:lang w:val="it-IT"/>
        </w:rPr>
        <w:t>7</w:t>
      </w:r>
    </w:p>
    <w:p w:rsidRPr="00F25EF7" w:rsidR="00AD0075" w:rsidP="00F25EF7" w:rsidRDefault="00AD0075" w14:paraId="1EC2672F" w14:textId="77777777">
      <w:pPr>
        <w:pStyle w:val="Titolo4"/>
        <w:pBdr>
          <w:top w:val="none" w:color="auto" w:sz="0" w:space="0"/>
          <w:left w:val="none" w:color="auto" w:sz="0" w:space="0"/>
          <w:bottom w:val="none" w:color="auto" w:sz="0" w:space="0"/>
          <w:right w:val="none" w:color="auto" w:sz="0" w:space="0"/>
        </w:pBdr>
        <w:shd w:val="clear" w:color="auto" w:fill="auto"/>
        <w:rPr>
          <w:rFonts w:asciiTheme="minorHAnsi" w:hAnsiTheme="minorHAnsi" w:cstheme="minorHAnsi"/>
          <w:sz w:val="22"/>
          <w:szCs w:val="22"/>
        </w:rPr>
      </w:pPr>
      <w:r w:rsidRPr="00F25EF7">
        <w:rPr>
          <w:rFonts w:asciiTheme="minorHAnsi" w:hAnsiTheme="minorHAnsi" w:cstheme="minorHAnsi"/>
          <w:sz w:val="22"/>
          <w:szCs w:val="22"/>
        </w:rPr>
        <w:t>Trattamento dei dati personali</w:t>
      </w:r>
    </w:p>
    <w:p w:rsidRPr="00F25EF7" w:rsidR="00F13BEC" w:rsidP="00F25EF7" w:rsidRDefault="00F13BEC" w14:paraId="22FD3444" w14:textId="77777777">
      <w:pPr>
        <w:ind w:firstLine="709"/>
        <w:jc w:val="both"/>
        <w:rPr>
          <w:rFonts w:asciiTheme="minorHAnsi" w:hAnsiTheme="minorHAnsi" w:cstheme="minorHAnsi"/>
          <w:color w:val="auto"/>
          <w:sz w:val="22"/>
          <w:szCs w:val="22"/>
          <w:lang w:val="it-IT"/>
        </w:rPr>
      </w:pPr>
      <w:r w:rsidRPr="00F25EF7">
        <w:rPr>
          <w:rFonts w:asciiTheme="minorHAnsi" w:hAnsiTheme="minorHAnsi" w:cstheme="minorHAnsi"/>
          <w:color w:val="auto"/>
          <w:sz w:val="22"/>
          <w:szCs w:val="22"/>
          <w:lang w:val="it-IT"/>
        </w:rPr>
        <w:t xml:space="preserve">I dati personali trasmessi dai candidati con le domande di partecipazione alla selezione, relativi allegati e CV, saranno trattati esclusivamente ai sensi del D.Lgs. 30.06.2003 n. 196, cosi come modificato </w:t>
      </w:r>
      <w:r w:rsidR="008767C0">
        <w:rPr>
          <w:rFonts w:asciiTheme="minorHAnsi" w:hAnsiTheme="minorHAnsi" w:cstheme="minorHAnsi"/>
          <w:bCs/>
          <w:color w:val="auto"/>
          <w:sz w:val="22"/>
          <w:szCs w:val="22"/>
          <w:lang w:val="it-IT"/>
        </w:rPr>
        <w:t>dal D.lgs. n. 101 del 10.08.2</w:t>
      </w:r>
      <w:r w:rsidRPr="00F25EF7">
        <w:rPr>
          <w:rFonts w:asciiTheme="minorHAnsi" w:hAnsiTheme="minorHAnsi" w:cstheme="minorHAnsi"/>
          <w:bCs/>
          <w:color w:val="auto"/>
          <w:sz w:val="22"/>
          <w:szCs w:val="22"/>
          <w:lang w:val="it-IT"/>
        </w:rPr>
        <w:t>018 e integrato dalle disposizioni del Regolamento UE 2016/679 (GDPR),</w:t>
      </w:r>
      <w:r w:rsidRPr="00F25EF7">
        <w:rPr>
          <w:rFonts w:asciiTheme="minorHAnsi" w:hAnsiTheme="minorHAnsi" w:cstheme="minorHAnsi"/>
          <w:color w:val="auto"/>
          <w:sz w:val="22"/>
          <w:szCs w:val="22"/>
          <w:lang w:val="it-IT"/>
        </w:rPr>
        <w:t xml:space="preserve"> per le finalità di gestione della presente procedura selettiva. Il conferimento di tali dati è obbligatorio ai fini della valutazione dei requisiti di partecipazione, pena l’esclusione dalla selezione. </w:t>
      </w:r>
    </w:p>
    <w:p w:rsidRPr="00F25EF7" w:rsidR="00F13BEC" w:rsidP="00F25EF7" w:rsidRDefault="00F13BEC" w14:paraId="66CAE566" w14:textId="77777777">
      <w:pPr>
        <w:ind w:firstLine="709"/>
        <w:jc w:val="both"/>
        <w:rPr>
          <w:rFonts w:asciiTheme="minorHAnsi" w:hAnsiTheme="minorHAnsi" w:cstheme="minorHAnsi"/>
          <w:color w:val="auto"/>
          <w:sz w:val="22"/>
          <w:szCs w:val="22"/>
          <w:lang w:val="it-IT"/>
        </w:rPr>
      </w:pPr>
      <w:r w:rsidRPr="00F25EF7">
        <w:rPr>
          <w:rFonts w:asciiTheme="minorHAnsi" w:hAnsiTheme="minorHAnsi" w:cstheme="minorHAnsi"/>
          <w:color w:val="auto"/>
          <w:sz w:val="22"/>
          <w:szCs w:val="22"/>
          <w:lang w:val="it-IT"/>
        </w:rPr>
        <w:t xml:space="preserve">L’interessato gode dei diritti di cui alle sopra citate norme. </w:t>
      </w:r>
    </w:p>
    <w:p w:rsidRPr="00F25EF7" w:rsidR="00AD0075" w:rsidP="00F25EF7" w:rsidRDefault="00AD0075" w14:paraId="10CF6BF3" w14:textId="77777777">
      <w:pPr>
        <w:jc w:val="both"/>
        <w:rPr>
          <w:rFonts w:asciiTheme="minorHAnsi" w:hAnsiTheme="minorHAnsi" w:cstheme="minorHAnsi"/>
          <w:sz w:val="22"/>
          <w:szCs w:val="22"/>
          <w:lang w:val="it-IT"/>
        </w:rPr>
      </w:pPr>
    </w:p>
    <w:p w:rsidRPr="00F25EF7" w:rsidR="00AD0075" w:rsidP="00F25EF7" w:rsidRDefault="00AD0075" w14:paraId="006D005B" w14:textId="77777777">
      <w:pPr>
        <w:pStyle w:val="Titolo4"/>
        <w:pBdr>
          <w:top w:val="none" w:color="auto" w:sz="0" w:space="0"/>
          <w:left w:val="none" w:color="auto" w:sz="0" w:space="0"/>
          <w:bottom w:val="none" w:color="auto" w:sz="0" w:space="0"/>
          <w:right w:val="none" w:color="auto" w:sz="0" w:space="0"/>
        </w:pBdr>
        <w:shd w:val="clear" w:color="auto" w:fill="FFFFFF"/>
        <w:rPr>
          <w:rFonts w:asciiTheme="minorHAnsi" w:hAnsiTheme="minorHAnsi" w:cstheme="minorHAnsi"/>
          <w:sz w:val="22"/>
          <w:szCs w:val="22"/>
        </w:rPr>
      </w:pPr>
      <w:r w:rsidRPr="00F25EF7">
        <w:rPr>
          <w:rFonts w:asciiTheme="minorHAnsi" w:hAnsiTheme="minorHAnsi" w:cstheme="minorHAnsi"/>
          <w:sz w:val="22"/>
          <w:szCs w:val="22"/>
        </w:rPr>
        <w:t xml:space="preserve">ART. </w:t>
      </w:r>
      <w:r w:rsidRPr="00F25EF7" w:rsidR="00B22CE4">
        <w:rPr>
          <w:rFonts w:asciiTheme="minorHAnsi" w:hAnsiTheme="minorHAnsi" w:cstheme="minorHAnsi"/>
          <w:sz w:val="22"/>
          <w:szCs w:val="22"/>
        </w:rPr>
        <w:t>8</w:t>
      </w:r>
    </w:p>
    <w:p w:rsidRPr="00F25EF7" w:rsidR="00AD0075" w:rsidP="00F25EF7" w:rsidRDefault="00AD0075" w14:paraId="70B34393" w14:textId="77777777">
      <w:pPr>
        <w:pStyle w:val="Titolo4"/>
        <w:pBdr>
          <w:top w:val="none" w:color="auto" w:sz="0" w:space="0"/>
          <w:left w:val="none" w:color="auto" w:sz="0" w:space="0"/>
          <w:bottom w:val="none" w:color="auto" w:sz="0" w:space="0"/>
          <w:right w:val="none" w:color="auto" w:sz="0" w:space="0"/>
        </w:pBdr>
        <w:shd w:val="clear" w:color="auto" w:fill="FFFFFF"/>
        <w:rPr>
          <w:rFonts w:asciiTheme="minorHAnsi" w:hAnsiTheme="minorHAnsi" w:cstheme="minorHAnsi"/>
          <w:sz w:val="22"/>
          <w:szCs w:val="22"/>
        </w:rPr>
      </w:pPr>
      <w:r w:rsidRPr="00F25EF7">
        <w:rPr>
          <w:rFonts w:asciiTheme="minorHAnsi" w:hAnsiTheme="minorHAnsi" w:cstheme="minorHAnsi"/>
          <w:sz w:val="22"/>
          <w:szCs w:val="22"/>
        </w:rPr>
        <w:t>Disposizioni finali</w:t>
      </w:r>
      <w:r w:rsidRPr="00F25EF7" w:rsidR="00B22CE4">
        <w:rPr>
          <w:rFonts w:asciiTheme="minorHAnsi" w:hAnsiTheme="minorHAnsi" w:cstheme="minorHAnsi"/>
          <w:sz w:val="22"/>
          <w:szCs w:val="22"/>
        </w:rPr>
        <w:t xml:space="preserve"> e pubblicità</w:t>
      </w:r>
    </w:p>
    <w:p w:rsidRPr="00F25EF7" w:rsidR="00AD0075" w:rsidP="00F25EF7" w:rsidRDefault="00AD0075" w14:paraId="2834582A" w14:textId="77777777">
      <w:pPr>
        <w:pStyle w:val="Rientrocorpodeltesto31"/>
        <w:tabs>
          <w:tab w:val="clear" w:pos="851"/>
        </w:tabs>
        <w:ind w:left="0" w:firstLine="709"/>
        <w:rPr>
          <w:rFonts w:asciiTheme="minorHAnsi" w:hAnsiTheme="minorHAnsi" w:cstheme="minorHAnsi"/>
          <w:sz w:val="22"/>
          <w:szCs w:val="22"/>
        </w:rPr>
      </w:pPr>
      <w:r w:rsidRPr="00F25EF7">
        <w:rPr>
          <w:rFonts w:asciiTheme="minorHAnsi" w:hAnsiTheme="minorHAnsi" w:cstheme="minorHAnsi"/>
          <w:sz w:val="22"/>
          <w:szCs w:val="22"/>
        </w:rPr>
        <w:t>Per tutto quanto non previsto</w:t>
      </w:r>
      <w:r w:rsidRPr="00F25EF7" w:rsidR="00B251DC">
        <w:rPr>
          <w:rFonts w:asciiTheme="minorHAnsi" w:hAnsiTheme="minorHAnsi" w:cstheme="minorHAnsi"/>
          <w:sz w:val="22"/>
          <w:szCs w:val="22"/>
        </w:rPr>
        <w:t xml:space="preserve"> dal presente bando e per quanto compatibile, si applica</w:t>
      </w:r>
      <w:r w:rsidRPr="00F25EF7">
        <w:rPr>
          <w:rFonts w:asciiTheme="minorHAnsi" w:hAnsiTheme="minorHAnsi" w:cstheme="minorHAnsi"/>
          <w:sz w:val="22"/>
          <w:szCs w:val="22"/>
        </w:rPr>
        <w:t xml:space="preserve"> la </w:t>
      </w:r>
      <w:r w:rsidRPr="00F25EF7" w:rsidR="00B251DC">
        <w:rPr>
          <w:rFonts w:asciiTheme="minorHAnsi" w:hAnsiTheme="minorHAnsi" w:cstheme="minorHAnsi"/>
          <w:sz w:val="22"/>
          <w:szCs w:val="22"/>
        </w:rPr>
        <w:t xml:space="preserve">vigente normativa universitaria, </w:t>
      </w:r>
      <w:r w:rsidRPr="00F25EF7" w:rsidR="002E6D10">
        <w:rPr>
          <w:rFonts w:asciiTheme="minorHAnsi" w:hAnsiTheme="minorHAnsi" w:cstheme="minorHAnsi"/>
          <w:sz w:val="22"/>
          <w:szCs w:val="22"/>
        </w:rPr>
        <w:t>nonché il “</w:t>
      </w:r>
      <w:r w:rsidRPr="00F25EF7" w:rsidR="002E6D10">
        <w:rPr>
          <w:rFonts w:asciiTheme="minorHAnsi" w:hAnsiTheme="minorHAnsi" w:cstheme="minorHAnsi"/>
          <w:i/>
          <w:sz w:val="22"/>
          <w:szCs w:val="22"/>
        </w:rPr>
        <w:t>Regolamento per la disciplina de</w:t>
      </w:r>
      <w:r w:rsidRPr="00F25EF7" w:rsidR="00B22CE4">
        <w:rPr>
          <w:rFonts w:asciiTheme="minorHAnsi" w:hAnsiTheme="minorHAnsi" w:cstheme="minorHAnsi"/>
          <w:i/>
          <w:sz w:val="22"/>
          <w:szCs w:val="22"/>
        </w:rPr>
        <w:t>l conferimento di incarichi di insegnamento</w:t>
      </w:r>
      <w:r w:rsidRPr="00F25EF7" w:rsidR="002E6D10">
        <w:rPr>
          <w:rFonts w:asciiTheme="minorHAnsi" w:hAnsiTheme="minorHAnsi" w:cstheme="minorHAnsi"/>
          <w:sz w:val="22"/>
          <w:szCs w:val="22"/>
        </w:rPr>
        <w:t>”</w:t>
      </w:r>
      <w:r w:rsidRPr="00F25EF7" w:rsidR="00B22CE4">
        <w:rPr>
          <w:rFonts w:asciiTheme="minorHAnsi" w:hAnsiTheme="minorHAnsi" w:cstheme="minorHAnsi"/>
          <w:sz w:val="22"/>
          <w:szCs w:val="22"/>
        </w:rPr>
        <w:t>, emanato con D.R. n. 283 del 29</w:t>
      </w:r>
      <w:r w:rsidRPr="00F25EF7" w:rsidR="00937AD7">
        <w:rPr>
          <w:rFonts w:asciiTheme="minorHAnsi" w:hAnsiTheme="minorHAnsi" w:cstheme="minorHAnsi"/>
          <w:sz w:val="22"/>
          <w:szCs w:val="22"/>
        </w:rPr>
        <w:t>.</w:t>
      </w:r>
      <w:r w:rsidRPr="00F25EF7" w:rsidR="00B22CE4">
        <w:rPr>
          <w:rFonts w:asciiTheme="minorHAnsi" w:hAnsiTheme="minorHAnsi" w:cstheme="minorHAnsi"/>
          <w:sz w:val="22"/>
          <w:szCs w:val="22"/>
        </w:rPr>
        <w:t>7</w:t>
      </w:r>
      <w:r w:rsidRPr="00F25EF7" w:rsidR="00937AD7">
        <w:rPr>
          <w:rFonts w:asciiTheme="minorHAnsi" w:hAnsiTheme="minorHAnsi" w:cstheme="minorHAnsi"/>
          <w:sz w:val="22"/>
          <w:szCs w:val="22"/>
        </w:rPr>
        <w:t>.</w:t>
      </w:r>
      <w:r w:rsidRPr="00F25EF7" w:rsidR="00B22CE4">
        <w:rPr>
          <w:rFonts w:asciiTheme="minorHAnsi" w:hAnsiTheme="minorHAnsi" w:cstheme="minorHAnsi"/>
          <w:sz w:val="22"/>
          <w:szCs w:val="22"/>
        </w:rPr>
        <w:t>2014</w:t>
      </w:r>
      <w:r w:rsidRPr="00F25EF7">
        <w:rPr>
          <w:rFonts w:asciiTheme="minorHAnsi" w:hAnsiTheme="minorHAnsi" w:cstheme="minorHAnsi"/>
          <w:sz w:val="22"/>
          <w:szCs w:val="22"/>
        </w:rPr>
        <w:t>.</w:t>
      </w:r>
    </w:p>
    <w:p w:rsidR="008767C0" w:rsidP="008767C0" w:rsidRDefault="00B22CE4" w14:paraId="7B2708B7" w14:textId="77777777">
      <w:pPr>
        <w:ind w:firstLine="709"/>
        <w:jc w:val="both"/>
        <w:rPr>
          <w:rFonts w:asciiTheme="minorHAnsi" w:hAnsiTheme="minorHAnsi" w:cstheme="minorHAnsi"/>
          <w:sz w:val="22"/>
          <w:szCs w:val="22"/>
          <w:lang w:val="it-IT"/>
        </w:rPr>
      </w:pPr>
      <w:r w:rsidRPr="00F25EF7">
        <w:rPr>
          <w:rFonts w:asciiTheme="minorHAnsi" w:hAnsiTheme="minorHAnsi" w:cstheme="minorHAnsi"/>
          <w:sz w:val="22"/>
          <w:szCs w:val="22"/>
          <w:lang w:val="it-IT"/>
        </w:rPr>
        <w:t xml:space="preserve">Il presente bando </w:t>
      </w:r>
      <w:r w:rsidRPr="00F25EF7" w:rsidR="008A4CCC">
        <w:rPr>
          <w:rFonts w:asciiTheme="minorHAnsi" w:hAnsiTheme="minorHAnsi" w:cstheme="minorHAnsi"/>
          <w:sz w:val="22"/>
          <w:szCs w:val="22"/>
          <w:lang w:val="it-IT"/>
        </w:rPr>
        <w:t xml:space="preserve">è </w:t>
      </w:r>
      <w:r w:rsidRPr="00F25EF7">
        <w:rPr>
          <w:rFonts w:asciiTheme="minorHAnsi" w:hAnsiTheme="minorHAnsi" w:cstheme="minorHAnsi"/>
          <w:sz w:val="22"/>
          <w:szCs w:val="22"/>
          <w:lang w:val="it-IT"/>
        </w:rPr>
        <w:t>pubblicizzat</w:t>
      </w:r>
      <w:r w:rsidRPr="00F25EF7" w:rsidR="008A4CCC">
        <w:rPr>
          <w:rFonts w:asciiTheme="minorHAnsi" w:hAnsiTheme="minorHAnsi" w:cstheme="minorHAnsi"/>
          <w:sz w:val="22"/>
          <w:szCs w:val="22"/>
          <w:lang w:val="it-IT"/>
        </w:rPr>
        <w:t>o</w:t>
      </w:r>
      <w:r w:rsidRPr="00F25EF7">
        <w:rPr>
          <w:rFonts w:asciiTheme="minorHAnsi" w:hAnsiTheme="minorHAnsi" w:cstheme="minorHAnsi"/>
          <w:sz w:val="22"/>
          <w:szCs w:val="22"/>
          <w:lang w:val="it-IT"/>
        </w:rPr>
        <w:t xml:space="preserve"> per via telematica sul sito </w:t>
      </w:r>
      <w:r w:rsidRPr="00F25EF7" w:rsidR="008A4CCC">
        <w:rPr>
          <w:rFonts w:asciiTheme="minorHAnsi" w:hAnsiTheme="minorHAnsi" w:cstheme="minorHAnsi"/>
          <w:sz w:val="22"/>
          <w:szCs w:val="22"/>
          <w:lang w:val="it-IT"/>
        </w:rPr>
        <w:t xml:space="preserve">del Politecnico di Bari </w:t>
      </w:r>
      <w:r w:rsidR="008767C0">
        <w:rPr>
          <w:rFonts w:asciiTheme="minorHAnsi" w:hAnsiTheme="minorHAnsi" w:cstheme="minorHAnsi"/>
          <w:sz w:val="22"/>
          <w:szCs w:val="22"/>
          <w:lang w:val="it-IT"/>
        </w:rPr>
        <w:t>(</w:t>
      </w:r>
      <w:hyperlink w:history="1" r:id="rId13">
        <w:r w:rsidRPr="00F25EF7" w:rsidR="004468DA">
          <w:rPr>
            <w:rStyle w:val="Collegamentoipertestuale"/>
            <w:rFonts w:asciiTheme="minorHAnsi" w:hAnsiTheme="minorHAnsi" w:cstheme="minorHAnsi"/>
            <w:sz w:val="22"/>
            <w:szCs w:val="22"/>
            <w:lang w:val="it-IT"/>
          </w:rPr>
          <w:t>http://www.poliba.it</w:t>
        </w:r>
      </w:hyperlink>
      <w:r w:rsidR="008767C0">
        <w:rPr>
          <w:rStyle w:val="Collegamentoipertestuale"/>
          <w:rFonts w:asciiTheme="minorHAnsi" w:hAnsiTheme="minorHAnsi" w:cstheme="minorHAnsi"/>
          <w:sz w:val="22"/>
          <w:szCs w:val="22"/>
          <w:lang w:val="it-IT"/>
        </w:rPr>
        <w:t>)</w:t>
      </w:r>
      <w:r w:rsidRPr="00F25EF7" w:rsidR="008A4CCC">
        <w:rPr>
          <w:rFonts w:asciiTheme="minorHAnsi" w:hAnsiTheme="minorHAnsi" w:cstheme="minorHAnsi"/>
          <w:sz w:val="22"/>
          <w:szCs w:val="22"/>
          <w:lang w:val="it-IT"/>
        </w:rPr>
        <w:t xml:space="preserve"> e</w:t>
      </w:r>
      <w:r w:rsidRPr="00F25EF7">
        <w:rPr>
          <w:rFonts w:asciiTheme="minorHAnsi" w:hAnsiTheme="minorHAnsi" w:cstheme="minorHAnsi"/>
          <w:sz w:val="22"/>
          <w:szCs w:val="22"/>
          <w:lang w:val="it-IT"/>
        </w:rPr>
        <w:t xml:space="preserve"> sul sito del </w:t>
      </w:r>
      <w:r w:rsidRPr="00F25EF7" w:rsidR="00F35784">
        <w:rPr>
          <w:rFonts w:asciiTheme="minorHAnsi" w:hAnsiTheme="minorHAnsi" w:cstheme="minorHAnsi"/>
          <w:bCs/>
          <w:sz w:val="22"/>
          <w:szCs w:val="22"/>
          <w:lang w:val="it-IT"/>
        </w:rPr>
        <w:t>Dipartimento di Ingegneria Elettrica e dell’Informazione</w:t>
      </w:r>
      <w:r w:rsidR="00C468C8">
        <w:rPr>
          <w:rFonts w:asciiTheme="minorHAnsi" w:hAnsiTheme="minorHAnsi" w:cstheme="minorHAnsi"/>
          <w:bCs/>
          <w:sz w:val="22"/>
          <w:szCs w:val="22"/>
          <w:lang w:val="it-IT"/>
        </w:rPr>
        <w:t xml:space="preserve"> – </w:t>
      </w:r>
      <w:r w:rsidRPr="00F25EF7" w:rsidR="00F35784">
        <w:rPr>
          <w:rFonts w:asciiTheme="minorHAnsi" w:hAnsiTheme="minorHAnsi" w:cstheme="minorHAnsi"/>
          <w:bCs/>
          <w:sz w:val="22"/>
          <w:szCs w:val="22"/>
          <w:lang w:val="it-IT"/>
        </w:rPr>
        <w:t>DEI</w:t>
      </w:r>
      <w:r w:rsidRPr="00F25EF7" w:rsidR="004F3787">
        <w:rPr>
          <w:rFonts w:asciiTheme="minorHAnsi" w:hAnsiTheme="minorHAnsi" w:cstheme="minorHAnsi"/>
          <w:sz w:val="22"/>
          <w:szCs w:val="22"/>
          <w:lang w:val="it-IT"/>
        </w:rPr>
        <w:t xml:space="preserve"> </w:t>
      </w:r>
      <w:r w:rsidRPr="00F25EF7" w:rsidR="000A3111">
        <w:rPr>
          <w:rFonts w:asciiTheme="minorHAnsi" w:hAnsiTheme="minorHAnsi" w:cstheme="minorHAnsi"/>
          <w:sz w:val="22"/>
          <w:szCs w:val="22"/>
          <w:lang w:val="it-IT"/>
        </w:rPr>
        <w:t>(</w:t>
      </w:r>
      <w:hyperlink w:history="1" r:id="rId14">
        <w:r w:rsidRPr="00F25EF7" w:rsidR="006A4B65">
          <w:rPr>
            <w:rStyle w:val="Collegamentoipertestuale"/>
            <w:rFonts w:asciiTheme="minorHAnsi" w:hAnsiTheme="minorHAnsi" w:cstheme="minorHAnsi"/>
            <w:sz w:val="22"/>
            <w:szCs w:val="22"/>
            <w:lang w:val="it-IT"/>
          </w:rPr>
          <w:t>www.</w:t>
        </w:r>
        <w:r w:rsidRPr="00F25EF7" w:rsidR="00F35784">
          <w:rPr>
            <w:rStyle w:val="Collegamentoipertestuale"/>
            <w:rFonts w:asciiTheme="minorHAnsi" w:hAnsiTheme="minorHAnsi" w:cstheme="minorHAnsi"/>
            <w:sz w:val="22"/>
            <w:szCs w:val="22"/>
            <w:lang w:val="it-IT"/>
          </w:rPr>
          <w:t>DEI</w:t>
        </w:r>
        <w:r w:rsidRPr="00F25EF7" w:rsidR="006A4B65">
          <w:rPr>
            <w:rStyle w:val="Collegamentoipertestuale"/>
            <w:rFonts w:asciiTheme="minorHAnsi" w:hAnsiTheme="minorHAnsi" w:cstheme="minorHAnsi"/>
            <w:sz w:val="22"/>
            <w:szCs w:val="22"/>
            <w:lang w:val="it-IT"/>
          </w:rPr>
          <w:t>.poliba.it</w:t>
        </w:r>
      </w:hyperlink>
      <w:r w:rsidRPr="00F25EF7" w:rsidR="000A3111">
        <w:rPr>
          <w:rFonts w:asciiTheme="minorHAnsi" w:hAnsiTheme="minorHAnsi" w:cstheme="minorHAnsi"/>
          <w:sz w:val="22"/>
          <w:szCs w:val="22"/>
          <w:lang w:val="it-IT"/>
        </w:rPr>
        <w:t>)</w:t>
      </w:r>
      <w:r w:rsidR="008767C0">
        <w:rPr>
          <w:rFonts w:asciiTheme="minorHAnsi" w:hAnsiTheme="minorHAnsi" w:cstheme="minorHAnsi"/>
          <w:sz w:val="22"/>
          <w:szCs w:val="22"/>
          <w:lang w:val="it-IT"/>
        </w:rPr>
        <w:t>.</w:t>
      </w:r>
    </w:p>
    <w:p w:rsidR="00826EAE" w:rsidP="008767C0" w:rsidRDefault="00826EAE" w14:paraId="6D71A6B4" w14:textId="77777777">
      <w:pPr>
        <w:ind w:firstLine="709"/>
        <w:jc w:val="both"/>
        <w:rPr>
          <w:rFonts w:asciiTheme="minorHAnsi" w:hAnsiTheme="minorHAnsi" w:cstheme="minorHAnsi"/>
          <w:sz w:val="22"/>
          <w:szCs w:val="22"/>
          <w:lang w:val="it-IT"/>
        </w:rPr>
      </w:pPr>
    </w:p>
    <w:p w:rsidRPr="00F25EF7" w:rsidR="008767C0" w:rsidP="008767C0" w:rsidRDefault="008767C0" w14:paraId="23863CEF" w14:textId="3E235B48">
      <w:pPr>
        <w:ind w:firstLine="709"/>
        <w:jc w:val="both"/>
        <w:rPr>
          <w:rFonts w:asciiTheme="minorHAnsi" w:hAnsiTheme="minorHAnsi" w:cstheme="minorHAnsi"/>
          <w:sz w:val="22"/>
          <w:szCs w:val="22"/>
          <w:lang w:val="it-IT"/>
        </w:rPr>
      </w:pPr>
      <w:r w:rsidRPr="008767C0">
        <w:rPr>
          <w:rFonts w:asciiTheme="minorHAnsi" w:hAnsiTheme="minorHAnsi" w:cstheme="minorHAnsi"/>
          <w:sz w:val="22"/>
          <w:szCs w:val="22"/>
          <w:lang w:val="it-IT"/>
        </w:rPr>
        <w:t xml:space="preserve">Per ogni ulteriore informazione rivolgersi al </w:t>
      </w:r>
      <w:r w:rsidR="00BC1828">
        <w:rPr>
          <w:rFonts w:asciiTheme="minorHAnsi" w:hAnsiTheme="minorHAnsi" w:cstheme="minorHAnsi"/>
          <w:sz w:val="22"/>
          <w:szCs w:val="22"/>
          <w:lang w:val="it-IT"/>
        </w:rPr>
        <w:t>Responsabile del procedimento, d</w:t>
      </w:r>
      <w:r w:rsidRPr="008767C0">
        <w:rPr>
          <w:rFonts w:asciiTheme="minorHAnsi" w:hAnsiTheme="minorHAnsi" w:cstheme="minorHAnsi"/>
          <w:sz w:val="22"/>
          <w:szCs w:val="22"/>
          <w:lang w:val="it-IT"/>
        </w:rPr>
        <w:t>ott.ssa</w:t>
      </w:r>
      <w:r w:rsidR="00773D6A">
        <w:rPr>
          <w:rFonts w:asciiTheme="minorHAnsi" w:hAnsiTheme="minorHAnsi" w:cstheme="minorHAnsi"/>
          <w:sz w:val="22"/>
          <w:szCs w:val="22"/>
          <w:lang w:val="it-IT"/>
        </w:rPr>
        <w:t xml:space="preserve"> Chiara De Santis </w:t>
      </w:r>
      <w:r w:rsidRPr="008767C0">
        <w:rPr>
          <w:rFonts w:asciiTheme="minorHAnsi" w:hAnsiTheme="minorHAnsi" w:cstheme="minorHAnsi"/>
          <w:sz w:val="22"/>
          <w:szCs w:val="22"/>
          <w:lang w:val="it-IT"/>
        </w:rPr>
        <w:t xml:space="preserve">– email: </w:t>
      </w:r>
      <w:hyperlink w:history="1" r:id="rId15">
        <w:r w:rsidRPr="001240DB" w:rsidR="00773D6A">
          <w:rPr>
            <w:rStyle w:val="Collegamentoipertestuale"/>
            <w:lang w:val="it-IT"/>
          </w:rPr>
          <w:t>chiara.desantis</w:t>
        </w:r>
        <w:r w:rsidRPr="001240DB" w:rsidR="00773D6A">
          <w:rPr>
            <w:rStyle w:val="Collegamentoipertestuale"/>
            <w:rFonts w:asciiTheme="minorHAnsi" w:hAnsiTheme="minorHAnsi" w:cstheme="minorHAnsi"/>
            <w:sz w:val="22"/>
            <w:szCs w:val="22"/>
            <w:lang w:val="it-IT"/>
          </w:rPr>
          <w:t>@poliba.it</w:t>
        </w:r>
      </w:hyperlink>
      <w:r>
        <w:rPr>
          <w:rFonts w:asciiTheme="minorHAnsi" w:hAnsiTheme="minorHAnsi" w:cstheme="minorHAnsi"/>
          <w:sz w:val="22"/>
          <w:szCs w:val="22"/>
          <w:lang w:val="it-IT"/>
        </w:rPr>
        <w:t xml:space="preserve"> </w:t>
      </w:r>
      <w:r w:rsidRPr="008767C0">
        <w:rPr>
          <w:rFonts w:asciiTheme="minorHAnsi" w:hAnsiTheme="minorHAnsi" w:cstheme="minorHAnsi"/>
          <w:sz w:val="22"/>
          <w:szCs w:val="22"/>
          <w:lang w:val="it-IT"/>
        </w:rPr>
        <w:t xml:space="preserve">– tel. 080 596 </w:t>
      </w:r>
      <w:r w:rsidR="00773D6A">
        <w:rPr>
          <w:rFonts w:asciiTheme="minorHAnsi" w:hAnsiTheme="minorHAnsi" w:cstheme="minorHAnsi"/>
          <w:sz w:val="22"/>
          <w:szCs w:val="22"/>
          <w:lang w:val="it-IT"/>
        </w:rPr>
        <w:t>3521</w:t>
      </w:r>
      <w:r w:rsidRPr="008767C0">
        <w:rPr>
          <w:rFonts w:asciiTheme="minorHAnsi" w:hAnsiTheme="minorHAnsi" w:cstheme="minorHAnsi"/>
          <w:sz w:val="22"/>
          <w:szCs w:val="22"/>
          <w:lang w:val="it-IT"/>
        </w:rPr>
        <w:t>.</w:t>
      </w:r>
      <w:r w:rsidRPr="005D45A8" w:rsidR="005D45A8">
        <w:rPr>
          <w:rFonts w:asciiTheme="minorHAnsi" w:hAnsiTheme="minorHAnsi" w:cstheme="minorHAnsi"/>
          <w:noProof/>
          <w:sz w:val="22"/>
          <w:szCs w:val="22"/>
          <w:lang w:val="it-IT"/>
        </w:rPr>
        <w:t xml:space="preserve"> </w:t>
      </w:r>
    </w:p>
    <w:p w:rsidRPr="00F25EF7" w:rsidR="00CE6CF3" w:rsidP="00F25EF7" w:rsidRDefault="005D45A8" w14:paraId="6FDC5864" w14:textId="77777777">
      <w:pPr>
        <w:pStyle w:val="Rientrocorpodeltesto"/>
        <w:ind w:left="0" w:firstLine="0"/>
        <w:rPr>
          <w:rFonts w:asciiTheme="minorHAnsi" w:hAnsiTheme="minorHAnsi" w:cstheme="minorHAnsi"/>
          <w:sz w:val="22"/>
          <w:szCs w:val="22"/>
          <w:lang w:val="it-IT"/>
        </w:rPr>
      </w:pPr>
      <w:r>
        <w:rPr>
          <w:rFonts w:asciiTheme="minorHAnsi" w:hAnsiTheme="minorHAnsi" w:cstheme="minorHAnsi"/>
          <w:noProof/>
          <w:sz w:val="22"/>
          <w:szCs w:val="22"/>
          <w:lang w:val="it-IT"/>
        </w:rPr>
        <w:drawing>
          <wp:anchor distT="0" distB="0" distL="114300" distR="114300" simplePos="0" relativeHeight="251658240" behindDoc="1" locked="0" layoutInCell="1" allowOverlap="1" wp14:anchorId="58A41C7B" wp14:editId="2AE57F64">
            <wp:simplePos x="0" y="0"/>
            <wp:positionH relativeFrom="column">
              <wp:posOffset>3162300</wp:posOffset>
            </wp:positionH>
            <wp:positionV relativeFrom="paragraph">
              <wp:posOffset>155575</wp:posOffset>
            </wp:positionV>
            <wp:extent cx="597535" cy="579120"/>
            <wp:effectExtent l="0" t="0" r="0" b="0"/>
            <wp:wrapNone/>
            <wp:docPr id="14" name="Immagine 14" descr="Immagine che contiene testo, ceramica, porcellan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4" descr="Immagine che contiene testo, ceramica, porcellana&#10;&#10;Descrizione generata automaticament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7535" cy="579120"/>
                    </a:xfrm>
                    <a:prstGeom prst="rect">
                      <a:avLst/>
                    </a:prstGeom>
                    <a:noFill/>
                  </pic:spPr>
                </pic:pic>
              </a:graphicData>
            </a:graphic>
          </wp:anchor>
        </w:drawing>
      </w:r>
      <w:r w:rsidR="008767C0">
        <w:rPr>
          <w:rFonts w:asciiTheme="minorHAnsi" w:hAnsiTheme="minorHAnsi" w:cstheme="minorHAnsi"/>
          <w:sz w:val="22"/>
          <w:szCs w:val="22"/>
          <w:lang w:val="it-IT"/>
        </w:rPr>
        <w:tab/>
      </w:r>
      <w:r w:rsidRPr="00F25EF7" w:rsidR="00AD0075">
        <w:rPr>
          <w:rFonts w:asciiTheme="minorHAnsi" w:hAnsiTheme="minorHAnsi" w:cstheme="minorHAnsi"/>
          <w:sz w:val="22"/>
          <w:szCs w:val="22"/>
          <w:lang w:val="it-IT"/>
        </w:rPr>
        <w:t xml:space="preserve">Bari, </w:t>
      </w:r>
    </w:p>
    <w:p w:rsidRPr="00C53D10" w:rsidR="00C53D10" w:rsidP="00C53D10" w:rsidRDefault="008767C0" w14:paraId="3868EA33" w14:textId="77777777">
      <w:pPr>
        <w:pStyle w:val="Rientrocorpodeltesto"/>
        <w:ind w:right="-4025"/>
        <w:jc w:val="center"/>
        <w:rPr>
          <w:rFonts w:asciiTheme="minorHAnsi" w:hAnsiTheme="minorHAnsi" w:cstheme="minorHAnsi"/>
          <w:sz w:val="22"/>
          <w:szCs w:val="22"/>
          <w:lang w:val="it-IT"/>
        </w:rPr>
      </w:pPr>
      <w:r>
        <w:rPr>
          <w:rFonts w:asciiTheme="minorHAnsi" w:hAnsiTheme="minorHAnsi" w:cstheme="minorHAnsi"/>
          <w:sz w:val="22"/>
          <w:szCs w:val="22"/>
          <w:lang w:val="it-IT"/>
        </w:rPr>
        <w:tab/>
      </w:r>
    </w:p>
    <w:p w:rsidRPr="00C53D10" w:rsidR="00C53D10" w:rsidP="00C53D10" w:rsidRDefault="00C53D10" w14:paraId="2BED805E" w14:textId="77777777">
      <w:pPr>
        <w:pStyle w:val="Rientrocorpodeltesto"/>
        <w:ind w:right="-4025"/>
        <w:jc w:val="center"/>
        <w:rPr>
          <w:rFonts w:asciiTheme="minorHAnsi" w:hAnsiTheme="minorHAnsi" w:cstheme="minorHAnsi"/>
          <w:sz w:val="22"/>
          <w:szCs w:val="22"/>
          <w:lang w:val="it-IT"/>
        </w:rPr>
      </w:pPr>
      <w:r w:rsidRPr="00C53D10">
        <w:rPr>
          <w:rFonts w:asciiTheme="minorHAnsi" w:hAnsiTheme="minorHAnsi" w:cstheme="minorHAnsi"/>
          <w:sz w:val="22"/>
          <w:szCs w:val="22"/>
          <w:lang w:val="it-IT"/>
        </w:rPr>
        <w:tab/>
      </w:r>
      <w:r w:rsidRPr="00C53D10">
        <w:rPr>
          <w:rFonts w:asciiTheme="minorHAnsi" w:hAnsiTheme="minorHAnsi" w:cstheme="minorHAnsi"/>
          <w:sz w:val="22"/>
          <w:szCs w:val="22"/>
          <w:lang w:val="it-IT"/>
        </w:rPr>
        <w:t xml:space="preserve">                 Il Rettore</w:t>
      </w:r>
    </w:p>
    <w:p w:rsidRPr="00C53D10" w:rsidR="00C53D10" w:rsidP="00C53D10" w:rsidRDefault="00C53D10" w14:paraId="516267D2" w14:textId="67B4A204">
      <w:pPr>
        <w:pStyle w:val="Rientrocorpodeltesto"/>
        <w:ind w:right="-4025"/>
        <w:jc w:val="center"/>
        <w:rPr>
          <w:rFonts w:asciiTheme="minorHAnsi" w:hAnsiTheme="minorHAnsi" w:cstheme="minorHAnsi"/>
          <w:sz w:val="22"/>
          <w:szCs w:val="22"/>
          <w:lang w:val="it-IT"/>
        </w:rPr>
      </w:pPr>
      <w:r w:rsidRPr="00C53D10">
        <w:rPr>
          <w:rFonts w:asciiTheme="minorHAnsi" w:hAnsiTheme="minorHAnsi" w:cstheme="minorHAnsi"/>
          <w:sz w:val="22"/>
          <w:szCs w:val="22"/>
          <w:lang w:val="it-IT"/>
        </w:rPr>
        <w:tab/>
      </w:r>
      <w:r>
        <w:rPr>
          <w:rFonts w:asciiTheme="minorHAnsi" w:hAnsiTheme="minorHAnsi" w:cstheme="minorHAnsi"/>
          <w:sz w:val="22"/>
          <w:szCs w:val="22"/>
          <w:lang w:val="it-IT"/>
        </w:rPr>
        <w:t xml:space="preserve">                 </w:t>
      </w:r>
      <w:r w:rsidRPr="00C53D10">
        <w:rPr>
          <w:rFonts w:asciiTheme="minorHAnsi" w:hAnsiTheme="minorHAnsi" w:cstheme="minorHAnsi"/>
          <w:sz w:val="22"/>
          <w:szCs w:val="22"/>
          <w:lang w:val="it-IT"/>
        </w:rPr>
        <w:t>Prof. Ing. Francesco CUPERTINO</w:t>
      </w:r>
    </w:p>
    <w:p w:rsidRPr="00C53D10" w:rsidR="00C53D10" w:rsidP="00C53D10" w:rsidRDefault="00C53D10" w14:paraId="4735BCAE" w14:textId="77777777">
      <w:pPr>
        <w:pStyle w:val="Rientrocorpodeltesto"/>
        <w:ind w:right="-4025"/>
        <w:jc w:val="left"/>
        <w:rPr>
          <w:rFonts w:asciiTheme="minorHAnsi" w:hAnsiTheme="minorHAnsi" w:cstheme="minorHAnsi"/>
          <w:sz w:val="22"/>
          <w:szCs w:val="22"/>
          <w:lang w:val="it-IT"/>
        </w:rPr>
      </w:pPr>
    </w:p>
    <w:p w:rsidRPr="00C53D10" w:rsidR="00C53D10" w:rsidP="00C53D10" w:rsidRDefault="00C53D10" w14:paraId="73942D6F" w14:textId="1D04D5A4">
      <w:pPr>
        <w:pStyle w:val="Rientrocorpodeltesto"/>
        <w:ind w:right="-4025"/>
        <w:jc w:val="left"/>
        <w:rPr>
          <w:rFonts w:asciiTheme="minorHAnsi" w:hAnsiTheme="minorHAnsi" w:cstheme="minorHAnsi"/>
          <w:sz w:val="22"/>
          <w:szCs w:val="22"/>
          <w:lang w:val="it-IT"/>
        </w:rPr>
      </w:pPr>
      <w:r w:rsidRPr="00C53D10">
        <w:rPr>
          <w:rFonts w:asciiTheme="minorHAnsi" w:hAnsiTheme="minorHAnsi" w:cstheme="minorHAnsi"/>
          <w:sz w:val="22"/>
          <w:szCs w:val="22"/>
          <w:lang w:val="it-IT"/>
        </w:rPr>
        <w:t xml:space="preserve">Responsabile del procedimento </w:t>
      </w:r>
    </w:p>
    <w:p w:rsidRPr="00C53D10" w:rsidR="00C53D10" w:rsidP="00C53D10" w:rsidRDefault="00C53D10" w14:paraId="169FED71" w14:textId="77777777">
      <w:pPr>
        <w:pStyle w:val="Rientrocorpodeltesto"/>
        <w:ind w:right="-4025"/>
        <w:jc w:val="left"/>
        <w:rPr>
          <w:rFonts w:asciiTheme="minorHAnsi" w:hAnsiTheme="minorHAnsi" w:cstheme="minorHAnsi"/>
          <w:sz w:val="22"/>
          <w:szCs w:val="22"/>
          <w:lang w:val="it-IT"/>
        </w:rPr>
      </w:pPr>
      <w:r w:rsidRPr="00C53D10">
        <w:rPr>
          <w:rFonts w:asciiTheme="minorHAnsi" w:hAnsiTheme="minorHAnsi" w:cstheme="minorHAnsi"/>
          <w:sz w:val="22"/>
          <w:szCs w:val="22"/>
          <w:lang w:val="it-IT"/>
        </w:rPr>
        <w:t>dott.ssa Chiara De Santis</w:t>
      </w:r>
    </w:p>
    <w:p w:rsidRPr="00C53D10" w:rsidR="00C53D10" w:rsidP="00C53D10" w:rsidRDefault="00C53D10" w14:paraId="1064D41B" w14:textId="77777777">
      <w:pPr>
        <w:pStyle w:val="Rientrocorpodeltesto"/>
        <w:ind w:right="-4025"/>
        <w:jc w:val="left"/>
        <w:rPr>
          <w:rFonts w:asciiTheme="minorHAnsi" w:hAnsiTheme="minorHAnsi" w:cstheme="minorHAnsi"/>
          <w:sz w:val="22"/>
          <w:szCs w:val="22"/>
          <w:lang w:val="it-IT"/>
        </w:rPr>
      </w:pPr>
    </w:p>
    <w:p w:rsidRPr="00C53D10" w:rsidR="00C53D10" w:rsidP="00C53D10" w:rsidRDefault="00C53D10" w14:paraId="0729D14D" w14:textId="77777777">
      <w:pPr>
        <w:pStyle w:val="Rientrocorpodeltesto"/>
        <w:ind w:right="-4025"/>
        <w:jc w:val="left"/>
        <w:rPr>
          <w:rFonts w:asciiTheme="minorHAnsi" w:hAnsiTheme="minorHAnsi" w:cstheme="minorHAnsi"/>
          <w:sz w:val="22"/>
          <w:szCs w:val="22"/>
          <w:lang w:val="it-IT"/>
        </w:rPr>
      </w:pPr>
      <w:r w:rsidRPr="00C53D10">
        <w:rPr>
          <w:rFonts w:asciiTheme="minorHAnsi" w:hAnsiTheme="minorHAnsi" w:cstheme="minorHAnsi"/>
          <w:sz w:val="22"/>
          <w:szCs w:val="22"/>
          <w:lang w:val="it-IT"/>
        </w:rPr>
        <w:t>Responsabile d’ufficio</w:t>
      </w:r>
    </w:p>
    <w:p w:rsidRPr="00C53D10" w:rsidR="00C53D10" w:rsidP="00C53D10" w:rsidRDefault="00C53D10" w14:paraId="6A4F2101" w14:textId="77777777">
      <w:pPr>
        <w:pStyle w:val="Rientrocorpodeltesto"/>
        <w:ind w:right="-4025"/>
        <w:jc w:val="left"/>
        <w:rPr>
          <w:rFonts w:asciiTheme="minorHAnsi" w:hAnsiTheme="minorHAnsi" w:cstheme="minorHAnsi"/>
          <w:sz w:val="22"/>
          <w:szCs w:val="22"/>
          <w:lang w:val="it-IT"/>
        </w:rPr>
      </w:pPr>
      <w:r w:rsidRPr="00C53D10">
        <w:rPr>
          <w:rFonts w:asciiTheme="minorHAnsi" w:hAnsiTheme="minorHAnsi" w:cstheme="minorHAnsi"/>
          <w:sz w:val="22"/>
          <w:szCs w:val="22"/>
          <w:lang w:val="it-IT"/>
        </w:rPr>
        <w:t>dott.ssa Luciana Campobasso</w:t>
      </w:r>
    </w:p>
    <w:p w:rsidRPr="00C53D10" w:rsidR="00C53D10" w:rsidP="00C53D10" w:rsidRDefault="00C53D10" w14:paraId="78B21FBE" w14:textId="77777777">
      <w:pPr>
        <w:pStyle w:val="Rientrocorpodeltesto"/>
        <w:ind w:right="-4025"/>
        <w:jc w:val="left"/>
        <w:rPr>
          <w:rFonts w:asciiTheme="minorHAnsi" w:hAnsiTheme="minorHAnsi" w:cstheme="minorHAnsi"/>
          <w:sz w:val="22"/>
          <w:szCs w:val="22"/>
          <w:lang w:val="it-IT"/>
        </w:rPr>
      </w:pPr>
    </w:p>
    <w:p w:rsidRPr="00C53D10" w:rsidR="00C53D10" w:rsidP="00C53D10" w:rsidRDefault="00C53D10" w14:paraId="6478A9F1" w14:textId="77777777">
      <w:pPr>
        <w:pStyle w:val="Rientrocorpodeltesto"/>
        <w:ind w:right="-4025"/>
        <w:jc w:val="left"/>
        <w:rPr>
          <w:rFonts w:asciiTheme="minorHAnsi" w:hAnsiTheme="minorHAnsi" w:cstheme="minorHAnsi"/>
          <w:sz w:val="22"/>
          <w:szCs w:val="22"/>
          <w:lang w:val="it-IT"/>
        </w:rPr>
      </w:pPr>
      <w:r w:rsidRPr="00C53D10">
        <w:rPr>
          <w:rFonts w:asciiTheme="minorHAnsi" w:hAnsiTheme="minorHAnsi" w:cstheme="minorHAnsi"/>
          <w:sz w:val="22"/>
          <w:szCs w:val="22"/>
          <w:lang w:val="it-IT"/>
        </w:rPr>
        <w:t>Responsabile di Settore</w:t>
      </w:r>
    </w:p>
    <w:p w:rsidRPr="00C53D10" w:rsidR="00C53D10" w:rsidP="00C53D10" w:rsidRDefault="00C53D10" w14:paraId="041C6E60" w14:textId="77777777">
      <w:pPr>
        <w:pStyle w:val="Rientrocorpodeltesto"/>
        <w:ind w:right="-4025"/>
        <w:jc w:val="left"/>
        <w:rPr>
          <w:rFonts w:asciiTheme="minorHAnsi" w:hAnsiTheme="minorHAnsi" w:cstheme="minorHAnsi"/>
          <w:sz w:val="22"/>
          <w:szCs w:val="22"/>
          <w:lang w:val="it-IT"/>
        </w:rPr>
      </w:pPr>
      <w:r w:rsidRPr="00C53D10">
        <w:rPr>
          <w:rFonts w:asciiTheme="minorHAnsi" w:hAnsiTheme="minorHAnsi" w:cstheme="minorHAnsi"/>
          <w:sz w:val="22"/>
          <w:szCs w:val="22"/>
          <w:lang w:val="it-IT"/>
        </w:rPr>
        <w:t>sig. Michele Dell’Olio</w:t>
      </w:r>
    </w:p>
    <w:p w:rsidRPr="00EA1C1A" w:rsidR="00B00A48" w:rsidP="00C53D10" w:rsidRDefault="00B00A48" w14:paraId="6DAF0C64" w14:textId="51C31AF6">
      <w:pPr>
        <w:pStyle w:val="Rientrocorpodeltesto"/>
        <w:ind w:left="0" w:right="-4025" w:firstLine="0"/>
        <w:jc w:val="left"/>
        <w:rPr>
          <w:lang w:val="it-IT"/>
        </w:rPr>
      </w:pPr>
    </w:p>
    <w:sectPr w:rsidRPr="00EA1C1A" w:rsidR="00B00A48" w:rsidSect="005D45A8">
      <w:headerReference w:type="default" r:id="rId17"/>
      <w:footerReference w:type="default" r:id="rId18"/>
      <w:type w:val="continuous"/>
      <w:pgSz w:w="11880" w:h="16820" w:orient="portrait" w:code="9"/>
      <w:pgMar w:top="720" w:right="720" w:bottom="1560" w:left="720" w:header="454" w:footer="6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5950" w:rsidRDefault="00685950" w14:paraId="4600D991" w14:textId="77777777">
      <w:r>
        <w:separator/>
      </w:r>
    </w:p>
  </w:endnote>
  <w:endnote w:type="continuationSeparator" w:id="0">
    <w:p w:rsidR="00685950" w:rsidRDefault="00685950" w14:paraId="15E6C5D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RotisSemiSerif">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Bold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51BAD" w:rsidR="00EA1C1A" w:rsidP="00EA1C1A" w:rsidRDefault="00EA1C1A" w14:paraId="694F9030" w14:textId="77777777">
    <w:pPr>
      <w:suppressAutoHyphens/>
      <w:autoSpaceDE w:val="0"/>
      <w:jc w:val="both"/>
      <w:rPr>
        <w:sz w:val="28"/>
        <w:lang w:eastAsia="ar-SA"/>
      </w:rPr>
    </w:pPr>
  </w:p>
  <w:p w:rsidR="00312189" w:rsidRDefault="00312189" w14:paraId="2C5B7C3F" w14:textId="77777777">
    <w:pPr>
      <w:pStyle w:val="Pidipagina"/>
      <w:jc w:val="right"/>
      <w:rPr>
        <w:rStyle w:val="Numeropagina"/>
        <w:i/>
        <w:sz w:val="16"/>
        <w:szCs w:val="16"/>
        <w:lang w:val="it-IT"/>
      </w:rPr>
    </w:pPr>
    <w:r>
      <w:rPr>
        <w:rStyle w:val="Numeropagina"/>
        <w:i/>
        <w:sz w:val="16"/>
        <w:szCs w:val="16"/>
        <w:lang w:val="it-IT"/>
      </w:rPr>
      <w:t xml:space="preserve">Pagina </w:t>
    </w:r>
    <w:r w:rsidR="00017500">
      <w:rPr>
        <w:rStyle w:val="Numeropagina"/>
        <w:i/>
        <w:sz w:val="16"/>
        <w:szCs w:val="16"/>
        <w:lang w:val="it-IT"/>
      </w:rPr>
      <w:fldChar w:fldCharType="begin"/>
    </w:r>
    <w:r>
      <w:rPr>
        <w:rStyle w:val="Numeropagina"/>
        <w:i/>
        <w:sz w:val="16"/>
        <w:szCs w:val="16"/>
        <w:lang w:val="it-IT"/>
      </w:rPr>
      <w:instrText xml:space="preserve"> PAGE </w:instrText>
    </w:r>
    <w:r w:rsidR="00017500">
      <w:rPr>
        <w:rStyle w:val="Numeropagina"/>
        <w:i/>
        <w:sz w:val="16"/>
        <w:szCs w:val="16"/>
        <w:lang w:val="it-IT"/>
      </w:rPr>
      <w:fldChar w:fldCharType="separate"/>
    </w:r>
    <w:r w:rsidR="00DA18A0">
      <w:rPr>
        <w:rStyle w:val="Numeropagina"/>
        <w:i/>
        <w:noProof/>
        <w:sz w:val="16"/>
        <w:szCs w:val="16"/>
        <w:lang w:val="it-IT"/>
      </w:rPr>
      <w:t>1</w:t>
    </w:r>
    <w:r w:rsidR="00017500">
      <w:rPr>
        <w:rStyle w:val="Numeropagina"/>
        <w:i/>
        <w:sz w:val="16"/>
        <w:szCs w:val="16"/>
        <w:lang w:val="it-IT"/>
      </w:rPr>
      <w:fldChar w:fldCharType="end"/>
    </w:r>
    <w:r>
      <w:rPr>
        <w:rStyle w:val="Numeropagina"/>
        <w:i/>
        <w:sz w:val="16"/>
        <w:szCs w:val="16"/>
        <w:lang w:val="it-IT"/>
      </w:rPr>
      <w:t xml:space="preserve"> di </w:t>
    </w:r>
    <w:r w:rsidR="00017500">
      <w:rPr>
        <w:rStyle w:val="Numeropagina"/>
        <w:i/>
        <w:sz w:val="16"/>
        <w:szCs w:val="16"/>
        <w:lang w:val="it-IT"/>
      </w:rPr>
      <w:fldChar w:fldCharType="begin"/>
    </w:r>
    <w:r>
      <w:rPr>
        <w:rStyle w:val="Numeropagina"/>
        <w:i/>
        <w:sz w:val="16"/>
        <w:szCs w:val="16"/>
        <w:lang w:val="it-IT"/>
      </w:rPr>
      <w:instrText xml:space="preserve"> NUMPAGES </w:instrText>
    </w:r>
    <w:r w:rsidR="00017500">
      <w:rPr>
        <w:rStyle w:val="Numeropagina"/>
        <w:i/>
        <w:sz w:val="16"/>
        <w:szCs w:val="16"/>
        <w:lang w:val="it-IT"/>
      </w:rPr>
      <w:fldChar w:fldCharType="separate"/>
    </w:r>
    <w:r w:rsidR="00DA18A0">
      <w:rPr>
        <w:rStyle w:val="Numeropagina"/>
        <w:i/>
        <w:noProof/>
        <w:sz w:val="16"/>
        <w:szCs w:val="16"/>
        <w:lang w:val="it-IT"/>
      </w:rPr>
      <w:t>6</w:t>
    </w:r>
    <w:r w:rsidR="00017500">
      <w:rPr>
        <w:rStyle w:val="Numeropagina"/>
        <w:i/>
        <w:sz w:val="16"/>
        <w:szCs w:val="16"/>
        <w:lang w:val="it-IT"/>
      </w:rPr>
      <w:fldChar w:fldCharType="end"/>
    </w:r>
  </w:p>
  <w:p w:rsidR="00312189" w:rsidP="00501E71" w:rsidRDefault="00312189" w14:paraId="4CBA4B90" w14:textId="77777777">
    <w:pPr>
      <w:tabs>
        <w:tab w:val="left" w:pos="4536"/>
      </w:tabs>
      <w:rPr>
        <w:i/>
        <w:color w:val="008080"/>
        <w:sz w:val="18"/>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5950" w:rsidRDefault="00685950" w14:paraId="0EE385E8" w14:textId="77777777">
      <w:r>
        <w:separator/>
      </w:r>
    </w:p>
  </w:footnote>
  <w:footnote w:type="continuationSeparator" w:id="0">
    <w:p w:rsidR="00685950" w:rsidRDefault="00685950" w14:paraId="6F8FA1F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12189" w:rsidP="00A83F27" w:rsidRDefault="007E748F" w14:paraId="317EDE06" w14:textId="77777777">
    <w:pPr>
      <w:pStyle w:val="Intestazione"/>
      <w:tabs>
        <w:tab w:val="clear" w:pos="4819"/>
        <w:tab w:val="clear" w:pos="9638"/>
      </w:tabs>
      <w:jc w:val="center"/>
    </w:pPr>
    <w:r>
      <w:rPr>
        <w:noProof/>
        <w:color w:val="00A2AA"/>
        <w:lang w:val="it-IT"/>
      </w:rPr>
      <w:drawing>
        <wp:inline distT="0" distB="0" distL="0" distR="0" wp14:anchorId="31758F06" wp14:editId="05FC9893">
          <wp:extent cx="1694815" cy="734695"/>
          <wp:effectExtent l="0" t="0" r="0" b="0"/>
          <wp:docPr id="11" name="Immagin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734695"/>
                  </a:xfrm>
                  <a:prstGeom prst="rect">
                    <a:avLst/>
                  </a:prstGeom>
                  <a:noFill/>
                  <a:ln>
                    <a:noFill/>
                  </a:ln>
                </pic:spPr>
              </pic:pic>
            </a:graphicData>
          </a:graphic>
        </wp:inline>
      </w:drawing>
    </w:r>
  </w:p>
  <w:p w:rsidRPr="00F25EF7" w:rsidR="00F25EF7" w:rsidP="00F25EF7" w:rsidRDefault="00F25EF7" w14:paraId="6B1851B6" w14:textId="77777777">
    <w:pPr>
      <w:autoSpaceDE w:val="0"/>
      <w:autoSpaceDN w:val="0"/>
      <w:adjustRightInd w:val="0"/>
      <w:jc w:val="center"/>
      <w:rPr>
        <w:rFonts w:ascii="Calibri,BoldItalic" w:hAnsi="Calibri,BoldItalic" w:cs="Calibri,BoldItalic"/>
        <w:b/>
        <w:bCs/>
        <w:i/>
        <w:iCs/>
        <w:color w:val="auto"/>
        <w:sz w:val="18"/>
        <w:lang w:val="it-IT"/>
      </w:rPr>
    </w:pPr>
    <w:r w:rsidRPr="00F25EF7">
      <w:rPr>
        <w:rFonts w:ascii="Calibri,BoldItalic" w:hAnsi="Calibri,BoldItalic" w:cs="Calibri,BoldItalic"/>
        <w:b/>
        <w:bCs/>
        <w:i/>
        <w:iCs/>
        <w:color w:val="auto"/>
        <w:sz w:val="18"/>
        <w:lang w:val="it-IT"/>
      </w:rPr>
      <w:t>Direzione Gestione Risorse e Servizi Istituzionali</w:t>
    </w:r>
  </w:p>
  <w:p w:rsidRPr="00F25EF7" w:rsidR="00F25EF7" w:rsidP="00F25EF7" w:rsidRDefault="00F25EF7" w14:paraId="1F03A28A" w14:textId="77777777">
    <w:pPr>
      <w:autoSpaceDE w:val="0"/>
      <w:autoSpaceDN w:val="0"/>
      <w:adjustRightInd w:val="0"/>
      <w:jc w:val="center"/>
      <w:rPr>
        <w:rFonts w:ascii="Calibri,BoldItalic" w:hAnsi="Calibri,BoldItalic" w:cs="Calibri,BoldItalic"/>
        <w:b/>
        <w:bCs/>
        <w:i/>
        <w:iCs/>
        <w:color w:val="auto"/>
        <w:sz w:val="18"/>
        <w:lang w:val="it-IT"/>
      </w:rPr>
    </w:pPr>
    <w:r w:rsidRPr="00F25EF7">
      <w:rPr>
        <w:rFonts w:ascii="Calibri,BoldItalic" w:hAnsi="Calibri,BoldItalic" w:cs="Calibri,BoldItalic"/>
        <w:b/>
        <w:bCs/>
        <w:i/>
        <w:iCs/>
        <w:color w:val="auto"/>
        <w:sz w:val="18"/>
        <w:lang w:val="it-IT"/>
      </w:rPr>
      <w:t>Settore Risorse Umane</w:t>
    </w:r>
  </w:p>
  <w:p w:rsidR="00F25EF7" w:rsidP="00F25EF7" w:rsidRDefault="00F25EF7" w14:paraId="697F3F81" w14:textId="77777777">
    <w:pPr>
      <w:pStyle w:val="Intestazione"/>
      <w:tabs>
        <w:tab w:val="clear" w:pos="4819"/>
        <w:tab w:val="clear" w:pos="9638"/>
      </w:tabs>
      <w:jc w:val="center"/>
      <w:rPr>
        <w:rFonts w:ascii="Calibri,BoldItalic" w:hAnsi="Calibri,BoldItalic" w:cs="Calibri,BoldItalic"/>
        <w:b/>
        <w:bCs/>
        <w:i/>
        <w:iCs/>
        <w:color w:val="auto"/>
        <w:sz w:val="18"/>
        <w:lang w:val="it-IT"/>
      </w:rPr>
    </w:pPr>
    <w:r w:rsidRPr="00F25EF7">
      <w:rPr>
        <w:rFonts w:ascii="Calibri,BoldItalic" w:hAnsi="Calibri,BoldItalic" w:cs="Calibri,BoldItalic"/>
        <w:b/>
        <w:bCs/>
        <w:i/>
        <w:iCs/>
        <w:color w:val="auto"/>
        <w:sz w:val="18"/>
        <w:lang w:val="it-IT"/>
      </w:rPr>
      <w:t>Ufficio Contratti di Lavoro Autonomo e Borse di Studio</w:t>
    </w:r>
  </w:p>
  <w:p w:rsidRPr="00A865AF" w:rsidR="00F25EF7" w:rsidP="00F25EF7" w:rsidRDefault="00F25EF7" w14:paraId="51B41A9E" w14:textId="77777777">
    <w:pPr>
      <w:pStyle w:val="Intestazione"/>
      <w:tabs>
        <w:tab w:val="clear" w:pos="4819"/>
        <w:tab w:val="clear" w:pos="9638"/>
      </w:tabs>
      <w:jc w:val="center"/>
      <w:rPr>
        <w:sz w:val="22"/>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A6C91C4"/>
    <w:lvl w:ilvl="0">
      <w:numFmt w:val="decimal"/>
      <w:lvlText w:val="*"/>
      <w:lvlJc w:val="left"/>
    </w:lvl>
  </w:abstractNum>
  <w:abstractNum w:abstractNumId="1" w15:restartNumberingAfterBreak="0">
    <w:nsid w:val="06E53D60"/>
    <w:multiLevelType w:val="hybridMultilevel"/>
    <w:tmpl w:val="A38822F4"/>
    <w:lvl w:ilvl="0" w:tplc="99A017AC">
      <w:start w:val="1"/>
      <w:numFmt w:val="lowerLetter"/>
      <w:lvlText w:val="%1)"/>
      <w:lvlJc w:val="left"/>
      <w:pPr>
        <w:tabs>
          <w:tab w:val="num" w:pos="1069"/>
        </w:tabs>
        <w:ind w:left="1069" w:hanging="360"/>
      </w:pPr>
      <w:rPr>
        <w:rFonts w:hint="default"/>
      </w:rPr>
    </w:lvl>
    <w:lvl w:ilvl="1" w:tplc="04100019" w:tentative="1">
      <w:start w:val="1"/>
      <w:numFmt w:val="lowerLetter"/>
      <w:lvlText w:val="%2."/>
      <w:lvlJc w:val="left"/>
      <w:pPr>
        <w:tabs>
          <w:tab w:val="num" w:pos="1789"/>
        </w:tabs>
        <w:ind w:left="1789" w:hanging="360"/>
      </w:pPr>
    </w:lvl>
    <w:lvl w:ilvl="2" w:tplc="0410001B" w:tentative="1">
      <w:start w:val="1"/>
      <w:numFmt w:val="lowerRoman"/>
      <w:lvlText w:val="%3."/>
      <w:lvlJc w:val="right"/>
      <w:pPr>
        <w:tabs>
          <w:tab w:val="num" w:pos="2509"/>
        </w:tabs>
        <w:ind w:left="2509" w:hanging="180"/>
      </w:pPr>
    </w:lvl>
    <w:lvl w:ilvl="3" w:tplc="0410000F" w:tentative="1">
      <w:start w:val="1"/>
      <w:numFmt w:val="decimal"/>
      <w:lvlText w:val="%4."/>
      <w:lvlJc w:val="left"/>
      <w:pPr>
        <w:tabs>
          <w:tab w:val="num" w:pos="3229"/>
        </w:tabs>
        <w:ind w:left="3229" w:hanging="360"/>
      </w:pPr>
    </w:lvl>
    <w:lvl w:ilvl="4" w:tplc="04100019" w:tentative="1">
      <w:start w:val="1"/>
      <w:numFmt w:val="lowerLetter"/>
      <w:lvlText w:val="%5."/>
      <w:lvlJc w:val="left"/>
      <w:pPr>
        <w:tabs>
          <w:tab w:val="num" w:pos="3949"/>
        </w:tabs>
        <w:ind w:left="3949" w:hanging="360"/>
      </w:pPr>
    </w:lvl>
    <w:lvl w:ilvl="5" w:tplc="0410001B" w:tentative="1">
      <w:start w:val="1"/>
      <w:numFmt w:val="lowerRoman"/>
      <w:lvlText w:val="%6."/>
      <w:lvlJc w:val="right"/>
      <w:pPr>
        <w:tabs>
          <w:tab w:val="num" w:pos="4669"/>
        </w:tabs>
        <w:ind w:left="4669" w:hanging="180"/>
      </w:pPr>
    </w:lvl>
    <w:lvl w:ilvl="6" w:tplc="0410000F" w:tentative="1">
      <w:start w:val="1"/>
      <w:numFmt w:val="decimal"/>
      <w:lvlText w:val="%7."/>
      <w:lvlJc w:val="left"/>
      <w:pPr>
        <w:tabs>
          <w:tab w:val="num" w:pos="5389"/>
        </w:tabs>
        <w:ind w:left="5389" w:hanging="360"/>
      </w:pPr>
    </w:lvl>
    <w:lvl w:ilvl="7" w:tplc="04100019" w:tentative="1">
      <w:start w:val="1"/>
      <w:numFmt w:val="lowerLetter"/>
      <w:lvlText w:val="%8."/>
      <w:lvlJc w:val="left"/>
      <w:pPr>
        <w:tabs>
          <w:tab w:val="num" w:pos="6109"/>
        </w:tabs>
        <w:ind w:left="6109" w:hanging="360"/>
      </w:pPr>
    </w:lvl>
    <w:lvl w:ilvl="8" w:tplc="0410001B" w:tentative="1">
      <w:start w:val="1"/>
      <w:numFmt w:val="lowerRoman"/>
      <w:lvlText w:val="%9."/>
      <w:lvlJc w:val="right"/>
      <w:pPr>
        <w:tabs>
          <w:tab w:val="num" w:pos="6829"/>
        </w:tabs>
        <w:ind w:left="6829" w:hanging="180"/>
      </w:pPr>
    </w:lvl>
  </w:abstractNum>
  <w:abstractNum w:abstractNumId="2" w15:restartNumberingAfterBreak="0">
    <w:nsid w:val="09B92CE1"/>
    <w:multiLevelType w:val="singleLevel"/>
    <w:tmpl w:val="C6C28DCC"/>
    <w:lvl w:ilvl="0">
      <w:numFmt w:val="bullet"/>
      <w:lvlText w:val="-"/>
      <w:lvlJc w:val="left"/>
      <w:pPr>
        <w:tabs>
          <w:tab w:val="num" w:pos="644"/>
        </w:tabs>
        <w:ind w:left="644" w:hanging="360"/>
      </w:pPr>
      <w:rPr>
        <w:rFonts w:hint="default"/>
      </w:rPr>
    </w:lvl>
  </w:abstractNum>
  <w:abstractNum w:abstractNumId="3" w15:restartNumberingAfterBreak="0">
    <w:nsid w:val="0E8E1B22"/>
    <w:multiLevelType w:val="hybridMultilevel"/>
    <w:tmpl w:val="694C00E8"/>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1E236BB"/>
    <w:multiLevelType w:val="hybridMultilevel"/>
    <w:tmpl w:val="D5C6859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3747791"/>
    <w:multiLevelType w:val="multilevel"/>
    <w:tmpl w:val="19146264"/>
    <w:lvl w:ilvl="0">
      <w:start w:val="1"/>
      <w:numFmt w:val="bullet"/>
      <w:lvlText w:val=""/>
      <w:lvlJc w:val="left"/>
      <w:pPr>
        <w:tabs>
          <w:tab w:val="num" w:pos="360"/>
        </w:tabs>
        <w:ind w:left="360" w:hanging="360"/>
      </w:pPr>
      <w:rPr>
        <w:rFonts w:hint="default" w:ascii="Wingdings" w:hAnsi="Wingdings"/>
      </w:rPr>
    </w:lvl>
    <w:lvl w:ilvl="1">
      <w:start w:val="1"/>
      <w:numFmt w:val="bullet"/>
      <w:lvlText w:val="o"/>
      <w:lvlJc w:val="left"/>
      <w:pPr>
        <w:tabs>
          <w:tab w:val="num" w:pos="1080"/>
        </w:tabs>
        <w:ind w:left="1080" w:hanging="360"/>
      </w:pPr>
      <w:rPr>
        <w:rFonts w:hint="default" w:ascii="Courier New" w:hAnsi="Courier New" w:cs="Courier New"/>
      </w:rPr>
    </w:lvl>
    <w:lvl w:ilvl="2">
      <w:start w:val="1"/>
      <w:numFmt w:val="bullet"/>
      <w:lvlText w:val=""/>
      <w:lvlJc w:val="left"/>
      <w:pPr>
        <w:tabs>
          <w:tab w:val="num" w:pos="1800"/>
        </w:tabs>
        <w:ind w:left="1800" w:hanging="360"/>
      </w:pPr>
      <w:rPr>
        <w:rFonts w:hint="default" w:ascii="Wingdings" w:hAnsi="Wingdings"/>
      </w:rPr>
    </w:lvl>
    <w:lvl w:ilvl="3">
      <w:start w:val="1"/>
      <w:numFmt w:val="bullet"/>
      <w:lvlText w:val=""/>
      <w:lvlJc w:val="left"/>
      <w:pPr>
        <w:tabs>
          <w:tab w:val="num" w:pos="2520"/>
        </w:tabs>
        <w:ind w:left="2520" w:hanging="360"/>
      </w:pPr>
      <w:rPr>
        <w:rFonts w:hint="default" w:ascii="Symbol" w:hAnsi="Symbol"/>
      </w:rPr>
    </w:lvl>
    <w:lvl w:ilvl="4">
      <w:start w:val="1"/>
      <w:numFmt w:val="bullet"/>
      <w:lvlText w:val="o"/>
      <w:lvlJc w:val="left"/>
      <w:pPr>
        <w:tabs>
          <w:tab w:val="num" w:pos="3240"/>
        </w:tabs>
        <w:ind w:left="3240" w:hanging="360"/>
      </w:pPr>
      <w:rPr>
        <w:rFonts w:hint="default" w:ascii="Courier New" w:hAnsi="Courier New" w:cs="Courier New"/>
      </w:rPr>
    </w:lvl>
    <w:lvl w:ilvl="5">
      <w:start w:val="1"/>
      <w:numFmt w:val="bullet"/>
      <w:lvlText w:val=""/>
      <w:lvlJc w:val="left"/>
      <w:pPr>
        <w:tabs>
          <w:tab w:val="num" w:pos="3960"/>
        </w:tabs>
        <w:ind w:left="3960" w:hanging="360"/>
      </w:pPr>
      <w:rPr>
        <w:rFonts w:hint="default" w:ascii="Wingdings" w:hAnsi="Wingdings"/>
      </w:rPr>
    </w:lvl>
    <w:lvl w:ilvl="6">
      <w:start w:val="1"/>
      <w:numFmt w:val="bullet"/>
      <w:lvlText w:val=""/>
      <w:lvlJc w:val="left"/>
      <w:pPr>
        <w:tabs>
          <w:tab w:val="num" w:pos="4680"/>
        </w:tabs>
        <w:ind w:left="4680" w:hanging="360"/>
      </w:pPr>
      <w:rPr>
        <w:rFonts w:hint="default" w:ascii="Symbol" w:hAnsi="Symbol"/>
      </w:rPr>
    </w:lvl>
    <w:lvl w:ilvl="7">
      <w:start w:val="1"/>
      <w:numFmt w:val="bullet"/>
      <w:lvlText w:val="o"/>
      <w:lvlJc w:val="left"/>
      <w:pPr>
        <w:tabs>
          <w:tab w:val="num" w:pos="5400"/>
        </w:tabs>
        <w:ind w:left="5400" w:hanging="360"/>
      </w:pPr>
      <w:rPr>
        <w:rFonts w:hint="default" w:ascii="Courier New" w:hAnsi="Courier New" w:cs="Courier New"/>
      </w:rPr>
    </w:lvl>
    <w:lvl w:ilvl="8">
      <w:start w:val="1"/>
      <w:numFmt w:val="bullet"/>
      <w:lvlText w:val=""/>
      <w:lvlJc w:val="left"/>
      <w:pPr>
        <w:tabs>
          <w:tab w:val="num" w:pos="6120"/>
        </w:tabs>
        <w:ind w:left="6120" w:hanging="360"/>
      </w:pPr>
      <w:rPr>
        <w:rFonts w:hint="default" w:ascii="Wingdings" w:hAnsi="Wingdings"/>
      </w:rPr>
    </w:lvl>
  </w:abstractNum>
  <w:abstractNum w:abstractNumId="6" w15:restartNumberingAfterBreak="0">
    <w:nsid w:val="14582B83"/>
    <w:multiLevelType w:val="hybridMultilevel"/>
    <w:tmpl w:val="F5707A84"/>
    <w:lvl w:ilvl="0" w:tplc="DDB02E3E">
      <w:start w:val="4"/>
      <w:numFmt w:val="bullet"/>
      <w:lvlText w:val="-"/>
      <w:lvlJc w:val="left"/>
      <w:pPr>
        <w:tabs>
          <w:tab w:val="num" w:pos="928"/>
        </w:tabs>
        <w:ind w:left="928" w:hanging="360"/>
      </w:pPr>
      <w:rPr>
        <w:rFonts w:hint="default" w:ascii="Courier New" w:hAnsi="Courier New" w:eastAsia="Times New Roman" w:cs="Courier New"/>
      </w:rPr>
    </w:lvl>
    <w:lvl w:ilvl="1" w:tplc="04100003" w:tentative="1">
      <w:start w:val="1"/>
      <w:numFmt w:val="bullet"/>
      <w:lvlText w:val="o"/>
      <w:lvlJc w:val="left"/>
      <w:pPr>
        <w:tabs>
          <w:tab w:val="num" w:pos="1648"/>
        </w:tabs>
        <w:ind w:left="1648" w:hanging="360"/>
      </w:pPr>
      <w:rPr>
        <w:rFonts w:hint="default" w:ascii="Courier New" w:hAnsi="Courier New" w:cs="Courier New"/>
      </w:rPr>
    </w:lvl>
    <w:lvl w:ilvl="2" w:tplc="04100005" w:tentative="1">
      <w:start w:val="1"/>
      <w:numFmt w:val="bullet"/>
      <w:lvlText w:val=""/>
      <w:lvlJc w:val="left"/>
      <w:pPr>
        <w:tabs>
          <w:tab w:val="num" w:pos="2368"/>
        </w:tabs>
        <w:ind w:left="2368" w:hanging="360"/>
      </w:pPr>
      <w:rPr>
        <w:rFonts w:hint="default" w:ascii="Wingdings" w:hAnsi="Wingdings"/>
      </w:rPr>
    </w:lvl>
    <w:lvl w:ilvl="3" w:tplc="04100001" w:tentative="1">
      <w:start w:val="1"/>
      <w:numFmt w:val="bullet"/>
      <w:lvlText w:val=""/>
      <w:lvlJc w:val="left"/>
      <w:pPr>
        <w:tabs>
          <w:tab w:val="num" w:pos="3088"/>
        </w:tabs>
        <w:ind w:left="3088" w:hanging="360"/>
      </w:pPr>
      <w:rPr>
        <w:rFonts w:hint="default" w:ascii="Symbol" w:hAnsi="Symbol"/>
      </w:rPr>
    </w:lvl>
    <w:lvl w:ilvl="4" w:tplc="04100003" w:tentative="1">
      <w:start w:val="1"/>
      <w:numFmt w:val="bullet"/>
      <w:lvlText w:val="o"/>
      <w:lvlJc w:val="left"/>
      <w:pPr>
        <w:tabs>
          <w:tab w:val="num" w:pos="3808"/>
        </w:tabs>
        <w:ind w:left="3808" w:hanging="360"/>
      </w:pPr>
      <w:rPr>
        <w:rFonts w:hint="default" w:ascii="Courier New" w:hAnsi="Courier New" w:cs="Courier New"/>
      </w:rPr>
    </w:lvl>
    <w:lvl w:ilvl="5" w:tplc="04100005" w:tentative="1">
      <w:start w:val="1"/>
      <w:numFmt w:val="bullet"/>
      <w:lvlText w:val=""/>
      <w:lvlJc w:val="left"/>
      <w:pPr>
        <w:tabs>
          <w:tab w:val="num" w:pos="4528"/>
        </w:tabs>
        <w:ind w:left="4528" w:hanging="360"/>
      </w:pPr>
      <w:rPr>
        <w:rFonts w:hint="default" w:ascii="Wingdings" w:hAnsi="Wingdings"/>
      </w:rPr>
    </w:lvl>
    <w:lvl w:ilvl="6" w:tplc="04100001" w:tentative="1">
      <w:start w:val="1"/>
      <w:numFmt w:val="bullet"/>
      <w:lvlText w:val=""/>
      <w:lvlJc w:val="left"/>
      <w:pPr>
        <w:tabs>
          <w:tab w:val="num" w:pos="5248"/>
        </w:tabs>
        <w:ind w:left="5248" w:hanging="360"/>
      </w:pPr>
      <w:rPr>
        <w:rFonts w:hint="default" w:ascii="Symbol" w:hAnsi="Symbol"/>
      </w:rPr>
    </w:lvl>
    <w:lvl w:ilvl="7" w:tplc="04100003" w:tentative="1">
      <w:start w:val="1"/>
      <w:numFmt w:val="bullet"/>
      <w:lvlText w:val="o"/>
      <w:lvlJc w:val="left"/>
      <w:pPr>
        <w:tabs>
          <w:tab w:val="num" w:pos="5968"/>
        </w:tabs>
        <w:ind w:left="5968" w:hanging="360"/>
      </w:pPr>
      <w:rPr>
        <w:rFonts w:hint="default" w:ascii="Courier New" w:hAnsi="Courier New" w:cs="Courier New"/>
      </w:rPr>
    </w:lvl>
    <w:lvl w:ilvl="8" w:tplc="04100005" w:tentative="1">
      <w:start w:val="1"/>
      <w:numFmt w:val="bullet"/>
      <w:lvlText w:val=""/>
      <w:lvlJc w:val="left"/>
      <w:pPr>
        <w:tabs>
          <w:tab w:val="num" w:pos="6688"/>
        </w:tabs>
        <w:ind w:left="6688" w:hanging="360"/>
      </w:pPr>
      <w:rPr>
        <w:rFonts w:hint="default" w:ascii="Wingdings" w:hAnsi="Wingdings"/>
      </w:rPr>
    </w:lvl>
  </w:abstractNum>
  <w:abstractNum w:abstractNumId="7" w15:restartNumberingAfterBreak="0">
    <w:nsid w:val="15F45871"/>
    <w:multiLevelType w:val="hybridMultilevel"/>
    <w:tmpl w:val="B42C789C"/>
    <w:lvl w:ilvl="0" w:tplc="04100017">
      <w:start w:val="1"/>
      <w:numFmt w:val="lowerLetter"/>
      <w:lvlText w:val="%1)"/>
      <w:lvlJc w:val="left"/>
      <w:pPr>
        <w:ind w:left="1484" w:hanging="360"/>
      </w:pPr>
    </w:lvl>
    <w:lvl w:ilvl="1" w:tplc="04100019" w:tentative="1">
      <w:start w:val="1"/>
      <w:numFmt w:val="lowerLetter"/>
      <w:lvlText w:val="%2."/>
      <w:lvlJc w:val="left"/>
      <w:pPr>
        <w:ind w:left="2204" w:hanging="360"/>
      </w:pPr>
    </w:lvl>
    <w:lvl w:ilvl="2" w:tplc="0410001B" w:tentative="1">
      <w:start w:val="1"/>
      <w:numFmt w:val="lowerRoman"/>
      <w:lvlText w:val="%3."/>
      <w:lvlJc w:val="right"/>
      <w:pPr>
        <w:ind w:left="2924" w:hanging="180"/>
      </w:pPr>
    </w:lvl>
    <w:lvl w:ilvl="3" w:tplc="0410000F" w:tentative="1">
      <w:start w:val="1"/>
      <w:numFmt w:val="decimal"/>
      <w:lvlText w:val="%4."/>
      <w:lvlJc w:val="left"/>
      <w:pPr>
        <w:ind w:left="3644" w:hanging="360"/>
      </w:pPr>
    </w:lvl>
    <w:lvl w:ilvl="4" w:tplc="04100019" w:tentative="1">
      <w:start w:val="1"/>
      <w:numFmt w:val="lowerLetter"/>
      <w:lvlText w:val="%5."/>
      <w:lvlJc w:val="left"/>
      <w:pPr>
        <w:ind w:left="4364" w:hanging="360"/>
      </w:pPr>
    </w:lvl>
    <w:lvl w:ilvl="5" w:tplc="0410001B" w:tentative="1">
      <w:start w:val="1"/>
      <w:numFmt w:val="lowerRoman"/>
      <w:lvlText w:val="%6."/>
      <w:lvlJc w:val="right"/>
      <w:pPr>
        <w:ind w:left="5084" w:hanging="180"/>
      </w:pPr>
    </w:lvl>
    <w:lvl w:ilvl="6" w:tplc="0410000F" w:tentative="1">
      <w:start w:val="1"/>
      <w:numFmt w:val="decimal"/>
      <w:lvlText w:val="%7."/>
      <w:lvlJc w:val="left"/>
      <w:pPr>
        <w:ind w:left="5804" w:hanging="360"/>
      </w:pPr>
    </w:lvl>
    <w:lvl w:ilvl="7" w:tplc="04100019" w:tentative="1">
      <w:start w:val="1"/>
      <w:numFmt w:val="lowerLetter"/>
      <w:lvlText w:val="%8."/>
      <w:lvlJc w:val="left"/>
      <w:pPr>
        <w:ind w:left="6524" w:hanging="360"/>
      </w:pPr>
    </w:lvl>
    <w:lvl w:ilvl="8" w:tplc="0410001B" w:tentative="1">
      <w:start w:val="1"/>
      <w:numFmt w:val="lowerRoman"/>
      <w:lvlText w:val="%9."/>
      <w:lvlJc w:val="right"/>
      <w:pPr>
        <w:ind w:left="7244" w:hanging="180"/>
      </w:pPr>
    </w:lvl>
  </w:abstractNum>
  <w:abstractNum w:abstractNumId="8" w15:restartNumberingAfterBreak="0">
    <w:nsid w:val="1B7D315A"/>
    <w:multiLevelType w:val="multilevel"/>
    <w:tmpl w:val="694C00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F4F474C"/>
    <w:multiLevelType w:val="hybridMultilevel"/>
    <w:tmpl w:val="4A3083C0"/>
    <w:lvl w:ilvl="0" w:tplc="04100001">
      <w:start w:val="1"/>
      <w:numFmt w:val="bullet"/>
      <w:lvlText w:val=""/>
      <w:lvlJc w:val="left"/>
      <w:pPr>
        <w:ind w:left="720" w:hanging="360"/>
      </w:pPr>
      <w:rPr>
        <w:rFonts w:hint="default" w:ascii="Symbol" w:hAnsi="Symbol"/>
      </w:rPr>
    </w:lvl>
    <w:lvl w:ilvl="1" w:tplc="04100011">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7952BBA"/>
    <w:multiLevelType w:val="hybridMultilevel"/>
    <w:tmpl w:val="6968136C"/>
    <w:lvl w:ilvl="0" w:tplc="39AE5888">
      <w:start w:val="1"/>
      <w:numFmt w:val="bullet"/>
      <w:lvlText w:val=""/>
      <w:lvlJc w:val="left"/>
      <w:pPr>
        <w:ind w:left="1004" w:hanging="360"/>
      </w:pPr>
      <w:rPr>
        <w:rFonts w:hint="default" w:ascii="Symbol" w:hAnsi="Symbol"/>
      </w:rPr>
    </w:lvl>
    <w:lvl w:ilvl="1" w:tplc="04100003" w:tentative="1">
      <w:start w:val="1"/>
      <w:numFmt w:val="bullet"/>
      <w:lvlText w:val="o"/>
      <w:lvlJc w:val="left"/>
      <w:pPr>
        <w:ind w:left="1724" w:hanging="360"/>
      </w:pPr>
      <w:rPr>
        <w:rFonts w:hint="default" w:ascii="Courier New" w:hAnsi="Courier New" w:cs="Courier New"/>
      </w:rPr>
    </w:lvl>
    <w:lvl w:ilvl="2" w:tplc="04100005" w:tentative="1">
      <w:start w:val="1"/>
      <w:numFmt w:val="bullet"/>
      <w:lvlText w:val=""/>
      <w:lvlJc w:val="left"/>
      <w:pPr>
        <w:ind w:left="2444" w:hanging="360"/>
      </w:pPr>
      <w:rPr>
        <w:rFonts w:hint="default" w:ascii="Wingdings" w:hAnsi="Wingdings"/>
      </w:rPr>
    </w:lvl>
    <w:lvl w:ilvl="3" w:tplc="04100001" w:tentative="1">
      <w:start w:val="1"/>
      <w:numFmt w:val="bullet"/>
      <w:lvlText w:val=""/>
      <w:lvlJc w:val="left"/>
      <w:pPr>
        <w:ind w:left="3164" w:hanging="360"/>
      </w:pPr>
      <w:rPr>
        <w:rFonts w:hint="default" w:ascii="Symbol" w:hAnsi="Symbol"/>
      </w:rPr>
    </w:lvl>
    <w:lvl w:ilvl="4" w:tplc="04100003" w:tentative="1">
      <w:start w:val="1"/>
      <w:numFmt w:val="bullet"/>
      <w:lvlText w:val="o"/>
      <w:lvlJc w:val="left"/>
      <w:pPr>
        <w:ind w:left="3884" w:hanging="360"/>
      </w:pPr>
      <w:rPr>
        <w:rFonts w:hint="default" w:ascii="Courier New" w:hAnsi="Courier New" w:cs="Courier New"/>
      </w:rPr>
    </w:lvl>
    <w:lvl w:ilvl="5" w:tplc="04100005" w:tentative="1">
      <w:start w:val="1"/>
      <w:numFmt w:val="bullet"/>
      <w:lvlText w:val=""/>
      <w:lvlJc w:val="left"/>
      <w:pPr>
        <w:ind w:left="4604" w:hanging="360"/>
      </w:pPr>
      <w:rPr>
        <w:rFonts w:hint="default" w:ascii="Wingdings" w:hAnsi="Wingdings"/>
      </w:rPr>
    </w:lvl>
    <w:lvl w:ilvl="6" w:tplc="04100001" w:tentative="1">
      <w:start w:val="1"/>
      <w:numFmt w:val="bullet"/>
      <w:lvlText w:val=""/>
      <w:lvlJc w:val="left"/>
      <w:pPr>
        <w:ind w:left="5324" w:hanging="360"/>
      </w:pPr>
      <w:rPr>
        <w:rFonts w:hint="default" w:ascii="Symbol" w:hAnsi="Symbol"/>
      </w:rPr>
    </w:lvl>
    <w:lvl w:ilvl="7" w:tplc="04100003" w:tentative="1">
      <w:start w:val="1"/>
      <w:numFmt w:val="bullet"/>
      <w:lvlText w:val="o"/>
      <w:lvlJc w:val="left"/>
      <w:pPr>
        <w:ind w:left="6044" w:hanging="360"/>
      </w:pPr>
      <w:rPr>
        <w:rFonts w:hint="default" w:ascii="Courier New" w:hAnsi="Courier New" w:cs="Courier New"/>
      </w:rPr>
    </w:lvl>
    <w:lvl w:ilvl="8" w:tplc="04100005" w:tentative="1">
      <w:start w:val="1"/>
      <w:numFmt w:val="bullet"/>
      <w:lvlText w:val=""/>
      <w:lvlJc w:val="left"/>
      <w:pPr>
        <w:ind w:left="6764" w:hanging="360"/>
      </w:pPr>
      <w:rPr>
        <w:rFonts w:hint="default" w:ascii="Wingdings" w:hAnsi="Wingdings"/>
      </w:rPr>
    </w:lvl>
  </w:abstractNum>
  <w:abstractNum w:abstractNumId="11" w15:restartNumberingAfterBreak="0">
    <w:nsid w:val="2D642047"/>
    <w:multiLevelType w:val="hybridMultilevel"/>
    <w:tmpl w:val="208CDC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DB24080"/>
    <w:multiLevelType w:val="hybridMultilevel"/>
    <w:tmpl w:val="6C0C6B44"/>
    <w:lvl w:ilvl="0" w:tplc="D6D8D150">
      <w:start w:val="1"/>
      <w:numFmt w:val="decimal"/>
      <w:lvlText w:val="%1."/>
      <w:lvlJc w:val="left"/>
      <w:pPr>
        <w:tabs>
          <w:tab w:val="num" w:pos="1069"/>
        </w:tabs>
        <w:ind w:left="1069" w:hanging="360"/>
      </w:pPr>
      <w:rPr>
        <w:rFonts w:hint="default"/>
      </w:rPr>
    </w:lvl>
    <w:lvl w:ilvl="1" w:tplc="04100019" w:tentative="1">
      <w:start w:val="1"/>
      <w:numFmt w:val="lowerLetter"/>
      <w:lvlText w:val="%2."/>
      <w:lvlJc w:val="left"/>
      <w:pPr>
        <w:tabs>
          <w:tab w:val="num" w:pos="1789"/>
        </w:tabs>
        <w:ind w:left="1789" w:hanging="360"/>
      </w:pPr>
    </w:lvl>
    <w:lvl w:ilvl="2" w:tplc="0410001B" w:tentative="1">
      <w:start w:val="1"/>
      <w:numFmt w:val="lowerRoman"/>
      <w:lvlText w:val="%3."/>
      <w:lvlJc w:val="right"/>
      <w:pPr>
        <w:tabs>
          <w:tab w:val="num" w:pos="2509"/>
        </w:tabs>
        <w:ind w:left="2509" w:hanging="180"/>
      </w:pPr>
    </w:lvl>
    <w:lvl w:ilvl="3" w:tplc="0410000F" w:tentative="1">
      <w:start w:val="1"/>
      <w:numFmt w:val="decimal"/>
      <w:lvlText w:val="%4."/>
      <w:lvlJc w:val="left"/>
      <w:pPr>
        <w:tabs>
          <w:tab w:val="num" w:pos="3229"/>
        </w:tabs>
        <w:ind w:left="3229" w:hanging="360"/>
      </w:pPr>
    </w:lvl>
    <w:lvl w:ilvl="4" w:tplc="04100019" w:tentative="1">
      <w:start w:val="1"/>
      <w:numFmt w:val="lowerLetter"/>
      <w:lvlText w:val="%5."/>
      <w:lvlJc w:val="left"/>
      <w:pPr>
        <w:tabs>
          <w:tab w:val="num" w:pos="3949"/>
        </w:tabs>
        <w:ind w:left="3949" w:hanging="360"/>
      </w:pPr>
    </w:lvl>
    <w:lvl w:ilvl="5" w:tplc="0410001B" w:tentative="1">
      <w:start w:val="1"/>
      <w:numFmt w:val="lowerRoman"/>
      <w:lvlText w:val="%6."/>
      <w:lvlJc w:val="right"/>
      <w:pPr>
        <w:tabs>
          <w:tab w:val="num" w:pos="4669"/>
        </w:tabs>
        <w:ind w:left="4669" w:hanging="180"/>
      </w:pPr>
    </w:lvl>
    <w:lvl w:ilvl="6" w:tplc="0410000F" w:tentative="1">
      <w:start w:val="1"/>
      <w:numFmt w:val="decimal"/>
      <w:lvlText w:val="%7."/>
      <w:lvlJc w:val="left"/>
      <w:pPr>
        <w:tabs>
          <w:tab w:val="num" w:pos="5389"/>
        </w:tabs>
        <w:ind w:left="5389" w:hanging="360"/>
      </w:pPr>
    </w:lvl>
    <w:lvl w:ilvl="7" w:tplc="04100019" w:tentative="1">
      <w:start w:val="1"/>
      <w:numFmt w:val="lowerLetter"/>
      <w:lvlText w:val="%8."/>
      <w:lvlJc w:val="left"/>
      <w:pPr>
        <w:tabs>
          <w:tab w:val="num" w:pos="6109"/>
        </w:tabs>
        <w:ind w:left="6109" w:hanging="360"/>
      </w:pPr>
    </w:lvl>
    <w:lvl w:ilvl="8" w:tplc="0410001B" w:tentative="1">
      <w:start w:val="1"/>
      <w:numFmt w:val="lowerRoman"/>
      <w:lvlText w:val="%9."/>
      <w:lvlJc w:val="right"/>
      <w:pPr>
        <w:tabs>
          <w:tab w:val="num" w:pos="6829"/>
        </w:tabs>
        <w:ind w:left="6829" w:hanging="180"/>
      </w:pPr>
    </w:lvl>
  </w:abstractNum>
  <w:abstractNum w:abstractNumId="13" w15:restartNumberingAfterBreak="0">
    <w:nsid w:val="3B5601DE"/>
    <w:multiLevelType w:val="hybridMultilevel"/>
    <w:tmpl w:val="909AF22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4" w15:restartNumberingAfterBreak="0">
    <w:nsid w:val="43392882"/>
    <w:multiLevelType w:val="singleLevel"/>
    <w:tmpl w:val="070CBB06"/>
    <w:lvl w:ilvl="0">
      <w:start w:val="1"/>
      <w:numFmt w:val="lowerLetter"/>
      <w:lvlText w:val="%1)"/>
      <w:lvlJc w:val="left"/>
      <w:pPr>
        <w:tabs>
          <w:tab w:val="num" w:pos="360"/>
        </w:tabs>
        <w:ind w:left="340" w:hanging="340"/>
      </w:pPr>
      <w:rPr>
        <w:rFonts w:hint="default"/>
      </w:rPr>
    </w:lvl>
  </w:abstractNum>
  <w:abstractNum w:abstractNumId="15" w15:restartNumberingAfterBreak="0">
    <w:nsid w:val="44B92850"/>
    <w:multiLevelType w:val="singleLevel"/>
    <w:tmpl w:val="04100011"/>
    <w:lvl w:ilvl="0">
      <w:start w:val="1"/>
      <w:numFmt w:val="decimal"/>
      <w:lvlText w:val="%1)"/>
      <w:lvlJc w:val="left"/>
      <w:pPr>
        <w:tabs>
          <w:tab w:val="num" w:pos="360"/>
        </w:tabs>
        <w:ind w:left="360" w:hanging="360"/>
      </w:pPr>
    </w:lvl>
  </w:abstractNum>
  <w:abstractNum w:abstractNumId="16" w15:restartNumberingAfterBreak="0">
    <w:nsid w:val="45B57934"/>
    <w:multiLevelType w:val="hybridMultilevel"/>
    <w:tmpl w:val="B79A0EA4"/>
    <w:lvl w:ilvl="0" w:tplc="562AE7F2">
      <w:numFmt w:val="bullet"/>
      <w:lvlText w:val="-"/>
      <w:lvlJc w:val="left"/>
      <w:pPr>
        <w:tabs>
          <w:tab w:val="num" w:pos="720"/>
        </w:tabs>
        <w:ind w:left="720" w:hanging="360"/>
      </w:pPr>
      <w:rPr>
        <w:rFonts w:hint="default" w:ascii="Times New Roman" w:hAnsi="Times New Roman" w:eastAsia="Times New Roman" w:cs="Times New Roman"/>
      </w:rPr>
    </w:lvl>
    <w:lvl w:ilvl="1" w:tplc="04100003" w:tentative="1">
      <w:start w:val="1"/>
      <w:numFmt w:val="bullet"/>
      <w:lvlText w:val="o"/>
      <w:lvlJc w:val="left"/>
      <w:pPr>
        <w:tabs>
          <w:tab w:val="num" w:pos="1440"/>
        </w:tabs>
        <w:ind w:left="1440" w:hanging="360"/>
      </w:pPr>
      <w:rPr>
        <w:rFonts w:hint="default" w:ascii="Courier New" w:hAnsi="Courier New" w:cs="Courier New"/>
      </w:rPr>
    </w:lvl>
    <w:lvl w:ilvl="2" w:tplc="04100005" w:tentative="1">
      <w:start w:val="1"/>
      <w:numFmt w:val="bullet"/>
      <w:lvlText w:val=""/>
      <w:lvlJc w:val="left"/>
      <w:pPr>
        <w:tabs>
          <w:tab w:val="num" w:pos="2160"/>
        </w:tabs>
        <w:ind w:left="2160" w:hanging="360"/>
      </w:pPr>
      <w:rPr>
        <w:rFonts w:hint="default" w:ascii="Wingdings" w:hAnsi="Wingdings"/>
      </w:rPr>
    </w:lvl>
    <w:lvl w:ilvl="3" w:tplc="04100001" w:tentative="1">
      <w:start w:val="1"/>
      <w:numFmt w:val="bullet"/>
      <w:lvlText w:val=""/>
      <w:lvlJc w:val="left"/>
      <w:pPr>
        <w:tabs>
          <w:tab w:val="num" w:pos="2880"/>
        </w:tabs>
        <w:ind w:left="2880" w:hanging="360"/>
      </w:pPr>
      <w:rPr>
        <w:rFonts w:hint="default" w:ascii="Symbol" w:hAnsi="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rPr>
    </w:lvl>
    <w:lvl w:ilvl="6" w:tplc="04100001" w:tentative="1">
      <w:start w:val="1"/>
      <w:numFmt w:val="bullet"/>
      <w:lvlText w:val=""/>
      <w:lvlJc w:val="left"/>
      <w:pPr>
        <w:tabs>
          <w:tab w:val="num" w:pos="5040"/>
        </w:tabs>
        <w:ind w:left="5040" w:hanging="360"/>
      </w:pPr>
      <w:rPr>
        <w:rFonts w:hint="default" w:ascii="Symbol" w:hAnsi="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47D85F39"/>
    <w:multiLevelType w:val="hybridMultilevel"/>
    <w:tmpl w:val="D73A84A8"/>
    <w:lvl w:ilvl="0" w:tplc="DDB02E3E">
      <w:start w:val="4"/>
      <w:numFmt w:val="bullet"/>
      <w:lvlText w:val="-"/>
      <w:lvlJc w:val="left"/>
      <w:pPr>
        <w:tabs>
          <w:tab w:val="num" w:pos="360"/>
        </w:tabs>
        <w:ind w:left="360" w:hanging="360"/>
      </w:pPr>
      <w:rPr>
        <w:rFonts w:hint="default" w:ascii="Courier New" w:hAnsi="Courier New" w:eastAsia="Times New Roman" w:cs="Courier New"/>
      </w:rPr>
    </w:lvl>
    <w:lvl w:ilvl="1" w:tplc="04100003" w:tentative="1">
      <w:start w:val="1"/>
      <w:numFmt w:val="bullet"/>
      <w:lvlText w:val="o"/>
      <w:lvlJc w:val="left"/>
      <w:pPr>
        <w:tabs>
          <w:tab w:val="num" w:pos="1080"/>
        </w:tabs>
        <w:ind w:left="1080" w:hanging="360"/>
      </w:pPr>
      <w:rPr>
        <w:rFonts w:hint="default" w:ascii="Courier New" w:hAnsi="Courier New" w:cs="Courier New"/>
      </w:rPr>
    </w:lvl>
    <w:lvl w:ilvl="2" w:tplc="04100005" w:tentative="1">
      <w:start w:val="1"/>
      <w:numFmt w:val="bullet"/>
      <w:lvlText w:val=""/>
      <w:lvlJc w:val="left"/>
      <w:pPr>
        <w:tabs>
          <w:tab w:val="num" w:pos="1800"/>
        </w:tabs>
        <w:ind w:left="1800" w:hanging="360"/>
      </w:pPr>
      <w:rPr>
        <w:rFonts w:hint="default" w:ascii="Wingdings" w:hAnsi="Wingdings"/>
      </w:rPr>
    </w:lvl>
    <w:lvl w:ilvl="3" w:tplc="04100001" w:tentative="1">
      <w:start w:val="1"/>
      <w:numFmt w:val="bullet"/>
      <w:lvlText w:val=""/>
      <w:lvlJc w:val="left"/>
      <w:pPr>
        <w:tabs>
          <w:tab w:val="num" w:pos="2520"/>
        </w:tabs>
        <w:ind w:left="2520" w:hanging="360"/>
      </w:pPr>
      <w:rPr>
        <w:rFonts w:hint="default" w:ascii="Symbol" w:hAnsi="Symbol"/>
      </w:rPr>
    </w:lvl>
    <w:lvl w:ilvl="4" w:tplc="04100003" w:tentative="1">
      <w:start w:val="1"/>
      <w:numFmt w:val="bullet"/>
      <w:lvlText w:val="o"/>
      <w:lvlJc w:val="left"/>
      <w:pPr>
        <w:tabs>
          <w:tab w:val="num" w:pos="3240"/>
        </w:tabs>
        <w:ind w:left="3240" w:hanging="360"/>
      </w:pPr>
      <w:rPr>
        <w:rFonts w:hint="default" w:ascii="Courier New" w:hAnsi="Courier New" w:cs="Courier New"/>
      </w:rPr>
    </w:lvl>
    <w:lvl w:ilvl="5" w:tplc="04100005" w:tentative="1">
      <w:start w:val="1"/>
      <w:numFmt w:val="bullet"/>
      <w:lvlText w:val=""/>
      <w:lvlJc w:val="left"/>
      <w:pPr>
        <w:tabs>
          <w:tab w:val="num" w:pos="3960"/>
        </w:tabs>
        <w:ind w:left="3960" w:hanging="360"/>
      </w:pPr>
      <w:rPr>
        <w:rFonts w:hint="default" w:ascii="Wingdings" w:hAnsi="Wingdings"/>
      </w:rPr>
    </w:lvl>
    <w:lvl w:ilvl="6" w:tplc="04100001" w:tentative="1">
      <w:start w:val="1"/>
      <w:numFmt w:val="bullet"/>
      <w:lvlText w:val=""/>
      <w:lvlJc w:val="left"/>
      <w:pPr>
        <w:tabs>
          <w:tab w:val="num" w:pos="4680"/>
        </w:tabs>
        <w:ind w:left="4680" w:hanging="360"/>
      </w:pPr>
      <w:rPr>
        <w:rFonts w:hint="default" w:ascii="Symbol" w:hAnsi="Symbol"/>
      </w:rPr>
    </w:lvl>
    <w:lvl w:ilvl="7" w:tplc="04100003" w:tentative="1">
      <w:start w:val="1"/>
      <w:numFmt w:val="bullet"/>
      <w:lvlText w:val="o"/>
      <w:lvlJc w:val="left"/>
      <w:pPr>
        <w:tabs>
          <w:tab w:val="num" w:pos="5400"/>
        </w:tabs>
        <w:ind w:left="5400" w:hanging="360"/>
      </w:pPr>
      <w:rPr>
        <w:rFonts w:hint="default" w:ascii="Courier New" w:hAnsi="Courier New" w:cs="Courier New"/>
      </w:rPr>
    </w:lvl>
    <w:lvl w:ilvl="8" w:tplc="04100005" w:tentative="1">
      <w:start w:val="1"/>
      <w:numFmt w:val="bullet"/>
      <w:lvlText w:val=""/>
      <w:lvlJc w:val="left"/>
      <w:pPr>
        <w:tabs>
          <w:tab w:val="num" w:pos="6120"/>
        </w:tabs>
        <w:ind w:left="6120" w:hanging="360"/>
      </w:pPr>
      <w:rPr>
        <w:rFonts w:hint="default" w:ascii="Wingdings" w:hAnsi="Wingdings"/>
      </w:rPr>
    </w:lvl>
  </w:abstractNum>
  <w:abstractNum w:abstractNumId="18" w15:restartNumberingAfterBreak="0">
    <w:nsid w:val="48C6291B"/>
    <w:multiLevelType w:val="singleLevel"/>
    <w:tmpl w:val="FDF062A2"/>
    <w:lvl w:ilvl="0">
      <w:start w:val="1"/>
      <w:numFmt w:val="decimal"/>
      <w:lvlText w:val="%1)"/>
      <w:legacy w:legacy="1" w:legacySpace="0" w:legacyIndent="360"/>
      <w:lvlJc w:val="left"/>
      <w:pPr>
        <w:ind w:left="644" w:hanging="360"/>
      </w:pPr>
    </w:lvl>
  </w:abstractNum>
  <w:abstractNum w:abstractNumId="19" w15:restartNumberingAfterBreak="0">
    <w:nsid w:val="4AF31363"/>
    <w:multiLevelType w:val="hybridMultilevel"/>
    <w:tmpl w:val="6EBA51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CC44C27"/>
    <w:multiLevelType w:val="hybridMultilevel"/>
    <w:tmpl w:val="95183F3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DCE22CB"/>
    <w:multiLevelType w:val="hybridMultilevel"/>
    <w:tmpl w:val="DD1878AE"/>
    <w:lvl w:ilvl="0" w:tplc="DDB02E3E">
      <w:start w:val="4"/>
      <w:numFmt w:val="bullet"/>
      <w:lvlText w:val="-"/>
      <w:lvlJc w:val="left"/>
      <w:pPr>
        <w:tabs>
          <w:tab w:val="num" w:pos="1353"/>
        </w:tabs>
        <w:ind w:left="1353" w:hanging="360"/>
      </w:pPr>
      <w:rPr>
        <w:rFonts w:hint="default" w:ascii="Courier New" w:hAnsi="Courier New" w:eastAsia="Times New Roman" w:cs="Courier New"/>
      </w:rPr>
    </w:lvl>
    <w:lvl w:ilvl="1" w:tplc="04100003" w:tentative="1">
      <w:start w:val="1"/>
      <w:numFmt w:val="bullet"/>
      <w:lvlText w:val="o"/>
      <w:lvlJc w:val="left"/>
      <w:pPr>
        <w:tabs>
          <w:tab w:val="num" w:pos="2073"/>
        </w:tabs>
        <w:ind w:left="2073" w:hanging="360"/>
      </w:pPr>
      <w:rPr>
        <w:rFonts w:hint="default" w:ascii="Courier New" w:hAnsi="Courier New" w:cs="Courier New"/>
      </w:rPr>
    </w:lvl>
    <w:lvl w:ilvl="2" w:tplc="04100005" w:tentative="1">
      <w:start w:val="1"/>
      <w:numFmt w:val="bullet"/>
      <w:lvlText w:val=""/>
      <w:lvlJc w:val="left"/>
      <w:pPr>
        <w:tabs>
          <w:tab w:val="num" w:pos="2793"/>
        </w:tabs>
        <w:ind w:left="2793" w:hanging="360"/>
      </w:pPr>
      <w:rPr>
        <w:rFonts w:hint="default" w:ascii="Wingdings" w:hAnsi="Wingdings"/>
      </w:rPr>
    </w:lvl>
    <w:lvl w:ilvl="3" w:tplc="04100001" w:tentative="1">
      <w:start w:val="1"/>
      <w:numFmt w:val="bullet"/>
      <w:lvlText w:val=""/>
      <w:lvlJc w:val="left"/>
      <w:pPr>
        <w:tabs>
          <w:tab w:val="num" w:pos="3513"/>
        </w:tabs>
        <w:ind w:left="3513" w:hanging="360"/>
      </w:pPr>
      <w:rPr>
        <w:rFonts w:hint="default" w:ascii="Symbol" w:hAnsi="Symbol"/>
      </w:rPr>
    </w:lvl>
    <w:lvl w:ilvl="4" w:tplc="04100003" w:tentative="1">
      <w:start w:val="1"/>
      <w:numFmt w:val="bullet"/>
      <w:lvlText w:val="o"/>
      <w:lvlJc w:val="left"/>
      <w:pPr>
        <w:tabs>
          <w:tab w:val="num" w:pos="4233"/>
        </w:tabs>
        <w:ind w:left="4233" w:hanging="360"/>
      </w:pPr>
      <w:rPr>
        <w:rFonts w:hint="default" w:ascii="Courier New" w:hAnsi="Courier New" w:cs="Courier New"/>
      </w:rPr>
    </w:lvl>
    <w:lvl w:ilvl="5" w:tplc="04100005" w:tentative="1">
      <w:start w:val="1"/>
      <w:numFmt w:val="bullet"/>
      <w:lvlText w:val=""/>
      <w:lvlJc w:val="left"/>
      <w:pPr>
        <w:tabs>
          <w:tab w:val="num" w:pos="4953"/>
        </w:tabs>
        <w:ind w:left="4953" w:hanging="360"/>
      </w:pPr>
      <w:rPr>
        <w:rFonts w:hint="default" w:ascii="Wingdings" w:hAnsi="Wingdings"/>
      </w:rPr>
    </w:lvl>
    <w:lvl w:ilvl="6" w:tplc="04100001" w:tentative="1">
      <w:start w:val="1"/>
      <w:numFmt w:val="bullet"/>
      <w:lvlText w:val=""/>
      <w:lvlJc w:val="left"/>
      <w:pPr>
        <w:tabs>
          <w:tab w:val="num" w:pos="5673"/>
        </w:tabs>
        <w:ind w:left="5673" w:hanging="360"/>
      </w:pPr>
      <w:rPr>
        <w:rFonts w:hint="default" w:ascii="Symbol" w:hAnsi="Symbol"/>
      </w:rPr>
    </w:lvl>
    <w:lvl w:ilvl="7" w:tplc="04100003" w:tentative="1">
      <w:start w:val="1"/>
      <w:numFmt w:val="bullet"/>
      <w:lvlText w:val="o"/>
      <w:lvlJc w:val="left"/>
      <w:pPr>
        <w:tabs>
          <w:tab w:val="num" w:pos="6393"/>
        </w:tabs>
        <w:ind w:left="6393" w:hanging="360"/>
      </w:pPr>
      <w:rPr>
        <w:rFonts w:hint="default" w:ascii="Courier New" w:hAnsi="Courier New" w:cs="Courier New"/>
      </w:rPr>
    </w:lvl>
    <w:lvl w:ilvl="8" w:tplc="04100005" w:tentative="1">
      <w:start w:val="1"/>
      <w:numFmt w:val="bullet"/>
      <w:lvlText w:val=""/>
      <w:lvlJc w:val="left"/>
      <w:pPr>
        <w:tabs>
          <w:tab w:val="num" w:pos="7113"/>
        </w:tabs>
        <w:ind w:left="7113" w:hanging="360"/>
      </w:pPr>
      <w:rPr>
        <w:rFonts w:hint="default" w:ascii="Wingdings" w:hAnsi="Wingdings"/>
      </w:rPr>
    </w:lvl>
  </w:abstractNum>
  <w:abstractNum w:abstractNumId="22" w15:restartNumberingAfterBreak="0">
    <w:nsid w:val="50A175F9"/>
    <w:multiLevelType w:val="hybridMultilevel"/>
    <w:tmpl w:val="C6342DF2"/>
    <w:lvl w:ilvl="0" w:tplc="04100001">
      <w:start w:val="1"/>
      <w:numFmt w:val="bullet"/>
      <w:lvlText w:val=""/>
      <w:lvlJc w:val="left"/>
      <w:pPr>
        <w:ind w:left="1429" w:hanging="360"/>
      </w:pPr>
      <w:rPr>
        <w:rFonts w:hint="default" w:ascii="Symbol" w:hAnsi="Symbol"/>
      </w:rPr>
    </w:lvl>
    <w:lvl w:ilvl="1" w:tplc="04100003" w:tentative="1">
      <w:start w:val="1"/>
      <w:numFmt w:val="bullet"/>
      <w:lvlText w:val="o"/>
      <w:lvlJc w:val="left"/>
      <w:pPr>
        <w:ind w:left="2149" w:hanging="360"/>
      </w:pPr>
      <w:rPr>
        <w:rFonts w:hint="default" w:ascii="Courier New" w:hAnsi="Courier New" w:cs="Courier New"/>
      </w:rPr>
    </w:lvl>
    <w:lvl w:ilvl="2" w:tplc="04100005" w:tentative="1">
      <w:start w:val="1"/>
      <w:numFmt w:val="bullet"/>
      <w:lvlText w:val=""/>
      <w:lvlJc w:val="left"/>
      <w:pPr>
        <w:ind w:left="2869" w:hanging="360"/>
      </w:pPr>
      <w:rPr>
        <w:rFonts w:hint="default" w:ascii="Wingdings" w:hAnsi="Wingdings"/>
      </w:rPr>
    </w:lvl>
    <w:lvl w:ilvl="3" w:tplc="04100001" w:tentative="1">
      <w:start w:val="1"/>
      <w:numFmt w:val="bullet"/>
      <w:lvlText w:val=""/>
      <w:lvlJc w:val="left"/>
      <w:pPr>
        <w:ind w:left="3589" w:hanging="360"/>
      </w:pPr>
      <w:rPr>
        <w:rFonts w:hint="default" w:ascii="Symbol" w:hAnsi="Symbol"/>
      </w:rPr>
    </w:lvl>
    <w:lvl w:ilvl="4" w:tplc="04100003">
      <w:start w:val="1"/>
      <w:numFmt w:val="bullet"/>
      <w:lvlText w:val="o"/>
      <w:lvlJc w:val="left"/>
      <w:pPr>
        <w:ind w:left="4309" w:hanging="360"/>
      </w:pPr>
      <w:rPr>
        <w:rFonts w:hint="default" w:ascii="Courier New" w:hAnsi="Courier New" w:cs="Courier New"/>
      </w:rPr>
    </w:lvl>
    <w:lvl w:ilvl="5" w:tplc="04100005">
      <w:start w:val="1"/>
      <w:numFmt w:val="bullet"/>
      <w:lvlText w:val=""/>
      <w:lvlJc w:val="left"/>
      <w:pPr>
        <w:ind w:left="5029" w:hanging="360"/>
      </w:pPr>
      <w:rPr>
        <w:rFonts w:hint="default" w:ascii="Wingdings" w:hAnsi="Wingdings"/>
      </w:rPr>
    </w:lvl>
    <w:lvl w:ilvl="6" w:tplc="04100001" w:tentative="1">
      <w:start w:val="1"/>
      <w:numFmt w:val="bullet"/>
      <w:lvlText w:val=""/>
      <w:lvlJc w:val="left"/>
      <w:pPr>
        <w:ind w:left="5749" w:hanging="360"/>
      </w:pPr>
      <w:rPr>
        <w:rFonts w:hint="default" w:ascii="Symbol" w:hAnsi="Symbol"/>
      </w:rPr>
    </w:lvl>
    <w:lvl w:ilvl="7" w:tplc="04100003" w:tentative="1">
      <w:start w:val="1"/>
      <w:numFmt w:val="bullet"/>
      <w:lvlText w:val="o"/>
      <w:lvlJc w:val="left"/>
      <w:pPr>
        <w:ind w:left="6469" w:hanging="360"/>
      </w:pPr>
      <w:rPr>
        <w:rFonts w:hint="default" w:ascii="Courier New" w:hAnsi="Courier New" w:cs="Courier New"/>
      </w:rPr>
    </w:lvl>
    <w:lvl w:ilvl="8" w:tplc="04100005" w:tentative="1">
      <w:start w:val="1"/>
      <w:numFmt w:val="bullet"/>
      <w:lvlText w:val=""/>
      <w:lvlJc w:val="left"/>
      <w:pPr>
        <w:ind w:left="7189" w:hanging="360"/>
      </w:pPr>
      <w:rPr>
        <w:rFonts w:hint="default" w:ascii="Wingdings" w:hAnsi="Wingdings"/>
      </w:rPr>
    </w:lvl>
  </w:abstractNum>
  <w:abstractNum w:abstractNumId="23" w15:restartNumberingAfterBreak="0">
    <w:nsid w:val="51D10653"/>
    <w:multiLevelType w:val="hybridMultilevel"/>
    <w:tmpl w:val="AC62981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33E276F"/>
    <w:multiLevelType w:val="hybridMultilevel"/>
    <w:tmpl w:val="8C1455F4"/>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5" w15:restartNumberingAfterBreak="0">
    <w:nsid w:val="54144C58"/>
    <w:multiLevelType w:val="hybridMultilevel"/>
    <w:tmpl w:val="C50017B2"/>
    <w:lvl w:ilvl="0" w:tplc="2FD2E7EC">
      <w:start w:val="1"/>
      <w:numFmt w:val="lowerLetter"/>
      <w:lvlText w:val="%1)"/>
      <w:lvlJc w:val="left"/>
      <w:pPr>
        <w:tabs>
          <w:tab w:val="num" w:pos="1069"/>
        </w:tabs>
        <w:ind w:left="1069" w:hanging="360"/>
      </w:pPr>
      <w:rPr>
        <w:rFonts w:hint="default"/>
      </w:rPr>
    </w:lvl>
    <w:lvl w:ilvl="1" w:tplc="04100019" w:tentative="1">
      <w:start w:val="1"/>
      <w:numFmt w:val="lowerLetter"/>
      <w:lvlText w:val="%2."/>
      <w:lvlJc w:val="left"/>
      <w:pPr>
        <w:tabs>
          <w:tab w:val="num" w:pos="1789"/>
        </w:tabs>
        <w:ind w:left="1789" w:hanging="360"/>
      </w:pPr>
    </w:lvl>
    <w:lvl w:ilvl="2" w:tplc="0410001B" w:tentative="1">
      <w:start w:val="1"/>
      <w:numFmt w:val="lowerRoman"/>
      <w:lvlText w:val="%3."/>
      <w:lvlJc w:val="right"/>
      <w:pPr>
        <w:tabs>
          <w:tab w:val="num" w:pos="2509"/>
        </w:tabs>
        <w:ind w:left="2509" w:hanging="180"/>
      </w:pPr>
    </w:lvl>
    <w:lvl w:ilvl="3" w:tplc="0410000F" w:tentative="1">
      <w:start w:val="1"/>
      <w:numFmt w:val="decimal"/>
      <w:lvlText w:val="%4."/>
      <w:lvlJc w:val="left"/>
      <w:pPr>
        <w:tabs>
          <w:tab w:val="num" w:pos="3229"/>
        </w:tabs>
        <w:ind w:left="3229" w:hanging="360"/>
      </w:pPr>
    </w:lvl>
    <w:lvl w:ilvl="4" w:tplc="04100019" w:tentative="1">
      <w:start w:val="1"/>
      <w:numFmt w:val="lowerLetter"/>
      <w:lvlText w:val="%5."/>
      <w:lvlJc w:val="left"/>
      <w:pPr>
        <w:tabs>
          <w:tab w:val="num" w:pos="3949"/>
        </w:tabs>
        <w:ind w:left="3949" w:hanging="360"/>
      </w:pPr>
    </w:lvl>
    <w:lvl w:ilvl="5" w:tplc="0410001B" w:tentative="1">
      <w:start w:val="1"/>
      <w:numFmt w:val="lowerRoman"/>
      <w:lvlText w:val="%6."/>
      <w:lvlJc w:val="right"/>
      <w:pPr>
        <w:tabs>
          <w:tab w:val="num" w:pos="4669"/>
        </w:tabs>
        <w:ind w:left="4669" w:hanging="180"/>
      </w:pPr>
    </w:lvl>
    <w:lvl w:ilvl="6" w:tplc="0410000F" w:tentative="1">
      <w:start w:val="1"/>
      <w:numFmt w:val="decimal"/>
      <w:lvlText w:val="%7."/>
      <w:lvlJc w:val="left"/>
      <w:pPr>
        <w:tabs>
          <w:tab w:val="num" w:pos="5389"/>
        </w:tabs>
        <w:ind w:left="5389" w:hanging="360"/>
      </w:pPr>
    </w:lvl>
    <w:lvl w:ilvl="7" w:tplc="04100019" w:tentative="1">
      <w:start w:val="1"/>
      <w:numFmt w:val="lowerLetter"/>
      <w:lvlText w:val="%8."/>
      <w:lvlJc w:val="left"/>
      <w:pPr>
        <w:tabs>
          <w:tab w:val="num" w:pos="6109"/>
        </w:tabs>
        <w:ind w:left="6109" w:hanging="360"/>
      </w:pPr>
    </w:lvl>
    <w:lvl w:ilvl="8" w:tplc="0410001B" w:tentative="1">
      <w:start w:val="1"/>
      <w:numFmt w:val="lowerRoman"/>
      <w:lvlText w:val="%9."/>
      <w:lvlJc w:val="right"/>
      <w:pPr>
        <w:tabs>
          <w:tab w:val="num" w:pos="6829"/>
        </w:tabs>
        <w:ind w:left="6829" w:hanging="180"/>
      </w:pPr>
    </w:lvl>
  </w:abstractNum>
  <w:abstractNum w:abstractNumId="26" w15:restartNumberingAfterBreak="0">
    <w:nsid w:val="578A020A"/>
    <w:multiLevelType w:val="singleLevel"/>
    <w:tmpl w:val="DF9882BA"/>
    <w:lvl w:ilvl="0">
      <w:start w:val="1"/>
      <w:numFmt w:val="lowerLetter"/>
      <w:lvlText w:val="%1)"/>
      <w:legacy w:legacy="1" w:legacySpace="0" w:legacyIndent="360"/>
      <w:lvlJc w:val="left"/>
      <w:pPr>
        <w:ind w:left="1211" w:hanging="360"/>
      </w:pPr>
    </w:lvl>
  </w:abstractNum>
  <w:abstractNum w:abstractNumId="27" w15:restartNumberingAfterBreak="0">
    <w:nsid w:val="57CB41B5"/>
    <w:multiLevelType w:val="hybridMultilevel"/>
    <w:tmpl w:val="230C0984"/>
    <w:lvl w:ilvl="0" w:tplc="0410000F">
      <w:start w:val="1"/>
      <w:numFmt w:val="decimal"/>
      <w:lvlText w:val="%1."/>
      <w:lvlJc w:val="left"/>
      <w:pPr>
        <w:tabs>
          <w:tab w:val="num" w:pos="1428"/>
        </w:tabs>
        <w:ind w:left="1428" w:hanging="360"/>
      </w:p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28" w15:restartNumberingAfterBreak="0">
    <w:nsid w:val="59F02523"/>
    <w:multiLevelType w:val="singleLevel"/>
    <w:tmpl w:val="DF9882BA"/>
    <w:lvl w:ilvl="0">
      <w:start w:val="1"/>
      <w:numFmt w:val="lowerLetter"/>
      <w:lvlText w:val="%1)"/>
      <w:legacy w:legacy="1" w:legacySpace="0" w:legacyIndent="360"/>
      <w:lvlJc w:val="left"/>
    </w:lvl>
  </w:abstractNum>
  <w:abstractNum w:abstractNumId="29" w15:restartNumberingAfterBreak="0">
    <w:nsid w:val="60AF7339"/>
    <w:multiLevelType w:val="multilevel"/>
    <w:tmpl w:val="2D4C419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684449EF"/>
    <w:multiLevelType w:val="hybridMultilevel"/>
    <w:tmpl w:val="19146264"/>
    <w:lvl w:ilvl="0" w:tplc="0410000B">
      <w:start w:val="1"/>
      <w:numFmt w:val="bullet"/>
      <w:lvlText w:val=""/>
      <w:lvlJc w:val="left"/>
      <w:pPr>
        <w:tabs>
          <w:tab w:val="num" w:pos="360"/>
        </w:tabs>
        <w:ind w:left="360" w:hanging="360"/>
      </w:pPr>
      <w:rPr>
        <w:rFonts w:hint="default" w:ascii="Wingdings" w:hAnsi="Wingdings"/>
      </w:rPr>
    </w:lvl>
    <w:lvl w:ilvl="1" w:tplc="04100003" w:tentative="1">
      <w:start w:val="1"/>
      <w:numFmt w:val="bullet"/>
      <w:lvlText w:val="o"/>
      <w:lvlJc w:val="left"/>
      <w:pPr>
        <w:tabs>
          <w:tab w:val="num" w:pos="1080"/>
        </w:tabs>
        <w:ind w:left="1080" w:hanging="360"/>
      </w:pPr>
      <w:rPr>
        <w:rFonts w:hint="default" w:ascii="Courier New" w:hAnsi="Courier New" w:cs="Courier New"/>
      </w:rPr>
    </w:lvl>
    <w:lvl w:ilvl="2" w:tplc="04100005" w:tentative="1">
      <w:start w:val="1"/>
      <w:numFmt w:val="bullet"/>
      <w:lvlText w:val=""/>
      <w:lvlJc w:val="left"/>
      <w:pPr>
        <w:tabs>
          <w:tab w:val="num" w:pos="1800"/>
        </w:tabs>
        <w:ind w:left="1800" w:hanging="360"/>
      </w:pPr>
      <w:rPr>
        <w:rFonts w:hint="default" w:ascii="Wingdings" w:hAnsi="Wingdings"/>
      </w:rPr>
    </w:lvl>
    <w:lvl w:ilvl="3" w:tplc="04100001" w:tentative="1">
      <w:start w:val="1"/>
      <w:numFmt w:val="bullet"/>
      <w:lvlText w:val=""/>
      <w:lvlJc w:val="left"/>
      <w:pPr>
        <w:tabs>
          <w:tab w:val="num" w:pos="2520"/>
        </w:tabs>
        <w:ind w:left="2520" w:hanging="360"/>
      </w:pPr>
      <w:rPr>
        <w:rFonts w:hint="default" w:ascii="Symbol" w:hAnsi="Symbol"/>
      </w:rPr>
    </w:lvl>
    <w:lvl w:ilvl="4" w:tplc="04100003" w:tentative="1">
      <w:start w:val="1"/>
      <w:numFmt w:val="bullet"/>
      <w:lvlText w:val="o"/>
      <w:lvlJc w:val="left"/>
      <w:pPr>
        <w:tabs>
          <w:tab w:val="num" w:pos="3240"/>
        </w:tabs>
        <w:ind w:left="3240" w:hanging="360"/>
      </w:pPr>
      <w:rPr>
        <w:rFonts w:hint="default" w:ascii="Courier New" w:hAnsi="Courier New" w:cs="Courier New"/>
      </w:rPr>
    </w:lvl>
    <w:lvl w:ilvl="5" w:tplc="04100005" w:tentative="1">
      <w:start w:val="1"/>
      <w:numFmt w:val="bullet"/>
      <w:lvlText w:val=""/>
      <w:lvlJc w:val="left"/>
      <w:pPr>
        <w:tabs>
          <w:tab w:val="num" w:pos="3960"/>
        </w:tabs>
        <w:ind w:left="3960" w:hanging="360"/>
      </w:pPr>
      <w:rPr>
        <w:rFonts w:hint="default" w:ascii="Wingdings" w:hAnsi="Wingdings"/>
      </w:rPr>
    </w:lvl>
    <w:lvl w:ilvl="6" w:tplc="04100001" w:tentative="1">
      <w:start w:val="1"/>
      <w:numFmt w:val="bullet"/>
      <w:lvlText w:val=""/>
      <w:lvlJc w:val="left"/>
      <w:pPr>
        <w:tabs>
          <w:tab w:val="num" w:pos="4680"/>
        </w:tabs>
        <w:ind w:left="4680" w:hanging="360"/>
      </w:pPr>
      <w:rPr>
        <w:rFonts w:hint="default" w:ascii="Symbol" w:hAnsi="Symbol"/>
      </w:rPr>
    </w:lvl>
    <w:lvl w:ilvl="7" w:tplc="04100003" w:tentative="1">
      <w:start w:val="1"/>
      <w:numFmt w:val="bullet"/>
      <w:lvlText w:val="o"/>
      <w:lvlJc w:val="left"/>
      <w:pPr>
        <w:tabs>
          <w:tab w:val="num" w:pos="5400"/>
        </w:tabs>
        <w:ind w:left="5400" w:hanging="360"/>
      </w:pPr>
      <w:rPr>
        <w:rFonts w:hint="default" w:ascii="Courier New" w:hAnsi="Courier New" w:cs="Courier New"/>
      </w:rPr>
    </w:lvl>
    <w:lvl w:ilvl="8" w:tplc="04100005" w:tentative="1">
      <w:start w:val="1"/>
      <w:numFmt w:val="bullet"/>
      <w:lvlText w:val=""/>
      <w:lvlJc w:val="left"/>
      <w:pPr>
        <w:tabs>
          <w:tab w:val="num" w:pos="6120"/>
        </w:tabs>
        <w:ind w:left="6120" w:hanging="360"/>
      </w:pPr>
      <w:rPr>
        <w:rFonts w:hint="default" w:ascii="Wingdings" w:hAnsi="Wingdings"/>
      </w:rPr>
    </w:lvl>
  </w:abstractNum>
  <w:abstractNum w:abstractNumId="31" w15:restartNumberingAfterBreak="0">
    <w:nsid w:val="69BD4FBE"/>
    <w:multiLevelType w:val="multilevel"/>
    <w:tmpl w:val="565202E4"/>
    <w:lvl w:ilvl="0">
      <w:start w:val="3"/>
      <w:numFmt w:val="decimal"/>
      <w:lvlText w:val="%1)"/>
      <w:lvlJc w:val="left"/>
      <w:pPr>
        <w:tabs>
          <w:tab w:val="num" w:pos="360"/>
        </w:tabs>
        <w:ind w:left="360" w:hanging="360"/>
      </w:pPr>
      <w:rPr>
        <w:rFonts w:hint="default" w:cs="Times New Roman"/>
        <w:b/>
      </w:rPr>
    </w:lvl>
    <w:lvl w:ilvl="1">
      <w:start w:val="1"/>
      <w:numFmt w:val="lowerLetter"/>
      <w:lvlText w:val="%2)"/>
      <w:lvlJc w:val="left"/>
      <w:pPr>
        <w:tabs>
          <w:tab w:val="num" w:pos="1040"/>
        </w:tabs>
        <w:ind w:left="1038" w:hanging="358"/>
      </w:pPr>
      <w:rPr>
        <w:rFonts w:hint="default" w:cs="Times New Roman"/>
      </w:rPr>
    </w:lvl>
    <w:lvl w:ilvl="2">
      <w:start w:val="1"/>
      <w:numFmt w:val="lowerRoman"/>
      <w:lvlText w:val="%3."/>
      <w:lvlJc w:val="left"/>
      <w:pPr>
        <w:tabs>
          <w:tab w:val="num" w:pos="1854"/>
        </w:tabs>
        <w:ind w:left="1491" w:hanging="357"/>
      </w:pPr>
      <w:rPr>
        <w:rFonts w:hint="default" w:cs="Times New Roman"/>
      </w:rPr>
    </w:lvl>
    <w:lvl w:ilvl="3">
      <w:start w:val="1"/>
      <w:numFmt w:val="none"/>
      <w:lvlText w:val=""/>
      <w:lvlJc w:val="left"/>
      <w:pPr>
        <w:tabs>
          <w:tab w:val="num" w:pos="1728"/>
        </w:tabs>
        <w:ind w:left="1728" w:hanging="648"/>
      </w:pPr>
      <w:rPr>
        <w:rFonts w:hint="default" w:cs="Times New Roman"/>
      </w:rPr>
    </w:lvl>
    <w:lvl w:ilvl="4">
      <w:start w:val="1"/>
      <w:numFmt w:val="none"/>
      <w:lvlText w:val=""/>
      <w:lvlJc w:val="left"/>
      <w:pPr>
        <w:tabs>
          <w:tab w:val="num" w:pos="2232"/>
        </w:tabs>
        <w:ind w:left="2232" w:hanging="792"/>
      </w:pPr>
      <w:rPr>
        <w:rFonts w:hint="default" w:cs="Times New Roman"/>
      </w:rPr>
    </w:lvl>
    <w:lvl w:ilvl="5">
      <w:start w:val="1"/>
      <w:numFmt w:val="decimal"/>
      <w:lvlText w:val=""/>
      <w:lvlJc w:val="left"/>
      <w:pPr>
        <w:tabs>
          <w:tab w:val="num" w:pos="2736"/>
        </w:tabs>
        <w:ind w:left="2736" w:hanging="936"/>
      </w:pPr>
      <w:rPr>
        <w:rFonts w:hint="default" w:cs="Times New Roman"/>
      </w:rPr>
    </w:lvl>
    <w:lvl w:ilvl="6">
      <w:start w:val="1"/>
      <w:numFmt w:val="decimal"/>
      <w:lvlText w:val=""/>
      <w:lvlJc w:val="left"/>
      <w:pPr>
        <w:tabs>
          <w:tab w:val="num" w:pos="3240"/>
        </w:tabs>
        <w:ind w:left="3240" w:hanging="1080"/>
      </w:pPr>
      <w:rPr>
        <w:rFonts w:hint="default" w:cs="Times New Roman"/>
      </w:rPr>
    </w:lvl>
    <w:lvl w:ilvl="7">
      <w:start w:val="11"/>
      <w:numFmt w:val="decimal"/>
      <w:lvlText w:val="%8)"/>
      <w:lvlJc w:val="left"/>
      <w:pPr>
        <w:tabs>
          <w:tab w:val="num" w:pos="3744"/>
        </w:tabs>
        <w:ind w:left="3744" w:hanging="1224"/>
      </w:pPr>
      <w:rPr>
        <w:rFonts w:hint="default" w:cs="Times New Roman"/>
      </w:rPr>
    </w:lvl>
    <w:lvl w:ilvl="8">
      <w:start w:val="1"/>
      <w:numFmt w:val="none"/>
      <w:lvlText w:val=""/>
      <w:lvlJc w:val="left"/>
      <w:pPr>
        <w:tabs>
          <w:tab w:val="num" w:pos="4320"/>
        </w:tabs>
        <w:ind w:left="4320" w:hanging="1440"/>
      </w:pPr>
      <w:rPr>
        <w:rFonts w:hint="default" w:cs="Times New Roman"/>
      </w:rPr>
    </w:lvl>
  </w:abstractNum>
  <w:abstractNum w:abstractNumId="32" w15:restartNumberingAfterBreak="0">
    <w:nsid w:val="6CA83747"/>
    <w:multiLevelType w:val="hybridMultilevel"/>
    <w:tmpl w:val="965245F4"/>
    <w:lvl w:ilvl="0" w:tplc="8AFA2F36">
      <w:start w:val="2009"/>
      <w:numFmt w:val="bullet"/>
      <w:lvlText w:val="-"/>
      <w:lvlJc w:val="left"/>
      <w:pPr>
        <w:ind w:left="720" w:hanging="360"/>
      </w:pPr>
      <w:rPr>
        <w:rFonts w:hint="default" w:ascii="Times New Roman" w:hAnsi="Times New Roman" w:eastAsia="Times New Roman"/>
      </w:rPr>
    </w:lvl>
    <w:lvl w:ilvl="1" w:tplc="04100003" w:tentative="1">
      <w:start w:val="1"/>
      <w:numFmt w:val="bullet"/>
      <w:lvlText w:val="o"/>
      <w:lvlJc w:val="left"/>
      <w:pPr>
        <w:ind w:left="1440" w:hanging="360"/>
      </w:pPr>
      <w:rPr>
        <w:rFonts w:hint="default" w:ascii="Courier New" w:hAnsi="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rPr>
    </w:lvl>
    <w:lvl w:ilvl="8" w:tplc="04100005" w:tentative="1">
      <w:start w:val="1"/>
      <w:numFmt w:val="bullet"/>
      <w:lvlText w:val=""/>
      <w:lvlJc w:val="left"/>
      <w:pPr>
        <w:ind w:left="6480" w:hanging="360"/>
      </w:pPr>
      <w:rPr>
        <w:rFonts w:hint="default" w:ascii="Wingdings" w:hAnsi="Wingdings"/>
      </w:rPr>
    </w:lvl>
  </w:abstractNum>
  <w:abstractNum w:abstractNumId="33" w15:restartNumberingAfterBreak="0">
    <w:nsid w:val="6E2A22A1"/>
    <w:multiLevelType w:val="multilevel"/>
    <w:tmpl w:val="4C7819F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6EE47582"/>
    <w:multiLevelType w:val="hybridMultilevel"/>
    <w:tmpl w:val="93F0C22E"/>
    <w:lvl w:ilvl="0" w:tplc="2570A674">
      <w:start w:val="1"/>
      <w:numFmt w:val="bullet"/>
      <w:lvlText w:val="□"/>
      <w:lvlJc w:val="left"/>
      <w:pPr>
        <w:tabs>
          <w:tab w:val="num" w:pos="1287"/>
        </w:tabs>
        <w:ind w:left="1287" w:hanging="360"/>
      </w:pPr>
      <w:rPr>
        <w:rFonts w:hint="default" w:ascii="Courier New" w:hAnsi="Courier New"/>
      </w:rPr>
    </w:lvl>
    <w:lvl w:ilvl="1" w:tplc="04100003" w:tentative="1">
      <w:start w:val="1"/>
      <w:numFmt w:val="bullet"/>
      <w:lvlText w:val="o"/>
      <w:lvlJc w:val="left"/>
      <w:pPr>
        <w:tabs>
          <w:tab w:val="num" w:pos="2007"/>
        </w:tabs>
        <w:ind w:left="2007" w:hanging="360"/>
      </w:pPr>
      <w:rPr>
        <w:rFonts w:hint="default" w:ascii="Courier New" w:hAnsi="Courier New" w:cs="Courier New"/>
      </w:rPr>
    </w:lvl>
    <w:lvl w:ilvl="2" w:tplc="04100005" w:tentative="1">
      <w:start w:val="1"/>
      <w:numFmt w:val="bullet"/>
      <w:lvlText w:val=""/>
      <w:lvlJc w:val="left"/>
      <w:pPr>
        <w:tabs>
          <w:tab w:val="num" w:pos="2727"/>
        </w:tabs>
        <w:ind w:left="2727" w:hanging="360"/>
      </w:pPr>
      <w:rPr>
        <w:rFonts w:hint="default" w:ascii="Wingdings" w:hAnsi="Wingdings"/>
      </w:rPr>
    </w:lvl>
    <w:lvl w:ilvl="3" w:tplc="04100001" w:tentative="1">
      <w:start w:val="1"/>
      <w:numFmt w:val="bullet"/>
      <w:lvlText w:val=""/>
      <w:lvlJc w:val="left"/>
      <w:pPr>
        <w:tabs>
          <w:tab w:val="num" w:pos="3447"/>
        </w:tabs>
        <w:ind w:left="3447" w:hanging="360"/>
      </w:pPr>
      <w:rPr>
        <w:rFonts w:hint="default" w:ascii="Symbol" w:hAnsi="Symbol"/>
      </w:rPr>
    </w:lvl>
    <w:lvl w:ilvl="4" w:tplc="04100003" w:tentative="1">
      <w:start w:val="1"/>
      <w:numFmt w:val="bullet"/>
      <w:lvlText w:val="o"/>
      <w:lvlJc w:val="left"/>
      <w:pPr>
        <w:tabs>
          <w:tab w:val="num" w:pos="4167"/>
        </w:tabs>
        <w:ind w:left="4167" w:hanging="360"/>
      </w:pPr>
      <w:rPr>
        <w:rFonts w:hint="default" w:ascii="Courier New" w:hAnsi="Courier New" w:cs="Courier New"/>
      </w:rPr>
    </w:lvl>
    <w:lvl w:ilvl="5" w:tplc="04100005" w:tentative="1">
      <w:start w:val="1"/>
      <w:numFmt w:val="bullet"/>
      <w:lvlText w:val=""/>
      <w:lvlJc w:val="left"/>
      <w:pPr>
        <w:tabs>
          <w:tab w:val="num" w:pos="4887"/>
        </w:tabs>
        <w:ind w:left="4887" w:hanging="360"/>
      </w:pPr>
      <w:rPr>
        <w:rFonts w:hint="default" w:ascii="Wingdings" w:hAnsi="Wingdings"/>
      </w:rPr>
    </w:lvl>
    <w:lvl w:ilvl="6" w:tplc="04100001" w:tentative="1">
      <w:start w:val="1"/>
      <w:numFmt w:val="bullet"/>
      <w:lvlText w:val=""/>
      <w:lvlJc w:val="left"/>
      <w:pPr>
        <w:tabs>
          <w:tab w:val="num" w:pos="5607"/>
        </w:tabs>
        <w:ind w:left="5607" w:hanging="360"/>
      </w:pPr>
      <w:rPr>
        <w:rFonts w:hint="default" w:ascii="Symbol" w:hAnsi="Symbol"/>
      </w:rPr>
    </w:lvl>
    <w:lvl w:ilvl="7" w:tplc="04100003" w:tentative="1">
      <w:start w:val="1"/>
      <w:numFmt w:val="bullet"/>
      <w:lvlText w:val="o"/>
      <w:lvlJc w:val="left"/>
      <w:pPr>
        <w:tabs>
          <w:tab w:val="num" w:pos="6327"/>
        </w:tabs>
        <w:ind w:left="6327" w:hanging="360"/>
      </w:pPr>
      <w:rPr>
        <w:rFonts w:hint="default" w:ascii="Courier New" w:hAnsi="Courier New" w:cs="Courier New"/>
      </w:rPr>
    </w:lvl>
    <w:lvl w:ilvl="8" w:tplc="04100005" w:tentative="1">
      <w:start w:val="1"/>
      <w:numFmt w:val="bullet"/>
      <w:lvlText w:val=""/>
      <w:lvlJc w:val="left"/>
      <w:pPr>
        <w:tabs>
          <w:tab w:val="num" w:pos="7047"/>
        </w:tabs>
        <w:ind w:left="7047" w:hanging="360"/>
      </w:pPr>
      <w:rPr>
        <w:rFonts w:hint="default" w:ascii="Wingdings" w:hAnsi="Wingdings"/>
      </w:rPr>
    </w:lvl>
  </w:abstractNum>
  <w:abstractNum w:abstractNumId="35" w15:restartNumberingAfterBreak="0">
    <w:nsid w:val="77246A38"/>
    <w:multiLevelType w:val="singleLevel"/>
    <w:tmpl w:val="04100011"/>
    <w:lvl w:ilvl="0">
      <w:start w:val="1"/>
      <w:numFmt w:val="decimal"/>
      <w:lvlText w:val="%1)"/>
      <w:lvlJc w:val="left"/>
      <w:pPr>
        <w:tabs>
          <w:tab w:val="num" w:pos="360"/>
        </w:tabs>
        <w:ind w:left="360" w:hanging="360"/>
      </w:pPr>
    </w:lvl>
  </w:abstractNum>
  <w:abstractNum w:abstractNumId="36" w15:restartNumberingAfterBreak="0">
    <w:nsid w:val="783A21BC"/>
    <w:multiLevelType w:val="hybridMultilevel"/>
    <w:tmpl w:val="35763844"/>
    <w:lvl w:ilvl="0" w:tplc="DD76A25A">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783D0BC3"/>
    <w:multiLevelType w:val="multilevel"/>
    <w:tmpl w:val="736E9E7C"/>
    <w:lvl w:ilvl="0">
      <w:start w:val="1"/>
      <w:numFmt w:val="decimal"/>
      <w:pStyle w:val="Articolocomma"/>
      <w:lvlText w:val="%1."/>
      <w:lvlJc w:val="left"/>
      <w:pPr>
        <w:tabs>
          <w:tab w:val="num" w:pos="360"/>
        </w:tabs>
        <w:ind w:left="360" w:hanging="360"/>
      </w:pPr>
      <w:rPr>
        <w:rFonts w:hint="default" w:cs="Times New Roman"/>
      </w:rPr>
    </w:lvl>
    <w:lvl w:ilvl="1">
      <w:start w:val="1"/>
      <w:numFmt w:val="lowerLetter"/>
      <w:lvlText w:val="%2)"/>
      <w:lvlJc w:val="left"/>
      <w:pPr>
        <w:tabs>
          <w:tab w:val="num" w:pos="1040"/>
        </w:tabs>
        <w:ind w:left="1038" w:hanging="358"/>
      </w:pPr>
      <w:rPr>
        <w:rFonts w:hint="default" w:cs="Times New Roman"/>
      </w:rPr>
    </w:lvl>
    <w:lvl w:ilvl="2">
      <w:start w:val="1"/>
      <w:numFmt w:val="lowerRoman"/>
      <w:lvlText w:val="%3."/>
      <w:lvlJc w:val="left"/>
      <w:pPr>
        <w:tabs>
          <w:tab w:val="num" w:pos="1854"/>
        </w:tabs>
        <w:ind w:left="1491" w:hanging="357"/>
      </w:pPr>
      <w:rPr>
        <w:rFonts w:hint="default" w:cs="Times New Roman"/>
      </w:rPr>
    </w:lvl>
    <w:lvl w:ilvl="3">
      <w:start w:val="1"/>
      <w:numFmt w:val="none"/>
      <w:lvlText w:val=""/>
      <w:lvlJc w:val="left"/>
      <w:pPr>
        <w:tabs>
          <w:tab w:val="num" w:pos="1728"/>
        </w:tabs>
        <w:ind w:left="1728" w:hanging="648"/>
      </w:pPr>
      <w:rPr>
        <w:rFonts w:hint="default" w:cs="Times New Roman"/>
      </w:rPr>
    </w:lvl>
    <w:lvl w:ilvl="4">
      <w:start w:val="1"/>
      <w:numFmt w:val="none"/>
      <w:lvlText w:val=""/>
      <w:lvlJc w:val="left"/>
      <w:pPr>
        <w:tabs>
          <w:tab w:val="num" w:pos="2232"/>
        </w:tabs>
        <w:ind w:left="2232" w:hanging="792"/>
      </w:pPr>
      <w:rPr>
        <w:rFonts w:hint="default" w:cs="Times New Roman"/>
      </w:rPr>
    </w:lvl>
    <w:lvl w:ilvl="5">
      <w:start w:val="1"/>
      <w:numFmt w:val="decimal"/>
      <w:lvlText w:val=""/>
      <w:lvlJc w:val="left"/>
      <w:pPr>
        <w:tabs>
          <w:tab w:val="num" w:pos="2736"/>
        </w:tabs>
        <w:ind w:left="2736" w:hanging="936"/>
      </w:pPr>
      <w:rPr>
        <w:rFonts w:hint="default" w:cs="Times New Roman"/>
      </w:rPr>
    </w:lvl>
    <w:lvl w:ilvl="6">
      <w:start w:val="1"/>
      <w:numFmt w:val="decimal"/>
      <w:lvlText w:val=""/>
      <w:lvlJc w:val="left"/>
      <w:pPr>
        <w:tabs>
          <w:tab w:val="num" w:pos="3240"/>
        </w:tabs>
        <w:ind w:left="3240" w:hanging="1080"/>
      </w:pPr>
      <w:rPr>
        <w:rFonts w:hint="default" w:cs="Times New Roman"/>
      </w:rPr>
    </w:lvl>
    <w:lvl w:ilvl="7">
      <w:start w:val="1"/>
      <w:numFmt w:val="none"/>
      <w:lvlText w:val=""/>
      <w:lvlJc w:val="left"/>
      <w:pPr>
        <w:tabs>
          <w:tab w:val="num" w:pos="3744"/>
        </w:tabs>
        <w:ind w:left="3744" w:hanging="1224"/>
      </w:pPr>
      <w:rPr>
        <w:rFonts w:hint="default" w:cs="Times New Roman"/>
      </w:rPr>
    </w:lvl>
    <w:lvl w:ilvl="8">
      <w:start w:val="1"/>
      <w:numFmt w:val="none"/>
      <w:lvlText w:val=""/>
      <w:lvlJc w:val="left"/>
      <w:pPr>
        <w:tabs>
          <w:tab w:val="num" w:pos="4320"/>
        </w:tabs>
        <w:ind w:left="4320" w:hanging="1440"/>
      </w:pPr>
      <w:rPr>
        <w:rFonts w:hint="default" w:cs="Times New Roman"/>
      </w:rPr>
    </w:lvl>
  </w:abstractNum>
  <w:abstractNum w:abstractNumId="38" w15:restartNumberingAfterBreak="0">
    <w:nsid w:val="78D965B3"/>
    <w:multiLevelType w:val="hybridMultilevel"/>
    <w:tmpl w:val="830C0BBC"/>
    <w:lvl w:ilvl="0" w:tplc="DDB02E3E">
      <w:start w:val="4"/>
      <w:numFmt w:val="bullet"/>
      <w:lvlText w:val="-"/>
      <w:lvlJc w:val="left"/>
      <w:pPr>
        <w:tabs>
          <w:tab w:val="num" w:pos="1429"/>
        </w:tabs>
        <w:ind w:left="1429" w:hanging="360"/>
      </w:pPr>
      <w:rPr>
        <w:rFonts w:hint="default" w:ascii="Courier New" w:hAnsi="Courier New" w:eastAsia="Times New Roman" w:cs="Courier New"/>
      </w:rPr>
    </w:lvl>
    <w:lvl w:ilvl="1" w:tplc="04100003" w:tentative="1">
      <w:start w:val="1"/>
      <w:numFmt w:val="bullet"/>
      <w:lvlText w:val="o"/>
      <w:lvlJc w:val="left"/>
      <w:pPr>
        <w:tabs>
          <w:tab w:val="num" w:pos="2149"/>
        </w:tabs>
        <w:ind w:left="2149" w:hanging="360"/>
      </w:pPr>
      <w:rPr>
        <w:rFonts w:hint="default" w:ascii="Courier New" w:hAnsi="Courier New" w:cs="Courier New"/>
      </w:rPr>
    </w:lvl>
    <w:lvl w:ilvl="2" w:tplc="04100005" w:tentative="1">
      <w:start w:val="1"/>
      <w:numFmt w:val="bullet"/>
      <w:lvlText w:val=""/>
      <w:lvlJc w:val="left"/>
      <w:pPr>
        <w:tabs>
          <w:tab w:val="num" w:pos="2869"/>
        </w:tabs>
        <w:ind w:left="2869" w:hanging="360"/>
      </w:pPr>
      <w:rPr>
        <w:rFonts w:hint="default" w:ascii="Wingdings" w:hAnsi="Wingdings"/>
      </w:rPr>
    </w:lvl>
    <w:lvl w:ilvl="3" w:tplc="04100001" w:tentative="1">
      <w:start w:val="1"/>
      <w:numFmt w:val="bullet"/>
      <w:lvlText w:val=""/>
      <w:lvlJc w:val="left"/>
      <w:pPr>
        <w:tabs>
          <w:tab w:val="num" w:pos="3589"/>
        </w:tabs>
        <w:ind w:left="3589" w:hanging="360"/>
      </w:pPr>
      <w:rPr>
        <w:rFonts w:hint="default" w:ascii="Symbol" w:hAnsi="Symbol"/>
      </w:rPr>
    </w:lvl>
    <w:lvl w:ilvl="4" w:tplc="04100003" w:tentative="1">
      <w:start w:val="1"/>
      <w:numFmt w:val="bullet"/>
      <w:lvlText w:val="o"/>
      <w:lvlJc w:val="left"/>
      <w:pPr>
        <w:tabs>
          <w:tab w:val="num" w:pos="4309"/>
        </w:tabs>
        <w:ind w:left="4309" w:hanging="360"/>
      </w:pPr>
      <w:rPr>
        <w:rFonts w:hint="default" w:ascii="Courier New" w:hAnsi="Courier New" w:cs="Courier New"/>
      </w:rPr>
    </w:lvl>
    <w:lvl w:ilvl="5" w:tplc="04100005" w:tentative="1">
      <w:start w:val="1"/>
      <w:numFmt w:val="bullet"/>
      <w:lvlText w:val=""/>
      <w:lvlJc w:val="left"/>
      <w:pPr>
        <w:tabs>
          <w:tab w:val="num" w:pos="5029"/>
        </w:tabs>
        <w:ind w:left="5029" w:hanging="360"/>
      </w:pPr>
      <w:rPr>
        <w:rFonts w:hint="default" w:ascii="Wingdings" w:hAnsi="Wingdings"/>
      </w:rPr>
    </w:lvl>
    <w:lvl w:ilvl="6" w:tplc="04100001" w:tentative="1">
      <w:start w:val="1"/>
      <w:numFmt w:val="bullet"/>
      <w:lvlText w:val=""/>
      <w:lvlJc w:val="left"/>
      <w:pPr>
        <w:tabs>
          <w:tab w:val="num" w:pos="5749"/>
        </w:tabs>
        <w:ind w:left="5749" w:hanging="360"/>
      </w:pPr>
      <w:rPr>
        <w:rFonts w:hint="default" w:ascii="Symbol" w:hAnsi="Symbol"/>
      </w:rPr>
    </w:lvl>
    <w:lvl w:ilvl="7" w:tplc="04100003" w:tentative="1">
      <w:start w:val="1"/>
      <w:numFmt w:val="bullet"/>
      <w:lvlText w:val="o"/>
      <w:lvlJc w:val="left"/>
      <w:pPr>
        <w:tabs>
          <w:tab w:val="num" w:pos="6469"/>
        </w:tabs>
        <w:ind w:left="6469" w:hanging="360"/>
      </w:pPr>
      <w:rPr>
        <w:rFonts w:hint="default" w:ascii="Courier New" w:hAnsi="Courier New" w:cs="Courier New"/>
      </w:rPr>
    </w:lvl>
    <w:lvl w:ilvl="8" w:tplc="04100005" w:tentative="1">
      <w:start w:val="1"/>
      <w:numFmt w:val="bullet"/>
      <w:lvlText w:val=""/>
      <w:lvlJc w:val="left"/>
      <w:pPr>
        <w:tabs>
          <w:tab w:val="num" w:pos="7189"/>
        </w:tabs>
        <w:ind w:left="7189" w:hanging="360"/>
      </w:pPr>
      <w:rPr>
        <w:rFonts w:hint="default" w:ascii="Wingdings" w:hAnsi="Wingdings"/>
      </w:rPr>
    </w:lvl>
  </w:abstractNum>
  <w:abstractNum w:abstractNumId="39" w15:restartNumberingAfterBreak="0">
    <w:nsid w:val="7DC9551D"/>
    <w:multiLevelType w:val="hybridMultilevel"/>
    <w:tmpl w:val="A2E6BA7C"/>
    <w:lvl w:ilvl="0" w:tplc="7A989AD0">
      <w:start w:val="1"/>
      <w:numFmt w:val="lowerLetter"/>
      <w:lvlText w:val="%1)"/>
      <w:lvlJc w:val="left"/>
      <w:pPr>
        <w:tabs>
          <w:tab w:val="num" w:pos="927"/>
        </w:tabs>
        <w:ind w:left="927" w:hanging="360"/>
      </w:pPr>
      <w:rPr>
        <w:rFonts w:hint="default"/>
      </w:rPr>
    </w:lvl>
    <w:lvl w:ilvl="1" w:tplc="04100019" w:tentative="1">
      <w:start w:val="1"/>
      <w:numFmt w:val="lowerLetter"/>
      <w:lvlText w:val="%2."/>
      <w:lvlJc w:val="left"/>
      <w:pPr>
        <w:tabs>
          <w:tab w:val="num" w:pos="1647"/>
        </w:tabs>
        <w:ind w:left="1647" w:hanging="360"/>
      </w:pPr>
    </w:lvl>
    <w:lvl w:ilvl="2" w:tplc="0410001B" w:tentative="1">
      <w:start w:val="1"/>
      <w:numFmt w:val="lowerRoman"/>
      <w:lvlText w:val="%3."/>
      <w:lvlJc w:val="right"/>
      <w:pPr>
        <w:tabs>
          <w:tab w:val="num" w:pos="2367"/>
        </w:tabs>
        <w:ind w:left="2367" w:hanging="180"/>
      </w:pPr>
    </w:lvl>
    <w:lvl w:ilvl="3" w:tplc="0410000F" w:tentative="1">
      <w:start w:val="1"/>
      <w:numFmt w:val="decimal"/>
      <w:lvlText w:val="%4."/>
      <w:lvlJc w:val="left"/>
      <w:pPr>
        <w:tabs>
          <w:tab w:val="num" w:pos="3087"/>
        </w:tabs>
        <w:ind w:left="3087" w:hanging="360"/>
      </w:pPr>
    </w:lvl>
    <w:lvl w:ilvl="4" w:tplc="04100019" w:tentative="1">
      <w:start w:val="1"/>
      <w:numFmt w:val="lowerLetter"/>
      <w:lvlText w:val="%5."/>
      <w:lvlJc w:val="left"/>
      <w:pPr>
        <w:tabs>
          <w:tab w:val="num" w:pos="3807"/>
        </w:tabs>
        <w:ind w:left="3807" w:hanging="360"/>
      </w:pPr>
    </w:lvl>
    <w:lvl w:ilvl="5" w:tplc="0410001B" w:tentative="1">
      <w:start w:val="1"/>
      <w:numFmt w:val="lowerRoman"/>
      <w:lvlText w:val="%6."/>
      <w:lvlJc w:val="right"/>
      <w:pPr>
        <w:tabs>
          <w:tab w:val="num" w:pos="4527"/>
        </w:tabs>
        <w:ind w:left="4527" w:hanging="180"/>
      </w:pPr>
    </w:lvl>
    <w:lvl w:ilvl="6" w:tplc="0410000F" w:tentative="1">
      <w:start w:val="1"/>
      <w:numFmt w:val="decimal"/>
      <w:lvlText w:val="%7."/>
      <w:lvlJc w:val="left"/>
      <w:pPr>
        <w:tabs>
          <w:tab w:val="num" w:pos="5247"/>
        </w:tabs>
        <w:ind w:left="5247" w:hanging="360"/>
      </w:pPr>
    </w:lvl>
    <w:lvl w:ilvl="7" w:tplc="04100019" w:tentative="1">
      <w:start w:val="1"/>
      <w:numFmt w:val="lowerLetter"/>
      <w:lvlText w:val="%8."/>
      <w:lvlJc w:val="left"/>
      <w:pPr>
        <w:tabs>
          <w:tab w:val="num" w:pos="5967"/>
        </w:tabs>
        <w:ind w:left="5967" w:hanging="360"/>
      </w:pPr>
    </w:lvl>
    <w:lvl w:ilvl="8" w:tplc="0410001B" w:tentative="1">
      <w:start w:val="1"/>
      <w:numFmt w:val="lowerRoman"/>
      <w:lvlText w:val="%9."/>
      <w:lvlJc w:val="right"/>
      <w:pPr>
        <w:tabs>
          <w:tab w:val="num" w:pos="6687"/>
        </w:tabs>
        <w:ind w:left="6687" w:hanging="180"/>
      </w:pPr>
    </w:lvl>
  </w:abstractNum>
  <w:abstractNum w:abstractNumId="40" w15:restartNumberingAfterBreak="0">
    <w:nsid w:val="7E3A4E38"/>
    <w:multiLevelType w:val="hybridMultilevel"/>
    <w:tmpl w:val="1F80DB60"/>
    <w:lvl w:ilvl="0" w:tplc="39AE5888">
      <w:start w:val="1"/>
      <w:numFmt w:val="bullet"/>
      <w:lvlText w:val=""/>
      <w:lvlJc w:val="left"/>
      <w:pPr>
        <w:ind w:left="1004" w:hanging="360"/>
      </w:pPr>
      <w:rPr>
        <w:rFonts w:hint="default" w:ascii="Symbol" w:hAnsi="Symbol"/>
      </w:rPr>
    </w:lvl>
    <w:lvl w:ilvl="1" w:tplc="FFFFFFFF" w:tentative="1">
      <w:start w:val="1"/>
      <w:numFmt w:val="bullet"/>
      <w:lvlText w:val="o"/>
      <w:lvlJc w:val="left"/>
      <w:pPr>
        <w:ind w:left="1724" w:hanging="360"/>
      </w:pPr>
      <w:rPr>
        <w:rFonts w:hint="default" w:ascii="Courier New" w:hAnsi="Courier New" w:cs="Courier New"/>
      </w:rPr>
    </w:lvl>
    <w:lvl w:ilvl="2" w:tplc="FFFFFFFF" w:tentative="1">
      <w:start w:val="1"/>
      <w:numFmt w:val="bullet"/>
      <w:lvlText w:val=""/>
      <w:lvlJc w:val="left"/>
      <w:pPr>
        <w:ind w:left="2444" w:hanging="360"/>
      </w:pPr>
      <w:rPr>
        <w:rFonts w:hint="default" w:ascii="Wingdings" w:hAnsi="Wingdings"/>
      </w:rPr>
    </w:lvl>
    <w:lvl w:ilvl="3" w:tplc="FFFFFFFF" w:tentative="1">
      <w:start w:val="1"/>
      <w:numFmt w:val="bullet"/>
      <w:lvlText w:val=""/>
      <w:lvlJc w:val="left"/>
      <w:pPr>
        <w:ind w:left="3164" w:hanging="360"/>
      </w:pPr>
      <w:rPr>
        <w:rFonts w:hint="default" w:ascii="Symbol" w:hAnsi="Symbol"/>
      </w:rPr>
    </w:lvl>
    <w:lvl w:ilvl="4" w:tplc="FFFFFFFF" w:tentative="1">
      <w:start w:val="1"/>
      <w:numFmt w:val="bullet"/>
      <w:lvlText w:val="o"/>
      <w:lvlJc w:val="left"/>
      <w:pPr>
        <w:ind w:left="3884" w:hanging="360"/>
      </w:pPr>
      <w:rPr>
        <w:rFonts w:hint="default" w:ascii="Courier New" w:hAnsi="Courier New" w:cs="Courier New"/>
      </w:rPr>
    </w:lvl>
    <w:lvl w:ilvl="5" w:tplc="FFFFFFFF" w:tentative="1">
      <w:start w:val="1"/>
      <w:numFmt w:val="bullet"/>
      <w:lvlText w:val=""/>
      <w:lvlJc w:val="left"/>
      <w:pPr>
        <w:ind w:left="4604" w:hanging="360"/>
      </w:pPr>
      <w:rPr>
        <w:rFonts w:hint="default" w:ascii="Wingdings" w:hAnsi="Wingdings"/>
      </w:rPr>
    </w:lvl>
    <w:lvl w:ilvl="6" w:tplc="FFFFFFFF" w:tentative="1">
      <w:start w:val="1"/>
      <w:numFmt w:val="bullet"/>
      <w:lvlText w:val=""/>
      <w:lvlJc w:val="left"/>
      <w:pPr>
        <w:ind w:left="5324" w:hanging="360"/>
      </w:pPr>
      <w:rPr>
        <w:rFonts w:hint="default" w:ascii="Symbol" w:hAnsi="Symbol"/>
      </w:rPr>
    </w:lvl>
    <w:lvl w:ilvl="7" w:tplc="FFFFFFFF" w:tentative="1">
      <w:start w:val="1"/>
      <w:numFmt w:val="bullet"/>
      <w:lvlText w:val="o"/>
      <w:lvlJc w:val="left"/>
      <w:pPr>
        <w:ind w:left="6044" w:hanging="360"/>
      </w:pPr>
      <w:rPr>
        <w:rFonts w:hint="default" w:ascii="Courier New" w:hAnsi="Courier New" w:cs="Courier New"/>
      </w:rPr>
    </w:lvl>
    <w:lvl w:ilvl="8" w:tplc="FFFFFFFF" w:tentative="1">
      <w:start w:val="1"/>
      <w:numFmt w:val="bullet"/>
      <w:lvlText w:val=""/>
      <w:lvlJc w:val="left"/>
      <w:pPr>
        <w:ind w:left="6764" w:hanging="360"/>
      </w:pPr>
      <w:rPr>
        <w:rFonts w:hint="default" w:ascii="Wingdings" w:hAnsi="Wingdings"/>
      </w:rPr>
    </w:lvl>
  </w:abstractNum>
  <w:abstractNum w:abstractNumId="41" w15:restartNumberingAfterBreak="0">
    <w:nsid w:val="7EAC5ADB"/>
    <w:multiLevelType w:val="hybridMultilevel"/>
    <w:tmpl w:val="AA6C9CB6"/>
    <w:lvl w:ilvl="0" w:tplc="8AFA2F36">
      <w:start w:val="2009"/>
      <w:numFmt w:val="bullet"/>
      <w:lvlText w:val="-"/>
      <w:lvlJc w:val="left"/>
      <w:pPr>
        <w:ind w:left="720" w:hanging="360"/>
      </w:pPr>
      <w:rPr>
        <w:rFonts w:hint="default" w:ascii="Times New Roman" w:hAnsi="Times New Roman" w:eastAsia="Times New Roman"/>
      </w:rPr>
    </w:lvl>
    <w:lvl w:ilvl="1" w:tplc="04100003" w:tentative="1">
      <w:start w:val="1"/>
      <w:numFmt w:val="bullet"/>
      <w:lvlText w:val="o"/>
      <w:lvlJc w:val="left"/>
      <w:pPr>
        <w:ind w:left="1440" w:hanging="360"/>
      </w:pPr>
      <w:rPr>
        <w:rFonts w:hint="default" w:ascii="Courier New" w:hAnsi="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rPr>
    </w:lvl>
    <w:lvl w:ilvl="8" w:tplc="04100005" w:tentative="1">
      <w:start w:val="1"/>
      <w:numFmt w:val="bullet"/>
      <w:lvlText w:val=""/>
      <w:lvlJc w:val="left"/>
      <w:pPr>
        <w:ind w:left="6480" w:hanging="360"/>
      </w:pPr>
      <w:rPr>
        <w:rFonts w:hint="default" w:ascii="Wingdings" w:hAnsi="Wingdings"/>
      </w:rPr>
    </w:lvl>
  </w:abstractNum>
  <w:num w:numId="1">
    <w:abstractNumId w:val="0"/>
    <w:lvlOverride w:ilvl="0">
      <w:lvl w:ilvl="0">
        <w:start w:val="1"/>
        <w:numFmt w:val="bullet"/>
        <w:lvlText w:val=""/>
        <w:legacy w:legacy="1" w:legacySpace="120" w:legacyIndent="360"/>
        <w:lvlJc w:val="left"/>
        <w:pPr>
          <w:ind w:left="360" w:hanging="360"/>
        </w:pPr>
        <w:rPr>
          <w:rFonts w:hint="default" w:ascii="Wingdings" w:hAnsi="Wingdings"/>
        </w:rPr>
      </w:lvl>
    </w:lvlOverride>
  </w:num>
  <w:num w:numId="2">
    <w:abstractNumId w:val="0"/>
    <w:lvlOverride w:ilvl="0">
      <w:lvl w:ilvl="0">
        <w:start w:val="1"/>
        <w:numFmt w:val="bullet"/>
        <w:lvlText w:val=""/>
        <w:legacy w:legacy="1" w:legacySpace="0" w:legacyIndent="360"/>
        <w:lvlJc w:val="left"/>
        <w:pPr>
          <w:ind w:left="1069" w:hanging="360"/>
        </w:pPr>
        <w:rPr>
          <w:rFonts w:hint="default" w:ascii="Wingdings" w:hAnsi="Wingdings"/>
        </w:rPr>
      </w:lvl>
    </w:lvlOverride>
  </w:num>
  <w:num w:numId="3">
    <w:abstractNumId w:val="18"/>
  </w:num>
  <w:num w:numId="4">
    <w:abstractNumId w:val="28"/>
  </w:num>
  <w:num w:numId="5">
    <w:abstractNumId w:val="26"/>
  </w:num>
  <w:num w:numId="6">
    <w:abstractNumId w:val="35"/>
  </w:num>
  <w:num w:numId="7">
    <w:abstractNumId w:val="15"/>
  </w:num>
  <w:num w:numId="8">
    <w:abstractNumId w:val="14"/>
  </w:num>
  <w:num w:numId="9">
    <w:abstractNumId w:val="2"/>
  </w:num>
  <w:num w:numId="10">
    <w:abstractNumId w:val="1"/>
  </w:num>
  <w:num w:numId="11">
    <w:abstractNumId w:val="25"/>
  </w:num>
  <w:num w:numId="12">
    <w:abstractNumId w:val="12"/>
  </w:num>
  <w:num w:numId="13">
    <w:abstractNumId w:val="3"/>
  </w:num>
  <w:num w:numId="14">
    <w:abstractNumId w:val="4"/>
  </w:num>
  <w:num w:numId="15">
    <w:abstractNumId w:val="27"/>
  </w:num>
  <w:num w:numId="16">
    <w:abstractNumId w:val="8"/>
  </w:num>
  <w:num w:numId="17">
    <w:abstractNumId w:val="16"/>
  </w:num>
  <w:num w:numId="18">
    <w:abstractNumId w:val="30"/>
  </w:num>
  <w:num w:numId="19">
    <w:abstractNumId w:val="5"/>
  </w:num>
  <w:num w:numId="20">
    <w:abstractNumId w:val="17"/>
  </w:num>
  <w:num w:numId="21">
    <w:abstractNumId w:val="21"/>
  </w:num>
  <w:num w:numId="22">
    <w:abstractNumId w:val="6"/>
  </w:num>
  <w:num w:numId="23">
    <w:abstractNumId w:val="38"/>
  </w:num>
  <w:num w:numId="24">
    <w:abstractNumId w:val="31"/>
  </w:num>
  <w:num w:numId="25">
    <w:abstractNumId w:val="37"/>
  </w:num>
  <w:num w:numId="26">
    <w:abstractNumId w:val="41"/>
  </w:num>
  <w:num w:numId="27">
    <w:abstractNumId w:val="32"/>
  </w:num>
  <w:num w:numId="28">
    <w:abstractNumId w:val="36"/>
  </w:num>
  <w:num w:numId="29">
    <w:abstractNumId w:val="34"/>
  </w:num>
  <w:num w:numId="30">
    <w:abstractNumId w:val="39"/>
  </w:num>
  <w:num w:numId="31">
    <w:abstractNumId w:val="22"/>
  </w:num>
  <w:num w:numId="32">
    <w:abstractNumId w:val="7"/>
  </w:num>
  <w:num w:numId="33">
    <w:abstractNumId w:val="24"/>
  </w:num>
  <w:num w:numId="34">
    <w:abstractNumId w:val="10"/>
  </w:num>
  <w:num w:numId="35">
    <w:abstractNumId w:val="9"/>
  </w:num>
  <w:num w:numId="36">
    <w:abstractNumId w:val="11"/>
  </w:num>
  <w:num w:numId="37">
    <w:abstractNumId w:val="23"/>
  </w:num>
  <w:num w:numId="38">
    <w:abstractNumId w:val="19"/>
  </w:num>
  <w:num w:numId="39">
    <w:abstractNumId w:val="20"/>
  </w:num>
  <w:num w:numId="40">
    <w:abstractNumId w:val="13"/>
  </w:num>
  <w:num w:numId="41">
    <w:abstractNumId w:val="40"/>
  </w:num>
  <w:num w:numId="42">
    <w:abstractNumId w:val="33"/>
  </w:num>
  <w:num w:numId="43">
    <w:abstractNumId w:val="29"/>
  </w:num>
  <w:numIdMacAtCleanup w:val="1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9"/>
  <w:hyphenationZone w:val="0"/>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468"/>
    <w:rsid w:val="00003364"/>
    <w:rsid w:val="00007AC1"/>
    <w:rsid w:val="00012041"/>
    <w:rsid w:val="00014565"/>
    <w:rsid w:val="00016AD3"/>
    <w:rsid w:val="00017500"/>
    <w:rsid w:val="00021ACD"/>
    <w:rsid w:val="0003079A"/>
    <w:rsid w:val="00035B60"/>
    <w:rsid w:val="00036914"/>
    <w:rsid w:val="00037A1A"/>
    <w:rsid w:val="00041343"/>
    <w:rsid w:val="000424C4"/>
    <w:rsid w:val="00042C68"/>
    <w:rsid w:val="00042FAD"/>
    <w:rsid w:val="00050056"/>
    <w:rsid w:val="000553B7"/>
    <w:rsid w:val="00060F3A"/>
    <w:rsid w:val="000618F1"/>
    <w:rsid w:val="0006248A"/>
    <w:rsid w:val="000636B0"/>
    <w:rsid w:val="00064F0E"/>
    <w:rsid w:val="00065A3B"/>
    <w:rsid w:val="00066DF0"/>
    <w:rsid w:val="000706B5"/>
    <w:rsid w:val="000724A6"/>
    <w:rsid w:val="00072687"/>
    <w:rsid w:val="000732F6"/>
    <w:rsid w:val="00074490"/>
    <w:rsid w:val="00077686"/>
    <w:rsid w:val="000812BA"/>
    <w:rsid w:val="00082370"/>
    <w:rsid w:val="0008475C"/>
    <w:rsid w:val="0009096B"/>
    <w:rsid w:val="00095152"/>
    <w:rsid w:val="00097248"/>
    <w:rsid w:val="000A0005"/>
    <w:rsid w:val="000A0A9C"/>
    <w:rsid w:val="000A3111"/>
    <w:rsid w:val="000A5C29"/>
    <w:rsid w:val="000A7F6D"/>
    <w:rsid w:val="000B213B"/>
    <w:rsid w:val="000B2194"/>
    <w:rsid w:val="000B6C50"/>
    <w:rsid w:val="000C01A9"/>
    <w:rsid w:val="000C12E3"/>
    <w:rsid w:val="000C2266"/>
    <w:rsid w:val="000C3B57"/>
    <w:rsid w:val="000C6FF6"/>
    <w:rsid w:val="000D01AB"/>
    <w:rsid w:val="000D1D0D"/>
    <w:rsid w:val="000D3494"/>
    <w:rsid w:val="000D4CB3"/>
    <w:rsid w:val="000E0156"/>
    <w:rsid w:val="000E2B34"/>
    <w:rsid w:val="000E4E3E"/>
    <w:rsid w:val="000E599F"/>
    <w:rsid w:val="000E6587"/>
    <w:rsid w:val="000E73F5"/>
    <w:rsid w:val="000E782C"/>
    <w:rsid w:val="000F2B4D"/>
    <w:rsid w:val="000F455C"/>
    <w:rsid w:val="001026F9"/>
    <w:rsid w:val="00104BDF"/>
    <w:rsid w:val="00104EDC"/>
    <w:rsid w:val="00105894"/>
    <w:rsid w:val="001116B0"/>
    <w:rsid w:val="00111B16"/>
    <w:rsid w:val="00111E9B"/>
    <w:rsid w:val="00111FC7"/>
    <w:rsid w:val="00112C39"/>
    <w:rsid w:val="00116858"/>
    <w:rsid w:val="0011698F"/>
    <w:rsid w:val="00117344"/>
    <w:rsid w:val="00123A87"/>
    <w:rsid w:val="001262D3"/>
    <w:rsid w:val="00133978"/>
    <w:rsid w:val="00135831"/>
    <w:rsid w:val="00141033"/>
    <w:rsid w:val="00141EC2"/>
    <w:rsid w:val="00142E1B"/>
    <w:rsid w:val="00144CD1"/>
    <w:rsid w:val="00151F20"/>
    <w:rsid w:val="00153F58"/>
    <w:rsid w:val="00165449"/>
    <w:rsid w:val="001655FE"/>
    <w:rsid w:val="00166B98"/>
    <w:rsid w:val="00167BFF"/>
    <w:rsid w:val="001703FB"/>
    <w:rsid w:val="00173FD8"/>
    <w:rsid w:val="00181A85"/>
    <w:rsid w:val="00184A09"/>
    <w:rsid w:val="0018566C"/>
    <w:rsid w:val="0018669C"/>
    <w:rsid w:val="00186833"/>
    <w:rsid w:val="00194AA0"/>
    <w:rsid w:val="00194C3C"/>
    <w:rsid w:val="00196D33"/>
    <w:rsid w:val="001A35F6"/>
    <w:rsid w:val="001A37E7"/>
    <w:rsid w:val="001A59E7"/>
    <w:rsid w:val="001B05D3"/>
    <w:rsid w:val="001B2815"/>
    <w:rsid w:val="001B759A"/>
    <w:rsid w:val="001C14BA"/>
    <w:rsid w:val="001C24DB"/>
    <w:rsid w:val="001C29B4"/>
    <w:rsid w:val="001C60C4"/>
    <w:rsid w:val="001D09BC"/>
    <w:rsid w:val="001D242C"/>
    <w:rsid w:val="001D245B"/>
    <w:rsid w:val="001D6053"/>
    <w:rsid w:val="001D7820"/>
    <w:rsid w:val="001E01A4"/>
    <w:rsid w:val="001E169D"/>
    <w:rsid w:val="001E1E28"/>
    <w:rsid w:val="001E2EB2"/>
    <w:rsid w:val="001E311A"/>
    <w:rsid w:val="001E70BC"/>
    <w:rsid w:val="001F1E65"/>
    <w:rsid w:val="001F20A8"/>
    <w:rsid w:val="001F4616"/>
    <w:rsid w:val="00203D7E"/>
    <w:rsid w:val="00207163"/>
    <w:rsid w:val="00207A4C"/>
    <w:rsid w:val="0021061B"/>
    <w:rsid w:val="00212ADA"/>
    <w:rsid w:val="00213B7A"/>
    <w:rsid w:val="00214194"/>
    <w:rsid w:val="0021749F"/>
    <w:rsid w:val="00221657"/>
    <w:rsid w:val="002218A4"/>
    <w:rsid w:val="00222683"/>
    <w:rsid w:val="002227BB"/>
    <w:rsid w:val="00225A6D"/>
    <w:rsid w:val="00225DCB"/>
    <w:rsid w:val="00226A53"/>
    <w:rsid w:val="00226F74"/>
    <w:rsid w:val="00230CA3"/>
    <w:rsid w:val="00231580"/>
    <w:rsid w:val="00231FFF"/>
    <w:rsid w:val="0023368A"/>
    <w:rsid w:val="00234D46"/>
    <w:rsid w:val="002369B4"/>
    <w:rsid w:val="00237BFC"/>
    <w:rsid w:val="00237DF7"/>
    <w:rsid w:val="00237E2F"/>
    <w:rsid w:val="00243CF4"/>
    <w:rsid w:val="00252789"/>
    <w:rsid w:val="00253D9A"/>
    <w:rsid w:val="00255B53"/>
    <w:rsid w:val="00255D39"/>
    <w:rsid w:val="00264C19"/>
    <w:rsid w:val="0026735F"/>
    <w:rsid w:val="00267749"/>
    <w:rsid w:val="00272C72"/>
    <w:rsid w:val="00273A61"/>
    <w:rsid w:val="00273E81"/>
    <w:rsid w:val="00276136"/>
    <w:rsid w:val="00276F98"/>
    <w:rsid w:val="00286E31"/>
    <w:rsid w:val="0028766E"/>
    <w:rsid w:val="00290DEB"/>
    <w:rsid w:val="002926F3"/>
    <w:rsid w:val="002927DE"/>
    <w:rsid w:val="00293D40"/>
    <w:rsid w:val="002941E4"/>
    <w:rsid w:val="00294B0D"/>
    <w:rsid w:val="002954E9"/>
    <w:rsid w:val="002A25D0"/>
    <w:rsid w:val="002A2972"/>
    <w:rsid w:val="002A64D5"/>
    <w:rsid w:val="002A6A5D"/>
    <w:rsid w:val="002A799A"/>
    <w:rsid w:val="002B385A"/>
    <w:rsid w:val="002B48F8"/>
    <w:rsid w:val="002B5C96"/>
    <w:rsid w:val="002B7E3E"/>
    <w:rsid w:val="002C14E0"/>
    <w:rsid w:val="002C3D02"/>
    <w:rsid w:val="002C50E1"/>
    <w:rsid w:val="002D1303"/>
    <w:rsid w:val="002D33C1"/>
    <w:rsid w:val="002D41D5"/>
    <w:rsid w:val="002D7924"/>
    <w:rsid w:val="002E3639"/>
    <w:rsid w:val="002E44CE"/>
    <w:rsid w:val="002E6D10"/>
    <w:rsid w:val="002E72E4"/>
    <w:rsid w:val="002F44E5"/>
    <w:rsid w:val="00300E65"/>
    <w:rsid w:val="00302DDE"/>
    <w:rsid w:val="00302E8A"/>
    <w:rsid w:val="00310B48"/>
    <w:rsid w:val="00312189"/>
    <w:rsid w:val="0031256B"/>
    <w:rsid w:val="00317323"/>
    <w:rsid w:val="003218D2"/>
    <w:rsid w:val="00322356"/>
    <w:rsid w:val="003233DC"/>
    <w:rsid w:val="00325B75"/>
    <w:rsid w:val="0032707F"/>
    <w:rsid w:val="00331FD9"/>
    <w:rsid w:val="0033368F"/>
    <w:rsid w:val="00334393"/>
    <w:rsid w:val="0034235E"/>
    <w:rsid w:val="003432E6"/>
    <w:rsid w:val="00345DB1"/>
    <w:rsid w:val="0035220A"/>
    <w:rsid w:val="00352E85"/>
    <w:rsid w:val="003556E2"/>
    <w:rsid w:val="003572F9"/>
    <w:rsid w:val="00357CD8"/>
    <w:rsid w:val="00360082"/>
    <w:rsid w:val="00362110"/>
    <w:rsid w:val="00363707"/>
    <w:rsid w:val="0036425E"/>
    <w:rsid w:val="00365604"/>
    <w:rsid w:val="00370431"/>
    <w:rsid w:val="00371720"/>
    <w:rsid w:val="00377BD0"/>
    <w:rsid w:val="00380BBE"/>
    <w:rsid w:val="00380E1E"/>
    <w:rsid w:val="0038109C"/>
    <w:rsid w:val="003842A0"/>
    <w:rsid w:val="003850EE"/>
    <w:rsid w:val="0038524E"/>
    <w:rsid w:val="00385AB3"/>
    <w:rsid w:val="00386B5E"/>
    <w:rsid w:val="00387876"/>
    <w:rsid w:val="003878F4"/>
    <w:rsid w:val="0039565F"/>
    <w:rsid w:val="003959E8"/>
    <w:rsid w:val="003963C7"/>
    <w:rsid w:val="00397F65"/>
    <w:rsid w:val="003A35C6"/>
    <w:rsid w:val="003A4645"/>
    <w:rsid w:val="003B5BE5"/>
    <w:rsid w:val="003B62B6"/>
    <w:rsid w:val="003B7045"/>
    <w:rsid w:val="003C00F6"/>
    <w:rsid w:val="003C556A"/>
    <w:rsid w:val="003C6A27"/>
    <w:rsid w:val="003C75AB"/>
    <w:rsid w:val="003D6566"/>
    <w:rsid w:val="003D68A0"/>
    <w:rsid w:val="003D69C4"/>
    <w:rsid w:val="003E07D7"/>
    <w:rsid w:val="003E183B"/>
    <w:rsid w:val="003E34AC"/>
    <w:rsid w:val="003E40D6"/>
    <w:rsid w:val="003E4685"/>
    <w:rsid w:val="003E514B"/>
    <w:rsid w:val="003F3E5C"/>
    <w:rsid w:val="003F5065"/>
    <w:rsid w:val="003F52D7"/>
    <w:rsid w:val="00400173"/>
    <w:rsid w:val="00404527"/>
    <w:rsid w:val="004045E0"/>
    <w:rsid w:val="00410133"/>
    <w:rsid w:val="0041246E"/>
    <w:rsid w:val="00413123"/>
    <w:rsid w:val="00413FAF"/>
    <w:rsid w:val="0041691C"/>
    <w:rsid w:val="00423CEC"/>
    <w:rsid w:val="00426612"/>
    <w:rsid w:val="00426D94"/>
    <w:rsid w:val="004279B3"/>
    <w:rsid w:val="00430EDD"/>
    <w:rsid w:val="00431084"/>
    <w:rsid w:val="0043209C"/>
    <w:rsid w:val="00432FDA"/>
    <w:rsid w:val="00433AC7"/>
    <w:rsid w:val="004359F2"/>
    <w:rsid w:val="00436313"/>
    <w:rsid w:val="0044039C"/>
    <w:rsid w:val="00441DFB"/>
    <w:rsid w:val="00442E86"/>
    <w:rsid w:val="00443338"/>
    <w:rsid w:val="00444B07"/>
    <w:rsid w:val="004468DA"/>
    <w:rsid w:val="0045329C"/>
    <w:rsid w:val="0045359C"/>
    <w:rsid w:val="00455866"/>
    <w:rsid w:val="00457700"/>
    <w:rsid w:val="004606B2"/>
    <w:rsid w:val="00461768"/>
    <w:rsid w:val="00472E8D"/>
    <w:rsid w:val="0047344C"/>
    <w:rsid w:val="00474F8B"/>
    <w:rsid w:val="004753A1"/>
    <w:rsid w:val="00475501"/>
    <w:rsid w:val="00481B64"/>
    <w:rsid w:val="00483E6C"/>
    <w:rsid w:val="0048467A"/>
    <w:rsid w:val="00485E89"/>
    <w:rsid w:val="00485EE3"/>
    <w:rsid w:val="00486250"/>
    <w:rsid w:val="00491C9E"/>
    <w:rsid w:val="0049287D"/>
    <w:rsid w:val="00495A75"/>
    <w:rsid w:val="004A06F1"/>
    <w:rsid w:val="004A14B0"/>
    <w:rsid w:val="004A2004"/>
    <w:rsid w:val="004A2EDF"/>
    <w:rsid w:val="004A3D97"/>
    <w:rsid w:val="004A4792"/>
    <w:rsid w:val="004A4DFC"/>
    <w:rsid w:val="004A4EB2"/>
    <w:rsid w:val="004A6471"/>
    <w:rsid w:val="004B04C5"/>
    <w:rsid w:val="004B08A2"/>
    <w:rsid w:val="004B2122"/>
    <w:rsid w:val="004B22D9"/>
    <w:rsid w:val="004B2BC6"/>
    <w:rsid w:val="004B422C"/>
    <w:rsid w:val="004B466D"/>
    <w:rsid w:val="004C0638"/>
    <w:rsid w:val="004C33C0"/>
    <w:rsid w:val="004C6E2C"/>
    <w:rsid w:val="004D044F"/>
    <w:rsid w:val="004D1000"/>
    <w:rsid w:val="004D4DD4"/>
    <w:rsid w:val="004D6EA5"/>
    <w:rsid w:val="004D6F86"/>
    <w:rsid w:val="004E0105"/>
    <w:rsid w:val="004E12ED"/>
    <w:rsid w:val="004E2322"/>
    <w:rsid w:val="004E70E7"/>
    <w:rsid w:val="004E7A47"/>
    <w:rsid w:val="004F2894"/>
    <w:rsid w:val="004F3787"/>
    <w:rsid w:val="004F3A64"/>
    <w:rsid w:val="004F6BDF"/>
    <w:rsid w:val="004F7D7F"/>
    <w:rsid w:val="00501E71"/>
    <w:rsid w:val="0050314C"/>
    <w:rsid w:val="00504B3F"/>
    <w:rsid w:val="00505674"/>
    <w:rsid w:val="00507190"/>
    <w:rsid w:val="0051094A"/>
    <w:rsid w:val="0051218E"/>
    <w:rsid w:val="00517FBF"/>
    <w:rsid w:val="005252B0"/>
    <w:rsid w:val="00526338"/>
    <w:rsid w:val="00526658"/>
    <w:rsid w:val="00527B81"/>
    <w:rsid w:val="00533766"/>
    <w:rsid w:val="00537550"/>
    <w:rsid w:val="0053776D"/>
    <w:rsid w:val="00543429"/>
    <w:rsid w:val="00546EEB"/>
    <w:rsid w:val="00547CC2"/>
    <w:rsid w:val="00550A45"/>
    <w:rsid w:val="00555ABB"/>
    <w:rsid w:val="00556991"/>
    <w:rsid w:val="00563814"/>
    <w:rsid w:val="00567B60"/>
    <w:rsid w:val="00570993"/>
    <w:rsid w:val="005748BE"/>
    <w:rsid w:val="00575A41"/>
    <w:rsid w:val="0057624D"/>
    <w:rsid w:val="005819C8"/>
    <w:rsid w:val="005827B2"/>
    <w:rsid w:val="005834DB"/>
    <w:rsid w:val="00587649"/>
    <w:rsid w:val="00587A4A"/>
    <w:rsid w:val="00594815"/>
    <w:rsid w:val="0059542F"/>
    <w:rsid w:val="005965FF"/>
    <w:rsid w:val="005A0824"/>
    <w:rsid w:val="005A0E90"/>
    <w:rsid w:val="005A12A0"/>
    <w:rsid w:val="005B0B4D"/>
    <w:rsid w:val="005B187F"/>
    <w:rsid w:val="005B4A3C"/>
    <w:rsid w:val="005B7437"/>
    <w:rsid w:val="005C243D"/>
    <w:rsid w:val="005C6386"/>
    <w:rsid w:val="005C6677"/>
    <w:rsid w:val="005D0CEA"/>
    <w:rsid w:val="005D1CC2"/>
    <w:rsid w:val="005D45A8"/>
    <w:rsid w:val="005E1E2B"/>
    <w:rsid w:val="005E7272"/>
    <w:rsid w:val="005E76B5"/>
    <w:rsid w:val="005F0B4F"/>
    <w:rsid w:val="005F388B"/>
    <w:rsid w:val="005F634B"/>
    <w:rsid w:val="006057EE"/>
    <w:rsid w:val="00605DBA"/>
    <w:rsid w:val="00606FF8"/>
    <w:rsid w:val="00612B9D"/>
    <w:rsid w:val="00613257"/>
    <w:rsid w:val="0061462B"/>
    <w:rsid w:val="0061582F"/>
    <w:rsid w:val="00615A25"/>
    <w:rsid w:val="006172CF"/>
    <w:rsid w:val="0061745A"/>
    <w:rsid w:val="00623026"/>
    <w:rsid w:val="00623826"/>
    <w:rsid w:val="00623E19"/>
    <w:rsid w:val="00630F7C"/>
    <w:rsid w:val="006324D6"/>
    <w:rsid w:val="006335C6"/>
    <w:rsid w:val="006344A9"/>
    <w:rsid w:val="00635D79"/>
    <w:rsid w:val="00636362"/>
    <w:rsid w:val="00636A0C"/>
    <w:rsid w:val="00642199"/>
    <w:rsid w:val="00646D96"/>
    <w:rsid w:val="006518CC"/>
    <w:rsid w:val="00654ACB"/>
    <w:rsid w:val="006563FB"/>
    <w:rsid w:val="00660917"/>
    <w:rsid w:val="00660E10"/>
    <w:rsid w:val="00661268"/>
    <w:rsid w:val="00661EBB"/>
    <w:rsid w:val="00662878"/>
    <w:rsid w:val="006663A9"/>
    <w:rsid w:val="00667A16"/>
    <w:rsid w:val="00667AB3"/>
    <w:rsid w:val="006701C4"/>
    <w:rsid w:val="00672415"/>
    <w:rsid w:val="00673DBA"/>
    <w:rsid w:val="00674BBF"/>
    <w:rsid w:val="006750A9"/>
    <w:rsid w:val="00677C00"/>
    <w:rsid w:val="006802F1"/>
    <w:rsid w:val="00680791"/>
    <w:rsid w:val="00681F7F"/>
    <w:rsid w:val="00685950"/>
    <w:rsid w:val="00692705"/>
    <w:rsid w:val="006932D5"/>
    <w:rsid w:val="006A145B"/>
    <w:rsid w:val="006A4B65"/>
    <w:rsid w:val="006A521E"/>
    <w:rsid w:val="006B1EA2"/>
    <w:rsid w:val="006B2921"/>
    <w:rsid w:val="006B2FD2"/>
    <w:rsid w:val="006C1967"/>
    <w:rsid w:val="006C1E71"/>
    <w:rsid w:val="006C2093"/>
    <w:rsid w:val="006D1180"/>
    <w:rsid w:val="006D4B37"/>
    <w:rsid w:val="006E0254"/>
    <w:rsid w:val="006E230C"/>
    <w:rsid w:val="006E75F0"/>
    <w:rsid w:val="006E795E"/>
    <w:rsid w:val="006E7978"/>
    <w:rsid w:val="006F1342"/>
    <w:rsid w:val="006F3A5E"/>
    <w:rsid w:val="006F5CD6"/>
    <w:rsid w:val="007024DE"/>
    <w:rsid w:val="007036E6"/>
    <w:rsid w:val="00710D3C"/>
    <w:rsid w:val="00714460"/>
    <w:rsid w:val="0071760D"/>
    <w:rsid w:val="0072252B"/>
    <w:rsid w:val="00725F5B"/>
    <w:rsid w:val="0073069E"/>
    <w:rsid w:val="007320B4"/>
    <w:rsid w:val="0073412E"/>
    <w:rsid w:val="00736003"/>
    <w:rsid w:val="00740A45"/>
    <w:rsid w:val="00740FA9"/>
    <w:rsid w:val="00741C38"/>
    <w:rsid w:val="007436DB"/>
    <w:rsid w:val="007444F8"/>
    <w:rsid w:val="007502AA"/>
    <w:rsid w:val="00750AB1"/>
    <w:rsid w:val="00751CDE"/>
    <w:rsid w:val="00754C13"/>
    <w:rsid w:val="007553B8"/>
    <w:rsid w:val="007610C1"/>
    <w:rsid w:val="00761E8A"/>
    <w:rsid w:val="00762890"/>
    <w:rsid w:val="00763181"/>
    <w:rsid w:val="007631A5"/>
    <w:rsid w:val="007643FC"/>
    <w:rsid w:val="0076469A"/>
    <w:rsid w:val="007648DA"/>
    <w:rsid w:val="0076634F"/>
    <w:rsid w:val="00766485"/>
    <w:rsid w:val="007668CF"/>
    <w:rsid w:val="007674C2"/>
    <w:rsid w:val="007704AC"/>
    <w:rsid w:val="0077175F"/>
    <w:rsid w:val="0077354D"/>
    <w:rsid w:val="00773D6A"/>
    <w:rsid w:val="007744AE"/>
    <w:rsid w:val="00780012"/>
    <w:rsid w:val="007802B4"/>
    <w:rsid w:val="00783393"/>
    <w:rsid w:val="007905DB"/>
    <w:rsid w:val="00790A95"/>
    <w:rsid w:val="007A0F76"/>
    <w:rsid w:val="007A1642"/>
    <w:rsid w:val="007A1A59"/>
    <w:rsid w:val="007B02DC"/>
    <w:rsid w:val="007B2CD4"/>
    <w:rsid w:val="007B354D"/>
    <w:rsid w:val="007B3DB7"/>
    <w:rsid w:val="007B5B8B"/>
    <w:rsid w:val="007C1E15"/>
    <w:rsid w:val="007C2EA1"/>
    <w:rsid w:val="007C696C"/>
    <w:rsid w:val="007C7160"/>
    <w:rsid w:val="007C72FD"/>
    <w:rsid w:val="007C7A25"/>
    <w:rsid w:val="007D22A1"/>
    <w:rsid w:val="007D2521"/>
    <w:rsid w:val="007D4D61"/>
    <w:rsid w:val="007D629D"/>
    <w:rsid w:val="007D71A7"/>
    <w:rsid w:val="007E2DAC"/>
    <w:rsid w:val="007E409C"/>
    <w:rsid w:val="007E748F"/>
    <w:rsid w:val="007F448A"/>
    <w:rsid w:val="007F4F40"/>
    <w:rsid w:val="007F4F57"/>
    <w:rsid w:val="007F54DE"/>
    <w:rsid w:val="007F5632"/>
    <w:rsid w:val="007F6F87"/>
    <w:rsid w:val="007F7E00"/>
    <w:rsid w:val="00801F59"/>
    <w:rsid w:val="00804C7B"/>
    <w:rsid w:val="00807C05"/>
    <w:rsid w:val="00813434"/>
    <w:rsid w:val="008134E9"/>
    <w:rsid w:val="00814469"/>
    <w:rsid w:val="00815273"/>
    <w:rsid w:val="008157B1"/>
    <w:rsid w:val="00815B83"/>
    <w:rsid w:val="00815C6A"/>
    <w:rsid w:val="00817D06"/>
    <w:rsid w:val="00822188"/>
    <w:rsid w:val="00824341"/>
    <w:rsid w:val="008247AD"/>
    <w:rsid w:val="00826581"/>
    <w:rsid w:val="00826EAE"/>
    <w:rsid w:val="0083125D"/>
    <w:rsid w:val="00831960"/>
    <w:rsid w:val="00833075"/>
    <w:rsid w:val="00833186"/>
    <w:rsid w:val="0083386F"/>
    <w:rsid w:val="00835757"/>
    <w:rsid w:val="00840000"/>
    <w:rsid w:val="00841FB1"/>
    <w:rsid w:val="0084369E"/>
    <w:rsid w:val="00845731"/>
    <w:rsid w:val="008501EF"/>
    <w:rsid w:val="00851165"/>
    <w:rsid w:val="008540AE"/>
    <w:rsid w:val="008546C5"/>
    <w:rsid w:val="00862BC3"/>
    <w:rsid w:val="00863425"/>
    <w:rsid w:val="008639EF"/>
    <w:rsid w:val="00863DCF"/>
    <w:rsid w:val="008700DF"/>
    <w:rsid w:val="008719BB"/>
    <w:rsid w:val="00874251"/>
    <w:rsid w:val="008767C0"/>
    <w:rsid w:val="0088455A"/>
    <w:rsid w:val="00886257"/>
    <w:rsid w:val="00887F63"/>
    <w:rsid w:val="00895D5E"/>
    <w:rsid w:val="008A19A5"/>
    <w:rsid w:val="008A2057"/>
    <w:rsid w:val="008A4CCC"/>
    <w:rsid w:val="008A4D50"/>
    <w:rsid w:val="008A7B1E"/>
    <w:rsid w:val="008B1E0E"/>
    <w:rsid w:val="008B2A23"/>
    <w:rsid w:val="008B47C2"/>
    <w:rsid w:val="008B52AC"/>
    <w:rsid w:val="008B6919"/>
    <w:rsid w:val="008C7F93"/>
    <w:rsid w:val="008D4C5E"/>
    <w:rsid w:val="008D6EF2"/>
    <w:rsid w:val="008E27AC"/>
    <w:rsid w:val="008E28C1"/>
    <w:rsid w:val="008E6138"/>
    <w:rsid w:val="008E7E65"/>
    <w:rsid w:val="008F0337"/>
    <w:rsid w:val="008F712E"/>
    <w:rsid w:val="00900709"/>
    <w:rsid w:val="009014EA"/>
    <w:rsid w:val="00903F0B"/>
    <w:rsid w:val="0090482E"/>
    <w:rsid w:val="00906D6F"/>
    <w:rsid w:val="009071BD"/>
    <w:rsid w:val="00911139"/>
    <w:rsid w:val="009126E5"/>
    <w:rsid w:val="00913EFB"/>
    <w:rsid w:val="009153F9"/>
    <w:rsid w:val="0091797B"/>
    <w:rsid w:val="00917D31"/>
    <w:rsid w:val="009230E6"/>
    <w:rsid w:val="009234DF"/>
    <w:rsid w:val="00924C37"/>
    <w:rsid w:val="009305A0"/>
    <w:rsid w:val="009340E7"/>
    <w:rsid w:val="00935C2F"/>
    <w:rsid w:val="00935DF3"/>
    <w:rsid w:val="00937AD7"/>
    <w:rsid w:val="00943B26"/>
    <w:rsid w:val="00943BE8"/>
    <w:rsid w:val="00947EFE"/>
    <w:rsid w:val="0095197B"/>
    <w:rsid w:val="00953A1C"/>
    <w:rsid w:val="00956FC1"/>
    <w:rsid w:val="00957872"/>
    <w:rsid w:val="009662C1"/>
    <w:rsid w:val="00966974"/>
    <w:rsid w:val="0097062D"/>
    <w:rsid w:val="00971CBC"/>
    <w:rsid w:val="00972140"/>
    <w:rsid w:val="009724A2"/>
    <w:rsid w:val="00974131"/>
    <w:rsid w:val="00975A73"/>
    <w:rsid w:val="00976D8F"/>
    <w:rsid w:val="009818CD"/>
    <w:rsid w:val="00984026"/>
    <w:rsid w:val="00985A49"/>
    <w:rsid w:val="00987BB8"/>
    <w:rsid w:val="009934FE"/>
    <w:rsid w:val="00993654"/>
    <w:rsid w:val="00995A05"/>
    <w:rsid w:val="009A323A"/>
    <w:rsid w:val="009A4BB7"/>
    <w:rsid w:val="009A6021"/>
    <w:rsid w:val="009B019D"/>
    <w:rsid w:val="009B03E6"/>
    <w:rsid w:val="009B0500"/>
    <w:rsid w:val="009B16DD"/>
    <w:rsid w:val="009B228C"/>
    <w:rsid w:val="009B519C"/>
    <w:rsid w:val="009C2470"/>
    <w:rsid w:val="009D17F3"/>
    <w:rsid w:val="009D656A"/>
    <w:rsid w:val="009E1CC0"/>
    <w:rsid w:val="009E25FB"/>
    <w:rsid w:val="009E4C76"/>
    <w:rsid w:val="009E4C7A"/>
    <w:rsid w:val="009E561E"/>
    <w:rsid w:val="009E702A"/>
    <w:rsid w:val="009E70ED"/>
    <w:rsid w:val="009F046B"/>
    <w:rsid w:val="009F119D"/>
    <w:rsid w:val="009F192F"/>
    <w:rsid w:val="009F23DB"/>
    <w:rsid w:val="009F300F"/>
    <w:rsid w:val="009F4907"/>
    <w:rsid w:val="009F5E39"/>
    <w:rsid w:val="009F6652"/>
    <w:rsid w:val="00A05F22"/>
    <w:rsid w:val="00A10468"/>
    <w:rsid w:val="00A112DB"/>
    <w:rsid w:val="00A14F43"/>
    <w:rsid w:val="00A200D4"/>
    <w:rsid w:val="00A212E9"/>
    <w:rsid w:val="00A22ACC"/>
    <w:rsid w:val="00A313E1"/>
    <w:rsid w:val="00A315DC"/>
    <w:rsid w:val="00A33CAE"/>
    <w:rsid w:val="00A353D1"/>
    <w:rsid w:val="00A36FBA"/>
    <w:rsid w:val="00A373A8"/>
    <w:rsid w:val="00A418FE"/>
    <w:rsid w:val="00A4442A"/>
    <w:rsid w:val="00A50188"/>
    <w:rsid w:val="00A5617D"/>
    <w:rsid w:val="00A57F7E"/>
    <w:rsid w:val="00A61EFE"/>
    <w:rsid w:val="00A62328"/>
    <w:rsid w:val="00A6692C"/>
    <w:rsid w:val="00A66B61"/>
    <w:rsid w:val="00A66CFF"/>
    <w:rsid w:val="00A6740D"/>
    <w:rsid w:val="00A70204"/>
    <w:rsid w:val="00A72ECE"/>
    <w:rsid w:val="00A730AB"/>
    <w:rsid w:val="00A7632C"/>
    <w:rsid w:val="00A76349"/>
    <w:rsid w:val="00A76BE1"/>
    <w:rsid w:val="00A82116"/>
    <w:rsid w:val="00A82702"/>
    <w:rsid w:val="00A82741"/>
    <w:rsid w:val="00A82C0D"/>
    <w:rsid w:val="00A82CEA"/>
    <w:rsid w:val="00A83F27"/>
    <w:rsid w:val="00A84310"/>
    <w:rsid w:val="00A865AF"/>
    <w:rsid w:val="00A873BB"/>
    <w:rsid w:val="00A9037C"/>
    <w:rsid w:val="00A90610"/>
    <w:rsid w:val="00A91377"/>
    <w:rsid w:val="00A94F55"/>
    <w:rsid w:val="00A958FC"/>
    <w:rsid w:val="00A969FA"/>
    <w:rsid w:val="00AA0159"/>
    <w:rsid w:val="00AA3614"/>
    <w:rsid w:val="00AA4CE1"/>
    <w:rsid w:val="00AA6317"/>
    <w:rsid w:val="00AB0F5E"/>
    <w:rsid w:val="00AB1F34"/>
    <w:rsid w:val="00AB1FF7"/>
    <w:rsid w:val="00AB35C7"/>
    <w:rsid w:val="00AC4602"/>
    <w:rsid w:val="00AC4B01"/>
    <w:rsid w:val="00AC6408"/>
    <w:rsid w:val="00AD0075"/>
    <w:rsid w:val="00AD04CE"/>
    <w:rsid w:val="00AD23DC"/>
    <w:rsid w:val="00AE0221"/>
    <w:rsid w:val="00AE11BF"/>
    <w:rsid w:val="00AE28D8"/>
    <w:rsid w:val="00AE2B9B"/>
    <w:rsid w:val="00AE3BCD"/>
    <w:rsid w:val="00AE476A"/>
    <w:rsid w:val="00AE5AC7"/>
    <w:rsid w:val="00AE7FF7"/>
    <w:rsid w:val="00AF0119"/>
    <w:rsid w:val="00AF02B1"/>
    <w:rsid w:val="00AF04DC"/>
    <w:rsid w:val="00AF2EE0"/>
    <w:rsid w:val="00AF7C0C"/>
    <w:rsid w:val="00B00A48"/>
    <w:rsid w:val="00B01D92"/>
    <w:rsid w:val="00B063E5"/>
    <w:rsid w:val="00B1446E"/>
    <w:rsid w:val="00B161C9"/>
    <w:rsid w:val="00B21AA4"/>
    <w:rsid w:val="00B21C34"/>
    <w:rsid w:val="00B22CE4"/>
    <w:rsid w:val="00B23CDE"/>
    <w:rsid w:val="00B2439A"/>
    <w:rsid w:val="00B251DC"/>
    <w:rsid w:val="00B3496A"/>
    <w:rsid w:val="00B357EF"/>
    <w:rsid w:val="00B431C8"/>
    <w:rsid w:val="00B438B6"/>
    <w:rsid w:val="00B43F98"/>
    <w:rsid w:val="00B45B61"/>
    <w:rsid w:val="00B47D7C"/>
    <w:rsid w:val="00B608F5"/>
    <w:rsid w:val="00B66762"/>
    <w:rsid w:val="00B73C67"/>
    <w:rsid w:val="00B80209"/>
    <w:rsid w:val="00B8202B"/>
    <w:rsid w:val="00B82F78"/>
    <w:rsid w:val="00B834B2"/>
    <w:rsid w:val="00B83A87"/>
    <w:rsid w:val="00B849DD"/>
    <w:rsid w:val="00B85D22"/>
    <w:rsid w:val="00B87F68"/>
    <w:rsid w:val="00B904E6"/>
    <w:rsid w:val="00B90562"/>
    <w:rsid w:val="00B92068"/>
    <w:rsid w:val="00B9277F"/>
    <w:rsid w:val="00B92B64"/>
    <w:rsid w:val="00B96E5D"/>
    <w:rsid w:val="00B9771D"/>
    <w:rsid w:val="00BA45B4"/>
    <w:rsid w:val="00BA63FA"/>
    <w:rsid w:val="00BA6CF8"/>
    <w:rsid w:val="00BB4FBF"/>
    <w:rsid w:val="00BB60C6"/>
    <w:rsid w:val="00BB6D43"/>
    <w:rsid w:val="00BB6FA9"/>
    <w:rsid w:val="00BC01A9"/>
    <w:rsid w:val="00BC0C1B"/>
    <w:rsid w:val="00BC1828"/>
    <w:rsid w:val="00BC3B49"/>
    <w:rsid w:val="00BC45FB"/>
    <w:rsid w:val="00BC4A82"/>
    <w:rsid w:val="00BC4B47"/>
    <w:rsid w:val="00BC5112"/>
    <w:rsid w:val="00BD00A8"/>
    <w:rsid w:val="00BD2970"/>
    <w:rsid w:val="00BD53B1"/>
    <w:rsid w:val="00BE176E"/>
    <w:rsid w:val="00BE2D5E"/>
    <w:rsid w:val="00BE3679"/>
    <w:rsid w:val="00BE5F84"/>
    <w:rsid w:val="00BF158B"/>
    <w:rsid w:val="00BF17E5"/>
    <w:rsid w:val="00BF19E4"/>
    <w:rsid w:val="00BF2BAE"/>
    <w:rsid w:val="00BF6863"/>
    <w:rsid w:val="00C002B2"/>
    <w:rsid w:val="00C078C7"/>
    <w:rsid w:val="00C13703"/>
    <w:rsid w:val="00C13A57"/>
    <w:rsid w:val="00C14F47"/>
    <w:rsid w:val="00C167E2"/>
    <w:rsid w:val="00C20E59"/>
    <w:rsid w:val="00C2195D"/>
    <w:rsid w:val="00C23FA0"/>
    <w:rsid w:val="00C24008"/>
    <w:rsid w:val="00C30465"/>
    <w:rsid w:val="00C33EC5"/>
    <w:rsid w:val="00C34A84"/>
    <w:rsid w:val="00C4468A"/>
    <w:rsid w:val="00C4562E"/>
    <w:rsid w:val="00C45AEC"/>
    <w:rsid w:val="00C45BA8"/>
    <w:rsid w:val="00C468C8"/>
    <w:rsid w:val="00C47082"/>
    <w:rsid w:val="00C53D10"/>
    <w:rsid w:val="00C54BA0"/>
    <w:rsid w:val="00C57A7E"/>
    <w:rsid w:val="00C60821"/>
    <w:rsid w:val="00C62999"/>
    <w:rsid w:val="00C654F8"/>
    <w:rsid w:val="00C67F56"/>
    <w:rsid w:val="00C738E6"/>
    <w:rsid w:val="00C74A8B"/>
    <w:rsid w:val="00C757C4"/>
    <w:rsid w:val="00C76DAC"/>
    <w:rsid w:val="00C82AA9"/>
    <w:rsid w:val="00C82B82"/>
    <w:rsid w:val="00C84BEE"/>
    <w:rsid w:val="00C85BFB"/>
    <w:rsid w:val="00C94997"/>
    <w:rsid w:val="00C963E3"/>
    <w:rsid w:val="00CA6115"/>
    <w:rsid w:val="00CA7F1E"/>
    <w:rsid w:val="00CB030D"/>
    <w:rsid w:val="00CB0415"/>
    <w:rsid w:val="00CB0ECC"/>
    <w:rsid w:val="00CB2A8C"/>
    <w:rsid w:val="00CB311F"/>
    <w:rsid w:val="00CB3944"/>
    <w:rsid w:val="00CB548E"/>
    <w:rsid w:val="00CC0033"/>
    <w:rsid w:val="00CC203F"/>
    <w:rsid w:val="00CC35CD"/>
    <w:rsid w:val="00CC3AD9"/>
    <w:rsid w:val="00CC54C7"/>
    <w:rsid w:val="00CC6003"/>
    <w:rsid w:val="00CC72A4"/>
    <w:rsid w:val="00CD116E"/>
    <w:rsid w:val="00CD237B"/>
    <w:rsid w:val="00CD487A"/>
    <w:rsid w:val="00CD5602"/>
    <w:rsid w:val="00CD77EA"/>
    <w:rsid w:val="00CE06E1"/>
    <w:rsid w:val="00CE1540"/>
    <w:rsid w:val="00CE20BB"/>
    <w:rsid w:val="00CE21BE"/>
    <w:rsid w:val="00CE2A77"/>
    <w:rsid w:val="00CE2AC5"/>
    <w:rsid w:val="00CE3583"/>
    <w:rsid w:val="00CE3C70"/>
    <w:rsid w:val="00CE55A7"/>
    <w:rsid w:val="00CE6CF3"/>
    <w:rsid w:val="00CF223C"/>
    <w:rsid w:val="00CF2728"/>
    <w:rsid w:val="00CF2A8D"/>
    <w:rsid w:val="00CF50CD"/>
    <w:rsid w:val="00CF5207"/>
    <w:rsid w:val="00CF55F7"/>
    <w:rsid w:val="00CF621A"/>
    <w:rsid w:val="00CF646F"/>
    <w:rsid w:val="00CF6DDE"/>
    <w:rsid w:val="00CF7844"/>
    <w:rsid w:val="00D045E4"/>
    <w:rsid w:val="00D05A3C"/>
    <w:rsid w:val="00D06775"/>
    <w:rsid w:val="00D1316B"/>
    <w:rsid w:val="00D14DF8"/>
    <w:rsid w:val="00D20816"/>
    <w:rsid w:val="00D20C85"/>
    <w:rsid w:val="00D2160D"/>
    <w:rsid w:val="00D21765"/>
    <w:rsid w:val="00D21A64"/>
    <w:rsid w:val="00D25265"/>
    <w:rsid w:val="00D26F23"/>
    <w:rsid w:val="00D27C99"/>
    <w:rsid w:val="00D311A9"/>
    <w:rsid w:val="00D35E1D"/>
    <w:rsid w:val="00D36B36"/>
    <w:rsid w:val="00D36C39"/>
    <w:rsid w:val="00D4096E"/>
    <w:rsid w:val="00D427DA"/>
    <w:rsid w:val="00D4361D"/>
    <w:rsid w:val="00D43E0B"/>
    <w:rsid w:val="00D440C4"/>
    <w:rsid w:val="00D47793"/>
    <w:rsid w:val="00D512B5"/>
    <w:rsid w:val="00D522F9"/>
    <w:rsid w:val="00D52A99"/>
    <w:rsid w:val="00D56893"/>
    <w:rsid w:val="00D574BC"/>
    <w:rsid w:val="00D57D17"/>
    <w:rsid w:val="00D6278B"/>
    <w:rsid w:val="00D6353B"/>
    <w:rsid w:val="00D6519D"/>
    <w:rsid w:val="00D65F78"/>
    <w:rsid w:val="00D67540"/>
    <w:rsid w:val="00D7131A"/>
    <w:rsid w:val="00D72A33"/>
    <w:rsid w:val="00D7532D"/>
    <w:rsid w:val="00D77313"/>
    <w:rsid w:val="00D8207B"/>
    <w:rsid w:val="00D82FD2"/>
    <w:rsid w:val="00D84B99"/>
    <w:rsid w:val="00D868C4"/>
    <w:rsid w:val="00D874FB"/>
    <w:rsid w:val="00D8758F"/>
    <w:rsid w:val="00D967A1"/>
    <w:rsid w:val="00D97FD1"/>
    <w:rsid w:val="00DA18A0"/>
    <w:rsid w:val="00DA28FC"/>
    <w:rsid w:val="00DA3A72"/>
    <w:rsid w:val="00DA7F38"/>
    <w:rsid w:val="00DB0704"/>
    <w:rsid w:val="00DB0DC3"/>
    <w:rsid w:val="00DB1368"/>
    <w:rsid w:val="00DB38FE"/>
    <w:rsid w:val="00DB4429"/>
    <w:rsid w:val="00DB4469"/>
    <w:rsid w:val="00DB4E15"/>
    <w:rsid w:val="00DC1AE2"/>
    <w:rsid w:val="00DC201C"/>
    <w:rsid w:val="00DC2FA2"/>
    <w:rsid w:val="00DD013C"/>
    <w:rsid w:val="00DD1BE7"/>
    <w:rsid w:val="00DD329D"/>
    <w:rsid w:val="00DD3BC4"/>
    <w:rsid w:val="00DD5B04"/>
    <w:rsid w:val="00DD7EFE"/>
    <w:rsid w:val="00DE051D"/>
    <w:rsid w:val="00DE17A6"/>
    <w:rsid w:val="00DE2E14"/>
    <w:rsid w:val="00DE391E"/>
    <w:rsid w:val="00DE43D9"/>
    <w:rsid w:val="00DE5016"/>
    <w:rsid w:val="00DE6C2F"/>
    <w:rsid w:val="00DF2D68"/>
    <w:rsid w:val="00DF60C2"/>
    <w:rsid w:val="00E01A01"/>
    <w:rsid w:val="00E06610"/>
    <w:rsid w:val="00E07409"/>
    <w:rsid w:val="00E074E3"/>
    <w:rsid w:val="00E1013E"/>
    <w:rsid w:val="00E14B9C"/>
    <w:rsid w:val="00E23440"/>
    <w:rsid w:val="00E33901"/>
    <w:rsid w:val="00E43676"/>
    <w:rsid w:val="00E44CEB"/>
    <w:rsid w:val="00E44F7E"/>
    <w:rsid w:val="00E4674F"/>
    <w:rsid w:val="00E47FC0"/>
    <w:rsid w:val="00E50FE8"/>
    <w:rsid w:val="00E53907"/>
    <w:rsid w:val="00E55AF0"/>
    <w:rsid w:val="00E56BD1"/>
    <w:rsid w:val="00E57665"/>
    <w:rsid w:val="00E6704B"/>
    <w:rsid w:val="00E67EFE"/>
    <w:rsid w:val="00E718A1"/>
    <w:rsid w:val="00E71DD8"/>
    <w:rsid w:val="00E8059F"/>
    <w:rsid w:val="00E816CD"/>
    <w:rsid w:val="00E82E55"/>
    <w:rsid w:val="00E82FEC"/>
    <w:rsid w:val="00E83680"/>
    <w:rsid w:val="00E84864"/>
    <w:rsid w:val="00E876F6"/>
    <w:rsid w:val="00E91A01"/>
    <w:rsid w:val="00E92414"/>
    <w:rsid w:val="00E94358"/>
    <w:rsid w:val="00E95F5F"/>
    <w:rsid w:val="00EA0DD0"/>
    <w:rsid w:val="00EA1C1A"/>
    <w:rsid w:val="00EA5200"/>
    <w:rsid w:val="00EB14A5"/>
    <w:rsid w:val="00EB3131"/>
    <w:rsid w:val="00EB4035"/>
    <w:rsid w:val="00EC1802"/>
    <w:rsid w:val="00EC6FFF"/>
    <w:rsid w:val="00EC76AF"/>
    <w:rsid w:val="00ED12D9"/>
    <w:rsid w:val="00ED2E26"/>
    <w:rsid w:val="00ED3687"/>
    <w:rsid w:val="00ED48A8"/>
    <w:rsid w:val="00ED555B"/>
    <w:rsid w:val="00ED5600"/>
    <w:rsid w:val="00EE1679"/>
    <w:rsid w:val="00EE2961"/>
    <w:rsid w:val="00EF1E0D"/>
    <w:rsid w:val="00EF2E04"/>
    <w:rsid w:val="00EF6656"/>
    <w:rsid w:val="00EF7AA6"/>
    <w:rsid w:val="00F01F0C"/>
    <w:rsid w:val="00F05ED0"/>
    <w:rsid w:val="00F1223E"/>
    <w:rsid w:val="00F13BBA"/>
    <w:rsid w:val="00F13BEC"/>
    <w:rsid w:val="00F13EE9"/>
    <w:rsid w:val="00F16503"/>
    <w:rsid w:val="00F169C9"/>
    <w:rsid w:val="00F205D7"/>
    <w:rsid w:val="00F20DCB"/>
    <w:rsid w:val="00F25B27"/>
    <w:rsid w:val="00F25E13"/>
    <w:rsid w:val="00F25EF7"/>
    <w:rsid w:val="00F33E8D"/>
    <w:rsid w:val="00F35784"/>
    <w:rsid w:val="00F35870"/>
    <w:rsid w:val="00F36BA2"/>
    <w:rsid w:val="00F405A5"/>
    <w:rsid w:val="00F4328E"/>
    <w:rsid w:val="00F45E9F"/>
    <w:rsid w:val="00F45FE7"/>
    <w:rsid w:val="00F46D5E"/>
    <w:rsid w:val="00F475EE"/>
    <w:rsid w:val="00F47D5B"/>
    <w:rsid w:val="00F52E47"/>
    <w:rsid w:val="00F56CA0"/>
    <w:rsid w:val="00F57C4B"/>
    <w:rsid w:val="00F61964"/>
    <w:rsid w:val="00F61B17"/>
    <w:rsid w:val="00F64970"/>
    <w:rsid w:val="00F6652F"/>
    <w:rsid w:val="00F722DD"/>
    <w:rsid w:val="00F7304B"/>
    <w:rsid w:val="00F733E7"/>
    <w:rsid w:val="00F73B4B"/>
    <w:rsid w:val="00F774DF"/>
    <w:rsid w:val="00F90428"/>
    <w:rsid w:val="00F912B2"/>
    <w:rsid w:val="00F93D26"/>
    <w:rsid w:val="00F93EA8"/>
    <w:rsid w:val="00FA0F6C"/>
    <w:rsid w:val="00FA115C"/>
    <w:rsid w:val="00FA42A7"/>
    <w:rsid w:val="00FA5BF9"/>
    <w:rsid w:val="00FA7945"/>
    <w:rsid w:val="00FB0DA2"/>
    <w:rsid w:val="00FB2CD0"/>
    <w:rsid w:val="00FB5ABF"/>
    <w:rsid w:val="00FB5DD8"/>
    <w:rsid w:val="00FC6C3B"/>
    <w:rsid w:val="00FD02D6"/>
    <w:rsid w:val="00FD192F"/>
    <w:rsid w:val="00FD2EC7"/>
    <w:rsid w:val="00FD4563"/>
    <w:rsid w:val="00FE009F"/>
    <w:rsid w:val="00FE3F7E"/>
    <w:rsid w:val="00FE76AB"/>
    <w:rsid w:val="00FF65E1"/>
    <w:rsid w:val="00FF6C80"/>
    <w:rsid w:val="081BC4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0AC966"/>
  <w15:docId w15:val="{78B38577-9A7D-4C9B-9C8E-D34704D5B0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G Times (W1)" w:hAnsi="CG Times (W1)" w:eastAsia="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e" w:default="1">
    <w:name w:val="Normal"/>
    <w:qFormat/>
    <w:rsid w:val="00550A45"/>
    <w:rPr>
      <w:rFonts w:ascii="Times New Roman" w:hAnsi="Times New Roman"/>
      <w:color w:val="000000"/>
      <w:sz w:val="24"/>
      <w:lang w:val="en-US"/>
    </w:rPr>
  </w:style>
  <w:style w:type="paragraph" w:styleId="Titolo1">
    <w:name w:val="heading 1"/>
    <w:basedOn w:val="Normale"/>
    <w:next w:val="Normale"/>
    <w:qFormat/>
    <w:rsid w:val="00550A45"/>
    <w:pPr>
      <w:keepNext/>
      <w:jc w:val="center"/>
      <w:outlineLvl w:val="0"/>
    </w:pPr>
    <w:rPr>
      <w:rFonts w:ascii="Arial" w:hAnsi="Arial"/>
      <w:b/>
      <w:sz w:val="20"/>
    </w:rPr>
  </w:style>
  <w:style w:type="paragraph" w:styleId="Titolo2">
    <w:name w:val="heading 2"/>
    <w:basedOn w:val="Normale"/>
    <w:next w:val="Normale"/>
    <w:link w:val="Titolo2Carattere"/>
    <w:qFormat/>
    <w:rsid w:val="00550A45"/>
    <w:pPr>
      <w:keepNext/>
      <w:jc w:val="center"/>
      <w:outlineLvl w:val="1"/>
    </w:pPr>
    <w:rPr>
      <w:b/>
      <w:sz w:val="22"/>
    </w:rPr>
  </w:style>
  <w:style w:type="paragraph" w:styleId="Titolo3">
    <w:name w:val="heading 3"/>
    <w:basedOn w:val="Normale"/>
    <w:next w:val="Normale"/>
    <w:qFormat/>
    <w:rsid w:val="00550A45"/>
    <w:pPr>
      <w:keepNext/>
      <w:ind w:right="145"/>
      <w:jc w:val="center"/>
      <w:outlineLvl w:val="2"/>
    </w:pPr>
    <w:rPr>
      <w:b/>
      <w:color w:val="auto"/>
      <w:sz w:val="32"/>
      <w:lang w:val="it-IT"/>
    </w:rPr>
  </w:style>
  <w:style w:type="paragraph" w:styleId="Titolo4">
    <w:name w:val="heading 4"/>
    <w:basedOn w:val="Normale"/>
    <w:next w:val="Normale"/>
    <w:qFormat/>
    <w:rsid w:val="00550A45"/>
    <w:pPr>
      <w:keepNext/>
      <w:pBdr>
        <w:top w:val="single" w:color="auto" w:sz="4" w:space="1"/>
        <w:left w:val="single" w:color="auto" w:sz="4" w:space="4"/>
        <w:bottom w:val="single" w:color="auto" w:sz="4" w:space="1"/>
        <w:right w:val="single" w:color="auto" w:sz="4" w:space="4"/>
      </w:pBdr>
      <w:shd w:val="pct10" w:color="auto" w:fill="FFFFFF"/>
      <w:tabs>
        <w:tab w:val="left" w:pos="4500"/>
        <w:tab w:val="left" w:pos="5680"/>
      </w:tabs>
      <w:ind w:left="142" w:right="226"/>
      <w:jc w:val="center"/>
      <w:outlineLvl w:val="3"/>
    </w:pPr>
    <w:rPr>
      <w:b/>
      <w:color w:val="auto"/>
      <w:sz w:val="32"/>
      <w:lang w:val="it-IT"/>
    </w:rPr>
  </w:style>
  <w:style w:type="paragraph" w:styleId="Titolo5">
    <w:name w:val="heading 5"/>
    <w:basedOn w:val="Normale"/>
    <w:next w:val="Normale"/>
    <w:qFormat/>
    <w:rsid w:val="00550A45"/>
    <w:pPr>
      <w:keepNext/>
      <w:ind w:firstLine="284"/>
      <w:jc w:val="both"/>
      <w:outlineLvl w:val="4"/>
    </w:pPr>
    <w:rPr>
      <w:i/>
      <w:iCs/>
      <w:sz w:val="22"/>
      <w:lang w:val="it-IT"/>
    </w:rPr>
  </w:style>
  <w:style w:type="paragraph" w:styleId="Titolo6">
    <w:name w:val="heading 6"/>
    <w:basedOn w:val="Normale"/>
    <w:next w:val="Normale"/>
    <w:qFormat/>
    <w:rsid w:val="00550A45"/>
    <w:pPr>
      <w:keepNext/>
      <w:jc w:val="center"/>
      <w:outlineLvl w:val="5"/>
    </w:pPr>
    <w:rPr>
      <w:b/>
      <w:bCs/>
      <w:color w:val="auto"/>
      <w:lang w:val="it-IT"/>
    </w:rPr>
  </w:style>
  <w:style w:type="paragraph" w:styleId="Titolo7">
    <w:name w:val="heading 7"/>
    <w:basedOn w:val="Normale"/>
    <w:next w:val="Normale"/>
    <w:qFormat/>
    <w:rsid w:val="00413123"/>
    <w:pPr>
      <w:spacing w:before="240" w:after="60"/>
      <w:outlineLvl w:val="6"/>
    </w:pPr>
    <w:rPr>
      <w:szCs w:val="24"/>
    </w:rPr>
  </w:style>
  <w:style w:type="paragraph" w:styleId="Titolo8">
    <w:name w:val="heading 8"/>
    <w:basedOn w:val="Normale"/>
    <w:next w:val="Normale"/>
    <w:qFormat/>
    <w:rsid w:val="00550A45"/>
    <w:pPr>
      <w:keepNext/>
      <w:overflowPunct w:val="0"/>
      <w:autoSpaceDE w:val="0"/>
      <w:autoSpaceDN w:val="0"/>
      <w:adjustRightInd w:val="0"/>
      <w:textAlignment w:val="baseline"/>
      <w:outlineLvl w:val="7"/>
    </w:pPr>
    <w:rPr>
      <w:b/>
      <w:color w:val="auto"/>
      <w:sz w:val="18"/>
      <w:lang w:val="it-IT"/>
    </w:rPr>
  </w:style>
  <w:style w:type="paragraph" w:styleId="Titolo9">
    <w:name w:val="heading 9"/>
    <w:basedOn w:val="Normale"/>
    <w:next w:val="Normale"/>
    <w:qFormat/>
    <w:rsid w:val="00133978"/>
    <w:pPr>
      <w:spacing w:before="240" w:after="60"/>
      <w:outlineLvl w:val="8"/>
    </w:pPr>
    <w:rPr>
      <w:rFonts w:ascii="Arial" w:hAnsi="Arial" w:cs="Arial"/>
      <w:sz w:val="22"/>
      <w:szCs w:val="22"/>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Pidipagina">
    <w:name w:val="footer"/>
    <w:basedOn w:val="Normale"/>
    <w:link w:val="PidipaginaCarattere"/>
    <w:rsid w:val="00550A45"/>
    <w:pPr>
      <w:tabs>
        <w:tab w:val="center" w:pos="4252"/>
        <w:tab w:val="right" w:pos="8504"/>
      </w:tabs>
    </w:pPr>
  </w:style>
  <w:style w:type="paragraph" w:styleId="Intestazione">
    <w:name w:val="header"/>
    <w:basedOn w:val="Normale"/>
    <w:rsid w:val="00550A45"/>
    <w:pPr>
      <w:tabs>
        <w:tab w:val="center" w:pos="4819"/>
        <w:tab w:val="right" w:pos="9638"/>
      </w:tabs>
    </w:pPr>
  </w:style>
  <w:style w:type="paragraph" w:styleId="Rientrocorpodeltesto">
    <w:name w:val="Body Text Indent"/>
    <w:basedOn w:val="Normale"/>
    <w:rsid w:val="00550A45"/>
    <w:pPr>
      <w:ind w:left="709" w:hanging="709"/>
      <w:jc w:val="both"/>
    </w:pPr>
    <w:rPr>
      <w:rFonts w:ascii="Arial" w:hAnsi="Arial"/>
      <w:sz w:val="20"/>
    </w:rPr>
  </w:style>
  <w:style w:type="paragraph" w:styleId="Rientrocorpodeltesto3">
    <w:name w:val="Body Text Indent 3"/>
    <w:basedOn w:val="Normale"/>
    <w:link w:val="Rientrocorpodeltesto3Carattere"/>
    <w:rsid w:val="00550A45"/>
    <w:pPr>
      <w:tabs>
        <w:tab w:val="left" w:pos="851"/>
      </w:tabs>
      <w:ind w:left="851" w:hanging="851"/>
      <w:jc w:val="both"/>
    </w:pPr>
    <w:rPr>
      <w:color w:val="auto"/>
      <w:lang w:val="it-IT"/>
    </w:rPr>
  </w:style>
  <w:style w:type="paragraph" w:styleId="Rientrocorpodeltesto2">
    <w:name w:val="Body Text Indent 2"/>
    <w:basedOn w:val="Normale"/>
    <w:rsid w:val="00550A45"/>
    <w:pPr>
      <w:ind w:left="709" w:hanging="709"/>
      <w:jc w:val="both"/>
    </w:pPr>
    <w:rPr>
      <w:sz w:val="22"/>
    </w:rPr>
  </w:style>
  <w:style w:type="paragraph" w:styleId="Corpodeltesto21" w:customStyle="1">
    <w:name w:val="Corpo del testo 21"/>
    <w:basedOn w:val="Normale"/>
    <w:rsid w:val="00550A45"/>
    <w:pPr>
      <w:tabs>
        <w:tab w:val="left" w:pos="993"/>
      </w:tabs>
      <w:ind w:left="993" w:hanging="993"/>
      <w:jc w:val="both"/>
    </w:pPr>
    <w:rPr>
      <w:color w:val="auto"/>
      <w:sz w:val="22"/>
      <w:lang w:val="it-IT"/>
    </w:rPr>
  </w:style>
  <w:style w:type="paragraph" w:styleId="Rientrocorpodeltesto31" w:customStyle="1">
    <w:name w:val="Rientro corpo del testo 31"/>
    <w:basedOn w:val="Normale"/>
    <w:rsid w:val="00550A45"/>
    <w:pPr>
      <w:tabs>
        <w:tab w:val="left" w:pos="851"/>
      </w:tabs>
      <w:ind w:left="851" w:hanging="851"/>
      <w:jc w:val="both"/>
    </w:pPr>
    <w:rPr>
      <w:color w:val="auto"/>
      <w:lang w:val="it-IT"/>
    </w:rPr>
  </w:style>
  <w:style w:type="character" w:styleId="Numeropagina">
    <w:name w:val="page number"/>
    <w:basedOn w:val="Carpredefinitoparagrafo"/>
    <w:rsid w:val="00550A45"/>
  </w:style>
  <w:style w:type="paragraph" w:styleId="Corpotesto">
    <w:name w:val="Body Text"/>
    <w:basedOn w:val="Normale"/>
    <w:rsid w:val="00550A45"/>
    <w:pPr>
      <w:jc w:val="both"/>
    </w:pPr>
    <w:rPr>
      <w:color w:val="auto"/>
      <w:sz w:val="20"/>
      <w:lang w:val="it-IT"/>
    </w:rPr>
  </w:style>
  <w:style w:type="paragraph" w:styleId="Titolo">
    <w:name w:val="Title"/>
    <w:basedOn w:val="Normale"/>
    <w:qFormat/>
    <w:rsid w:val="00550A45"/>
    <w:pPr>
      <w:jc w:val="center"/>
    </w:pPr>
    <w:rPr>
      <w:b/>
      <w:color w:val="auto"/>
      <w:sz w:val="18"/>
      <w:lang w:val="it-IT"/>
    </w:rPr>
  </w:style>
  <w:style w:type="paragraph" w:styleId="Rientrocorpodeltesto21" w:customStyle="1">
    <w:name w:val="Rientro corpo del testo 21"/>
    <w:basedOn w:val="Normale"/>
    <w:rsid w:val="00550A45"/>
    <w:pPr>
      <w:overflowPunct w:val="0"/>
      <w:autoSpaceDE w:val="0"/>
      <w:autoSpaceDN w:val="0"/>
      <w:adjustRightInd w:val="0"/>
      <w:ind w:left="1418" w:hanging="1418"/>
      <w:jc w:val="both"/>
      <w:textAlignment w:val="baseline"/>
    </w:pPr>
    <w:rPr>
      <w:color w:val="auto"/>
      <w:sz w:val="18"/>
      <w:lang w:val="it-IT"/>
    </w:rPr>
  </w:style>
  <w:style w:type="paragraph" w:styleId="Testodelblocco1" w:customStyle="1">
    <w:name w:val="Testo del blocco1"/>
    <w:basedOn w:val="Normale"/>
    <w:rsid w:val="00550A45"/>
    <w:pPr>
      <w:overflowPunct w:val="0"/>
      <w:autoSpaceDE w:val="0"/>
      <w:autoSpaceDN w:val="0"/>
      <w:adjustRightInd w:val="0"/>
      <w:ind w:left="567" w:right="-1"/>
      <w:jc w:val="both"/>
      <w:textAlignment w:val="baseline"/>
    </w:pPr>
    <w:rPr>
      <w:color w:val="auto"/>
      <w:sz w:val="22"/>
      <w:lang w:val="it-IT"/>
    </w:rPr>
  </w:style>
  <w:style w:type="paragraph" w:styleId="Testonormale1" w:customStyle="1">
    <w:name w:val="Testo normale1"/>
    <w:basedOn w:val="Normale"/>
    <w:rsid w:val="00550A45"/>
    <w:pPr>
      <w:overflowPunct w:val="0"/>
      <w:autoSpaceDE w:val="0"/>
      <w:autoSpaceDN w:val="0"/>
      <w:adjustRightInd w:val="0"/>
      <w:textAlignment w:val="baseline"/>
    </w:pPr>
    <w:rPr>
      <w:rFonts w:ascii="Courier New" w:hAnsi="Courier New"/>
      <w:color w:val="auto"/>
      <w:sz w:val="20"/>
      <w:lang w:val="it-IT"/>
    </w:rPr>
  </w:style>
  <w:style w:type="paragraph" w:styleId="H1" w:customStyle="1">
    <w:name w:val="H1"/>
    <w:basedOn w:val="Normale"/>
    <w:next w:val="Normale"/>
    <w:rsid w:val="00550A45"/>
    <w:pPr>
      <w:keepNext/>
      <w:overflowPunct w:val="0"/>
      <w:autoSpaceDE w:val="0"/>
      <w:autoSpaceDN w:val="0"/>
      <w:adjustRightInd w:val="0"/>
      <w:spacing w:before="100" w:after="100"/>
      <w:textAlignment w:val="baseline"/>
    </w:pPr>
    <w:rPr>
      <w:b/>
      <w:color w:val="auto"/>
      <w:kern w:val="36"/>
      <w:sz w:val="48"/>
      <w:lang w:val="it-IT"/>
    </w:rPr>
  </w:style>
  <w:style w:type="character" w:styleId="Collegamentoipertestuale">
    <w:name w:val="Hyperlink"/>
    <w:rsid w:val="00550A45"/>
    <w:rPr>
      <w:color w:val="0000FF"/>
      <w:u w:val="single"/>
    </w:rPr>
  </w:style>
  <w:style w:type="character" w:styleId="titolorosso" w:customStyle="1">
    <w:name w:val="titolorosso"/>
    <w:rsid w:val="00550A45"/>
    <w:rPr>
      <w:rFonts w:hint="default" w:ascii="Verdana" w:hAnsi="Verdana"/>
      <w:b/>
      <w:bCs/>
      <w:caps w:val="0"/>
      <w:color w:val="990000"/>
      <w:sz w:val="14"/>
      <w:szCs w:val="14"/>
      <w:shd w:val="clear" w:color="auto" w:fill="auto"/>
    </w:rPr>
  </w:style>
  <w:style w:type="character" w:styleId="testinogrigio" w:customStyle="1">
    <w:name w:val="testinogrigio"/>
    <w:rsid w:val="00550A45"/>
    <w:rPr>
      <w:rFonts w:hint="default" w:ascii="Verdana" w:hAnsi="Verdana"/>
      <w:b w:val="0"/>
      <w:bCs w:val="0"/>
      <w:i w:val="0"/>
      <w:iCs w:val="0"/>
      <w:color w:val="444444"/>
      <w:sz w:val="12"/>
      <w:szCs w:val="12"/>
      <w:shd w:val="clear" w:color="auto" w:fill="auto"/>
    </w:rPr>
  </w:style>
  <w:style w:type="paragraph" w:styleId="Testofumetto">
    <w:name w:val="Balloon Text"/>
    <w:basedOn w:val="Normale"/>
    <w:semiHidden/>
    <w:rsid w:val="00550A45"/>
    <w:rPr>
      <w:rFonts w:ascii="Tahoma" w:hAnsi="Tahoma" w:cs="Tahoma"/>
      <w:sz w:val="16"/>
      <w:szCs w:val="16"/>
    </w:rPr>
  </w:style>
  <w:style w:type="paragraph" w:styleId="Didascalia">
    <w:name w:val="caption"/>
    <w:basedOn w:val="Normale"/>
    <w:next w:val="Normale"/>
    <w:qFormat/>
    <w:rsid w:val="00550A45"/>
    <w:pPr>
      <w:overflowPunct w:val="0"/>
      <w:autoSpaceDE w:val="0"/>
      <w:autoSpaceDN w:val="0"/>
      <w:adjustRightInd w:val="0"/>
      <w:ind w:hanging="284"/>
      <w:textAlignment w:val="baseline"/>
    </w:pPr>
    <w:rPr>
      <w:rFonts w:ascii="New York" w:hAnsi="New York"/>
      <w:b/>
      <w:noProof/>
      <w:color w:val="008080"/>
      <w:sz w:val="28"/>
      <w:lang w:val="it-IT"/>
    </w:rPr>
  </w:style>
  <w:style w:type="character" w:styleId="Enfasigrassetto">
    <w:name w:val="Strong"/>
    <w:qFormat/>
    <w:rsid w:val="00550A45"/>
    <w:rPr>
      <w:b/>
      <w:bCs/>
    </w:rPr>
  </w:style>
  <w:style w:type="character" w:styleId="atti141" w:customStyle="1">
    <w:name w:val="atti141"/>
    <w:rsid w:val="00550A45"/>
    <w:rPr>
      <w:rFonts w:hint="default" w:ascii="Times New Roman" w:hAnsi="Times New Roman" w:cs="Times New Roman"/>
      <w:b w:val="0"/>
      <w:bCs w:val="0"/>
      <w:strike w:val="0"/>
      <w:dstrike w:val="0"/>
      <w:color w:val="000000"/>
      <w:sz w:val="21"/>
      <w:szCs w:val="21"/>
      <w:u w:val="none"/>
      <w:effect w:val="none"/>
      <w:shd w:val="clear" w:color="auto" w:fill="FFFFFF"/>
    </w:rPr>
  </w:style>
  <w:style w:type="paragraph" w:styleId="Corpodeltesto2">
    <w:name w:val="Body Text 2"/>
    <w:basedOn w:val="Normale"/>
    <w:rsid w:val="00550A45"/>
    <w:pPr>
      <w:jc w:val="both"/>
    </w:pPr>
    <w:rPr>
      <w:color w:val="auto"/>
      <w:sz w:val="22"/>
      <w:szCs w:val="22"/>
      <w:lang w:val="it-IT"/>
    </w:rPr>
  </w:style>
  <w:style w:type="paragraph" w:styleId="Testodelblocco">
    <w:name w:val="Block Text"/>
    <w:basedOn w:val="Normale"/>
    <w:rsid w:val="00550A45"/>
    <w:pPr>
      <w:ind w:left="1701" w:right="424" w:hanging="141"/>
      <w:jc w:val="both"/>
    </w:pPr>
    <w:rPr>
      <w:iCs/>
      <w:color w:val="auto"/>
      <w:sz w:val="22"/>
      <w:lang w:val="it-IT"/>
    </w:rPr>
  </w:style>
  <w:style w:type="paragraph" w:styleId="NormaleWeb">
    <w:name w:val="Normal (Web)"/>
    <w:basedOn w:val="Normale"/>
    <w:rsid w:val="008E27AC"/>
    <w:pPr>
      <w:spacing w:before="100" w:beforeAutospacing="1" w:after="100" w:afterAutospacing="1"/>
    </w:pPr>
    <w:rPr>
      <w:color w:val="auto"/>
      <w:szCs w:val="24"/>
      <w:lang w:val="it-IT"/>
    </w:rPr>
  </w:style>
  <w:style w:type="table" w:styleId="Grigliatabella">
    <w:name w:val="Table Grid"/>
    <w:basedOn w:val="Tabellanormale"/>
    <w:rsid w:val="00D1316B"/>
    <w:pPr>
      <w:spacing w:after="200" w:line="276"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imandocommento">
    <w:name w:val="annotation reference"/>
    <w:semiHidden/>
    <w:rsid w:val="00FF6C80"/>
    <w:rPr>
      <w:sz w:val="16"/>
      <w:szCs w:val="16"/>
    </w:rPr>
  </w:style>
  <w:style w:type="paragraph" w:styleId="Testocommento">
    <w:name w:val="annotation text"/>
    <w:basedOn w:val="Normale"/>
    <w:semiHidden/>
    <w:rsid w:val="00FF6C80"/>
    <w:rPr>
      <w:sz w:val="20"/>
    </w:rPr>
  </w:style>
  <w:style w:type="paragraph" w:styleId="Soggettocommento">
    <w:name w:val="annotation subject"/>
    <w:basedOn w:val="Testocommento"/>
    <w:next w:val="Testocommento"/>
    <w:semiHidden/>
    <w:rsid w:val="00FF6C80"/>
    <w:rPr>
      <w:b/>
      <w:bCs/>
    </w:rPr>
  </w:style>
  <w:style w:type="paragraph" w:styleId="CM9" w:customStyle="1">
    <w:name w:val="CM9"/>
    <w:basedOn w:val="Normale"/>
    <w:next w:val="Normale"/>
    <w:rsid w:val="007320B4"/>
    <w:pPr>
      <w:widowControl w:val="0"/>
      <w:autoSpaceDE w:val="0"/>
      <w:autoSpaceDN w:val="0"/>
      <w:adjustRightInd w:val="0"/>
      <w:spacing w:after="245"/>
    </w:pPr>
    <w:rPr>
      <w:rFonts w:ascii="Verdana" w:hAnsi="Verdana"/>
      <w:color w:val="auto"/>
      <w:szCs w:val="24"/>
      <w:lang w:val="it-IT"/>
    </w:rPr>
  </w:style>
  <w:style w:type="paragraph" w:styleId="Articolocomma" w:customStyle="1">
    <w:name w:val="Articolo_comma"/>
    <w:basedOn w:val="Normale"/>
    <w:uiPriority w:val="99"/>
    <w:rsid w:val="00A33CAE"/>
    <w:pPr>
      <w:numPr>
        <w:numId w:val="25"/>
      </w:numPr>
      <w:tabs>
        <w:tab w:val="left" w:pos="1038"/>
        <w:tab w:val="left" w:pos="1491"/>
      </w:tabs>
      <w:autoSpaceDE w:val="0"/>
      <w:autoSpaceDN w:val="0"/>
      <w:adjustRightInd w:val="0"/>
      <w:jc w:val="both"/>
    </w:pPr>
    <w:rPr>
      <w:rFonts w:ascii="RotisSemiSerif" w:hAnsi="RotisSemiSerif"/>
      <w:color w:val="auto"/>
      <w:sz w:val="20"/>
      <w:lang w:val="it-IT"/>
    </w:rPr>
  </w:style>
  <w:style w:type="paragraph" w:styleId="Paragrafoelenco1" w:customStyle="1">
    <w:name w:val="Paragrafo elenco1"/>
    <w:basedOn w:val="Normale"/>
    <w:rsid w:val="005F0B4F"/>
    <w:pPr>
      <w:spacing w:after="200" w:line="276" w:lineRule="auto"/>
      <w:ind w:left="720"/>
      <w:contextualSpacing/>
    </w:pPr>
    <w:rPr>
      <w:rFonts w:ascii="Calibri" w:hAnsi="Calibri" w:eastAsia="Calibri"/>
      <w:color w:val="auto"/>
      <w:sz w:val="22"/>
      <w:szCs w:val="22"/>
      <w:lang w:val="it-IT"/>
    </w:rPr>
  </w:style>
  <w:style w:type="paragraph" w:styleId="Default" w:customStyle="1">
    <w:name w:val="Default"/>
    <w:rsid w:val="00144CD1"/>
    <w:pPr>
      <w:autoSpaceDE w:val="0"/>
      <w:autoSpaceDN w:val="0"/>
      <w:adjustRightInd w:val="0"/>
    </w:pPr>
    <w:rPr>
      <w:rFonts w:ascii="Courier New" w:hAnsi="Courier New" w:cs="Courier New"/>
      <w:color w:val="000000"/>
      <w:sz w:val="24"/>
      <w:szCs w:val="24"/>
    </w:rPr>
  </w:style>
  <w:style w:type="paragraph" w:styleId="Paragrafoelenco">
    <w:name w:val="List Paragraph"/>
    <w:basedOn w:val="Normale"/>
    <w:uiPriority w:val="34"/>
    <w:qFormat/>
    <w:rsid w:val="0083125D"/>
    <w:pPr>
      <w:ind w:left="720"/>
      <w:contextualSpacing/>
    </w:pPr>
    <w:rPr>
      <w:color w:val="auto"/>
      <w:szCs w:val="24"/>
      <w:lang w:val="it-IT"/>
    </w:rPr>
  </w:style>
  <w:style w:type="character" w:styleId="footerc" w:customStyle="1">
    <w:name w:val="footerc"/>
    <w:rsid w:val="009A6021"/>
  </w:style>
  <w:style w:type="character" w:styleId="PidipaginaCarattere" w:customStyle="1">
    <w:name w:val="Piè di pagina Carattere"/>
    <w:link w:val="Pidipagina"/>
    <w:rsid w:val="00B73C67"/>
    <w:rPr>
      <w:rFonts w:ascii="Times New Roman" w:hAnsi="Times New Roman"/>
      <w:color w:val="000000"/>
      <w:sz w:val="24"/>
      <w:lang w:val="en-US"/>
    </w:rPr>
  </w:style>
  <w:style w:type="character" w:styleId="Menzionenonrisolta1" w:customStyle="1">
    <w:name w:val="Menzione non risolta1"/>
    <w:uiPriority w:val="99"/>
    <w:semiHidden/>
    <w:unhideWhenUsed/>
    <w:rsid w:val="000618F1"/>
    <w:rPr>
      <w:color w:val="605E5C"/>
      <w:shd w:val="clear" w:color="auto" w:fill="E1DFDD"/>
    </w:rPr>
  </w:style>
  <w:style w:type="character" w:styleId="Titolo2Carattere" w:customStyle="1">
    <w:name w:val="Titolo 2 Carattere"/>
    <w:link w:val="Titolo2"/>
    <w:rsid w:val="00253D9A"/>
    <w:rPr>
      <w:rFonts w:ascii="Times New Roman" w:hAnsi="Times New Roman"/>
      <w:b/>
      <w:color w:val="000000"/>
      <w:sz w:val="22"/>
      <w:lang w:val="en-US"/>
    </w:rPr>
  </w:style>
  <w:style w:type="character" w:styleId="Rientrocorpodeltesto3Carattere" w:customStyle="1">
    <w:name w:val="Rientro corpo del testo 3 Carattere"/>
    <w:link w:val="Rientrocorpodeltesto3"/>
    <w:rsid w:val="00253D9A"/>
    <w:rPr>
      <w:rFonts w:ascii="Times New Roman" w:hAnsi="Times New Roman"/>
      <w:sz w:val="24"/>
    </w:rPr>
  </w:style>
  <w:style w:type="table" w:styleId="Grigliatabella1" w:customStyle="1">
    <w:name w:val="Griglia tabella1"/>
    <w:basedOn w:val="Tabellanormale"/>
    <w:next w:val="Grigliatabella"/>
    <w:uiPriority w:val="39"/>
    <w:rsid w:val="00EA1C1A"/>
    <w:rPr>
      <w:rFonts w:ascii="Palatino Linotype" w:hAnsi="Palatino Linotype" w:eastAsia="Calibri"/>
      <w:sz w:val="24"/>
      <w:szCs w:val="24"/>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Carpredefinitoparagrafo"/>
    <w:rsid w:val="00504B3F"/>
  </w:style>
  <w:style w:type="character" w:styleId="Menzionenonrisolta">
    <w:name w:val="Unresolved Mention"/>
    <w:basedOn w:val="Carpredefinitoparagrafo"/>
    <w:uiPriority w:val="99"/>
    <w:semiHidden/>
    <w:unhideWhenUsed/>
    <w:rsid w:val="00773D6A"/>
    <w:rPr>
      <w:color w:val="605E5C"/>
      <w:shd w:val="clear" w:color="auto" w:fill="E1DFDD"/>
    </w:rPr>
  </w:style>
  <w:style w:type="paragraph" w:styleId="xmsonormal" w:customStyle="1">
    <w:name w:val="x_msonormal"/>
    <w:basedOn w:val="Normale"/>
    <w:rsid w:val="0057624D"/>
    <w:rPr>
      <w:rFonts w:ascii="Calibri" w:hAnsi="Calibri" w:cs="Calibri" w:eastAsiaTheme="minorHAnsi"/>
      <w:color w:val="auto"/>
      <w:sz w:val="22"/>
      <w:szCs w:val="22"/>
      <w:lang w:val="it-IT"/>
    </w:rPr>
  </w:style>
  <w:style w:type="paragraph" w:styleId="xmsolistparagraph" w:customStyle="1">
    <w:name w:val="x_msolistparagraph"/>
    <w:basedOn w:val="Normale"/>
    <w:rsid w:val="0057624D"/>
    <w:pPr>
      <w:ind w:left="720"/>
    </w:pPr>
    <w:rPr>
      <w:rFonts w:eastAsiaTheme="minorHAnsi"/>
      <w:color w:val="auto"/>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94497">
      <w:bodyDiv w:val="1"/>
      <w:marLeft w:val="0"/>
      <w:marRight w:val="0"/>
      <w:marTop w:val="0"/>
      <w:marBottom w:val="0"/>
      <w:divBdr>
        <w:top w:val="none" w:sz="0" w:space="0" w:color="auto"/>
        <w:left w:val="none" w:sz="0" w:space="0" w:color="auto"/>
        <w:bottom w:val="none" w:sz="0" w:space="0" w:color="auto"/>
        <w:right w:val="none" w:sz="0" w:space="0" w:color="auto"/>
      </w:divBdr>
    </w:div>
    <w:div w:id="163474599">
      <w:bodyDiv w:val="1"/>
      <w:marLeft w:val="0"/>
      <w:marRight w:val="0"/>
      <w:marTop w:val="0"/>
      <w:marBottom w:val="0"/>
      <w:divBdr>
        <w:top w:val="none" w:sz="0" w:space="0" w:color="auto"/>
        <w:left w:val="none" w:sz="0" w:space="0" w:color="auto"/>
        <w:bottom w:val="none" w:sz="0" w:space="0" w:color="auto"/>
        <w:right w:val="none" w:sz="0" w:space="0" w:color="auto"/>
      </w:divBdr>
      <w:divsChild>
        <w:div w:id="1057432966">
          <w:marLeft w:val="0"/>
          <w:marRight w:val="0"/>
          <w:marTop w:val="0"/>
          <w:marBottom w:val="0"/>
          <w:divBdr>
            <w:top w:val="none" w:sz="0" w:space="0" w:color="auto"/>
            <w:left w:val="none" w:sz="0" w:space="0" w:color="auto"/>
            <w:bottom w:val="none" w:sz="0" w:space="0" w:color="auto"/>
            <w:right w:val="none" w:sz="0" w:space="0" w:color="auto"/>
          </w:divBdr>
          <w:divsChild>
            <w:div w:id="1656563316">
              <w:marLeft w:val="0"/>
              <w:marRight w:val="0"/>
              <w:marTop w:val="0"/>
              <w:marBottom w:val="0"/>
              <w:divBdr>
                <w:top w:val="none" w:sz="0" w:space="0" w:color="auto"/>
                <w:left w:val="none" w:sz="0" w:space="0" w:color="auto"/>
                <w:bottom w:val="none" w:sz="0" w:space="0" w:color="auto"/>
                <w:right w:val="none" w:sz="0" w:space="0" w:color="auto"/>
              </w:divBdr>
              <w:divsChild>
                <w:div w:id="110087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08667">
      <w:bodyDiv w:val="1"/>
      <w:marLeft w:val="0"/>
      <w:marRight w:val="0"/>
      <w:marTop w:val="0"/>
      <w:marBottom w:val="0"/>
      <w:divBdr>
        <w:top w:val="none" w:sz="0" w:space="0" w:color="auto"/>
        <w:left w:val="none" w:sz="0" w:space="0" w:color="auto"/>
        <w:bottom w:val="none" w:sz="0" w:space="0" w:color="auto"/>
        <w:right w:val="none" w:sz="0" w:space="0" w:color="auto"/>
      </w:divBdr>
    </w:div>
    <w:div w:id="652562352">
      <w:bodyDiv w:val="1"/>
      <w:marLeft w:val="0"/>
      <w:marRight w:val="0"/>
      <w:marTop w:val="0"/>
      <w:marBottom w:val="0"/>
      <w:divBdr>
        <w:top w:val="none" w:sz="0" w:space="0" w:color="auto"/>
        <w:left w:val="none" w:sz="0" w:space="0" w:color="auto"/>
        <w:bottom w:val="none" w:sz="0" w:space="0" w:color="auto"/>
        <w:right w:val="none" w:sz="0" w:space="0" w:color="auto"/>
      </w:divBdr>
    </w:div>
    <w:div w:id="669024242">
      <w:bodyDiv w:val="1"/>
      <w:marLeft w:val="0"/>
      <w:marRight w:val="0"/>
      <w:marTop w:val="0"/>
      <w:marBottom w:val="0"/>
      <w:divBdr>
        <w:top w:val="none" w:sz="0" w:space="0" w:color="auto"/>
        <w:left w:val="none" w:sz="0" w:space="0" w:color="auto"/>
        <w:bottom w:val="none" w:sz="0" w:space="0" w:color="auto"/>
        <w:right w:val="none" w:sz="0" w:space="0" w:color="auto"/>
      </w:divBdr>
    </w:div>
    <w:div w:id="712002760">
      <w:bodyDiv w:val="1"/>
      <w:marLeft w:val="0"/>
      <w:marRight w:val="0"/>
      <w:marTop w:val="0"/>
      <w:marBottom w:val="0"/>
      <w:divBdr>
        <w:top w:val="none" w:sz="0" w:space="0" w:color="auto"/>
        <w:left w:val="none" w:sz="0" w:space="0" w:color="auto"/>
        <w:bottom w:val="none" w:sz="0" w:space="0" w:color="auto"/>
        <w:right w:val="none" w:sz="0" w:space="0" w:color="auto"/>
      </w:divBdr>
      <w:divsChild>
        <w:div w:id="711537188">
          <w:marLeft w:val="0"/>
          <w:marRight w:val="0"/>
          <w:marTop w:val="0"/>
          <w:marBottom w:val="0"/>
          <w:divBdr>
            <w:top w:val="none" w:sz="0" w:space="0" w:color="auto"/>
            <w:left w:val="none" w:sz="0" w:space="0" w:color="auto"/>
            <w:bottom w:val="none" w:sz="0" w:space="0" w:color="auto"/>
            <w:right w:val="none" w:sz="0" w:space="0" w:color="auto"/>
          </w:divBdr>
          <w:divsChild>
            <w:div w:id="1804613100">
              <w:marLeft w:val="0"/>
              <w:marRight w:val="0"/>
              <w:marTop w:val="0"/>
              <w:marBottom w:val="0"/>
              <w:divBdr>
                <w:top w:val="none" w:sz="0" w:space="0" w:color="auto"/>
                <w:left w:val="none" w:sz="0" w:space="0" w:color="auto"/>
                <w:bottom w:val="none" w:sz="0" w:space="0" w:color="auto"/>
                <w:right w:val="none" w:sz="0" w:space="0" w:color="auto"/>
              </w:divBdr>
              <w:divsChild>
                <w:div w:id="18119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663720">
      <w:bodyDiv w:val="1"/>
      <w:marLeft w:val="0"/>
      <w:marRight w:val="0"/>
      <w:marTop w:val="0"/>
      <w:marBottom w:val="0"/>
      <w:divBdr>
        <w:top w:val="none" w:sz="0" w:space="0" w:color="auto"/>
        <w:left w:val="none" w:sz="0" w:space="0" w:color="auto"/>
        <w:bottom w:val="none" w:sz="0" w:space="0" w:color="auto"/>
        <w:right w:val="none" w:sz="0" w:space="0" w:color="auto"/>
      </w:divBdr>
      <w:divsChild>
        <w:div w:id="1676613158">
          <w:marLeft w:val="0"/>
          <w:marRight w:val="0"/>
          <w:marTop w:val="0"/>
          <w:marBottom w:val="0"/>
          <w:divBdr>
            <w:top w:val="none" w:sz="0" w:space="0" w:color="auto"/>
            <w:left w:val="none" w:sz="0" w:space="0" w:color="auto"/>
            <w:bottom w:val="none" w:sz="0" w:space="0" w:color="auto"/>
            <w:right w:val="none" w:sz="0" w:space="0" w:color="auto"/>
          </w:divBdr>
          <w:divsChild>
            <w:div w:id="871695406">
              <w:marLeft w:val="0"/>
              <w:marRight w:val="0"/>
              <w:marTop w:val="0"/>
              <w:marBottom w:val="0"/>
              <w:divBdr>
                <w:top w:val="none" w:sz="0" w:space="0" w:color="auto"/>
                <w:left w:val="none" w:sz="0" w:space="0" w:color="auto"/>
                <w:bottom w:val="none" w:sz="0" w:space="0" w:color="auto"/>
                <w:right w:val="none" w:sz="0" w:space="0" w:color="auto"/>
              </w:divBdr>
              <w:divsChild>
                <w:div w:id="1704482673">
                  <w:marLeft w:val="0"/>
                  <w:marRight w:val="0"/>
                  <w:marTop w:val="0"/>
                  <w:marBottom w:val="0"/>
                  <w:divBdr>
                    <w:top w:val="none" w:sz="0" w:space="0" w:color="auto"/>
                    <w:left w:val="none" w:sz="0" w:space="0" w:color="auto"/>
                    <w:bottom w:val="none" w:sz="0" w:space="0" w:color="auto"/>
                    <w:right w:val="none" w:sz="0" w:space="0" w:color="auto"/>
                  </w:divBdr>
                  <w:divsChild>
                    <w:div w:id="316805511">
                      <w:marLeft w:val="0"/>
                      <w:marRight w:val="0"/>
                      <w:marTop w:val="0"/>
                      <w:marBottom w:val="0"/>
                      <w:divBdr>
                        <w:top w:val="none" w:sz="0" w:space="0" w:color="auto"/>
                        <w:left w:val="none" w:sz="0" w:space="0" w:color="auto"/>
                        <w:bottom w:val="none" w:sz="0" w:space="0" w:color="auto"/>
                        <w:right w:val="none" w:sz="0" w:space="0" w:color="auto"/>
                      </w:divBdr>
                      <w:divsChild>
                        <w:div w:id="746463718">
                          <w:marLeft w:val="0"/>
                          <w:marRight w:val="0"/>
                          <w:marTop w:val="0"/>
                          <w:marBottom w:val="0"/>
                          <w:divBdr>
                            <w:top w:val="none" w:sz="0" w:space="0" w:color="auto"/>
                            <w:left w:val="none" w:sz="0" w:space="0" w:color="auto"/>
                            <w:bottom w:val="none" w:sz="0" w:space="0" w:color="auto"/>
                            <w:right w:val="none" w:sz="0" w:space="0" w:color="auto"/>
                          </w:divBdr>
                          <w:divsChild>
                            <w:div w:id="818886461">
                              <w:marLeft w:val="0"/>
                              <w:marRight w:val="0"/>
                              <w:marTop w:val="0"/>
                              <w:marBottom w:val="0"/>
                              <w:divBdr>
                                <w:top w:val="none" w:sz="0" w:space="0" w:color="auto"/>
                                <w:left w:val="none" w:sz="0" w:space="0" w:color="auto"/>
                                <w:bottom w:val="none" w:sz="0" w:space="0" w:color="auto"/>
                                <w:right w:val="none" w:sz="0" w:space="0" w:color="auto"/>
                              </w:divBdr>
                              <w:divsChild>
                                <w:div w:id="83066546">
                                  <w:marLeft w:val="0"/>
                                  <w:marRight w:val="0"/>
                                  <w:marTop w:val="0"/>
                                  <w:marBottom w:val="0"/>
                                  <w:divBdr>
                                    <w:top w:val="none" w:sz="0" w:space="0" w:color="auto"/>
                                    <w:left w:val="none" w:sz="0" w:space="0" w:color="auto"/>
                                    <w:bottom w:val="none" w:sz="0" w:space="0" w:color="auto"/>
                                    <w:right w:val="none" w:sz="0" w:space="0" w:color="auto"/>
                                  </w:divBdr>
                                  <w:divsChild>
                                    <w:div w:id="878323424">
                                      <w:marLeft w:val="0"/>
                                      <w:marRight w:val="0"/>
                                      <w:marTop w:val="0"/>
                                      <w:marBottom w:val="0"/>
                                      <w:divBdr>
                                        <w:top w:val="none" w:sz="0" w:space="0" w:color="auto"/>
                                        <w:left w:val="none" w:sz="0" w:space="0" w:color="auto"/>
                                        <w:bottom w:val="none" w:sz="0" w:space="0" w:color="auto"/>
                                        <w:right w:val="none" w:sz="0" w:space="0" w:color="auto"/>
                                      </w:divBdr>
                                      <w:divsChild>
                                        <w:div w:id="980353606">
                                          <w:marLeft w:val="0"/>
                                          <w:marRight w:val="0"/>
                                          <w:marTop w:val="0"/>
                                          <w:marBottom w:val="0"/>
                                          <w:divBdr>
                                            <w:top w:val="none" w:sz="0" w:space="0" w:color="auto"/>
                                            <w:left w:val="none" w:sz="0" w:space="0" w:color="auto"/>
                                            <w:bottom w:val="none" w:sz="0" w:space="0" w:color="auto"/>
                                            <w:right w:val="none" w:sz="0" w:space="0" w:color="auto"/>
                                          </w:divBdr>
                                          <w:divsChild>
                                            <w:div w:id="740105750">
                                              <w:marLeft w:val="0"/>
                                              <w:marRight w:val="0"/>
                                              <w:marTop w:val="0"/>
                                              <w:marBottom w:val="0"/>
                                              <w:divBdr>
                                                <w:top w:val="none" w:sz="0" w:space="0" w:color="auto"/>
                                                <w:left w:val="none" w:sz="0" w:space="0" w:color="auto"/>
                                                <w:bottom w:val="none" w:sz="0" w:space="0" w:color="auto"/>
                                                <w:right w:val="none" w:sz="0" w:space="0" w:color="auto"/>
                                              </w:divBdr>
                                              <w:divsChild>
                                                <w:div w:id="2035378842">
                                                  <w:marLeft w:val="0"/>
                                                  <w:marRight w:val="0"/>
                                                  <w:marTop w:val="0"/>
                                                  <w:marBottom w:val="0"/>
                                                  <w:divBdr>
                                                    <w:top w:val="none" w:sz="0" w:space="0" w:color="auto"/>
                                                    <w:left w:val="none" w:sz="0" w:space="0" w:color="auto"/>
                                                    <w:bottom w:val="none" w:sz="0" w:space="0" w:color="auto"/>
                                                    <w:right w:val="none" w:sz="0" w:space="0" w:color="auto"/>
                                                  </w:divBdr>
                                                  <w:divsChild>
                                                    <w:div w:id="1776824016">
                                                      <w:marLeft w:val="0"/>
                                                      <w:marRight w:val="0"/>
                                                      <w:marTop w:val="0"/>
                                                      <w:marBottom w:val="0"/>
                                                      <w:divBdr>
                                                        <w:top w:val="none" w:sz="0" w:space="0" w:color="auto"/>
                                                        <w:left w:val="none" w:sz="0" w:space="0" w:color="auto"/>
                                                        <w:bottom w:val="none" w:sz="0" w:space="0" w:color="auto"/>
                                                        <w:right w:val="none" w:sz="0" w:space="0" w:color="auto"/>
                                                      </w:divBdr>
                                                      <w:divsChild>
                                                        <w:div w:id="1033918063">
                                                          <w:marLeft w:val="0"/>
                                                          <w:marRight w:val="0"/>
                                                          <w:marTop w:val="215"/>
                                                          <w:marBottom w:val="215"/>
                                                          <w:divBdr>
                                                            <w:top w:val="none" w:sz="0" w:space="0" w:color="auto"/>
                                                            <w:left w:val="none" w:sz="0" w:space="0" w:color="auto"/>
                                                            <w:bottom w:val="none" w:sz="0" w:space="0" w:color="auto"/>
                                                            <w:right w:val="none" w:sz="0" w:space="0" w:color="auto"/>
                                                          </w:divBdr>
                                                        </w:div>
                                                        <w:div w:id="1512379139">
                                                          <w:marLeft w:val="0"/>
                                                          <w:marRight w:val="0"/>
                                                          <w:marTop w:val="0"/>
                                                          <w:marBottom w:val="0"/>
                                                          <w:divBdr>
                                                            <w:top w:val="none" w:sz="0" w:space="0" w:color="auto"/>
                                                            <w:left w:val="none" w:sz="0" w:space="0" w:color="auto"/>
                                                            <w:bottom w:val="none" w:sz="0" w:space="0" w:color="auto"/>
                                                            <w:right w:val="none" w:sz="0" w:space="0" w:color="auto"/>
                                                          </w:divBdr>
                                                        </w:div>
                                                        <w:div w:id="2093431868">
                                                          <w:marLeft w:val="0"/>
                                                          <w:marRight w:val="0"/>
                                                          <w:marTop w:val="0"/>
                                                          <w:marBottom w:val="4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2147486">
      <w:bodyDiv w:val="1"/>
      <w:marLeft w:val="0"/>
      <w:marRight w:val="0"/>
      <w:marTop w:val="0"/>
      <w:marBottom w:val="0"/>
      <w:divBdr>
        <w:top w:val="none" w:sz="0" w:space="0" w:color="auto"/>
        <w:left w:val="none" w:sz="0" w:space="0" w:color="auto"/>
        <w:bottom w:val="none" w:sz="0" w:space="0" w:color="auto"/>
        <w:right w:val="none" w:sz="0" w:space="0" w:color="auto"/>
      </w:divBdr>
    </w:div>
    <w:div w:id="1431314336">
      <w:bodyDiv w:val="1"/>
      <w:marLeft w:val="0"/>
      <w:marRight w:val="0"/>
      <w:marTop w:val="0"/>
      <w:marBottom w:val="0"/>
      <w:divBdr>
        <w:top w:val="none" w:sz="0" w:space="0" w:color="auto"/>
        <w:left w:val="none" w:sz="0" w:space="0" w:color="auto"/>
        <w:bottom w:val="none" w:sz="0" w:space="0" w:color="auto"/>
        <w:right w:val="none" w:sz="0" w:space="0" w:color="auto"/>
      </w:divBdr>
      <w:divsChild>
        <w:div w:id="1883252374">
          <w:marLeft w:val="0"/>
          <w:marRight w:val="0"/>
          <w:marTop w:val="0"/>
          <w:marBottom w:val="0"/>
          <w:divBdr>
            <w:top w:val="none" w:sz="0" w:space="0" w:color="auto"/>
            <w:left w:val="none" w:sz="0" w:space="0" w:color="auto"/>
            <w:bottom w:val="none" w:sz="0" w:space="0" w:color="auto"/>
            <w:right w:val="none" w:sz="0" w:space="0" w:color="auto"/>
          </w:divBdr>
          <w:divsChild>
            <w:div w:id="393358766">
              <w:marLeft w:val="0"/>
              <w:marRight w:val="0"/>
              <w:marTop w:val="0"/>
              <w:marBottom w:val="0"/>
              <w:divBdr>
                <w:top w:val="none" w:sz="0" w:space="0" w:color="auto"/>
                <w:left w:val="none" w:sz="0" w:space="0" w:color="auto"/>
                <w:bottom w:val="none" w:sz="0" w:space="0" w:color="auto"/>
                <w:right w:val="none" w:sz="0" w:space="0" w:color="auto"/>
              </w:divBdr>
              <w:divsChild>
                <w:div w:id="923608147">
                  <w:marLeft w:val="0"/>
                  <w:marRight w:val="0"/>
                  <w:marTop w:val="0"/>
                  <w:marBottom w:val="0"/>
                  <w:divBdr>
                    <w:top w:val="none" w:sz="0" w:space="0" w:color="auto"/>
                    <w:left w:val="none" w:sz="0" w:space="0" w:color="auto"/>
                    <w:bottom w:val="none" w:sz="0" w:space="0" w:color="auto"/>
                    <w:right w:val="none" w:sz="0" w:space="0" w:color="auto"/>
                  </w:divBdr>
                  <w:divsChild>
                    <w:div w:id="1251423430">
                      <w:marLeft w:val="0"/>
                      <w:marRight w:val="0"/>
                      <w:marTop w:val="0"/>
                      <w:marBottom w:val="0"/>
                      <w:divBdr>
                        <w:top w:val="none" w:sz="0" w:space="0" w:color="auto"/>
                        <w:left w:val="none" w:sz="0" w:space="0" w:color="auto"/>
                        <w:bottom w:val="none" w:sz="0" w:space="0" w:color="auto"/>
                        <w:right w:val="none" w:sz="0" w:space="0" w:color="auto"/>
                      </w:divBdr>
                      <w:divsChild>
                        <w:div w:id="1882591298">
                          <w:marLeft w:val="0"/>
                          <w:marRight w:val="0"/>
                          <w:marTop w:val="0"/>
                          <w:marBottom w:val="0"/>
                          <w:divBdr>
                            <w:top w:val="none" w:sz="0" w:space="0" w:color="auto"/>
                            <w:left w:val="none" w:sz="0" w:space="0" w:color="auto"/>
                            <w:bottom w:val="none" w:sz="0" w:space="0" w:color="auto"/>
                            <w:right w:val="none" w:sz="0" w:space="0" w:color="auto"/>
                          </w:divBdr>
                          <w:divsChild>
                            <w:div w:id="292954724">
                              <w:marLeft w:val="0"/>
                              <w:marRight w:val="0"/>
                              <w:marTop w:val="0"/>
                              <w:marBottom w:val="0"/>
                              <w:divBdr>
                                <w:top w:val="none" w:sz="0" w:space="0" w:color="auto"/>
                                <w:left w:val="none" w:sz="0" w:space="0" w:color="auto"/>
                                <w:bottom w:val="none" w:sz="0" w:space="0" w:color="auto"/>
                                <w:right w:val="none" w:sz="0" w:space="0" w:color="auto"/>
                              </w:divBdr>
                              <w:divsChild>
                                <w:div w:id="269825432">
                                  <w:marLeft w:val="0"/>
                                  <w:marRight w:val="0"/>
                                  <w:marTop w:val="0"/>
                                  <w:marBottom w:val="0"/>
                                  <w:divBdr>
                                    <w:top w:val="none" w:sz="0" w:space="0" w:color="auto"/>
                                    <w:left w:val="none" w:sz="0" w:space="0" w:color="auto"/>
                                    <w:bottom w:val="none" w:sz="0" w:space="0" w:color="auto"/>
                                    <w:right w:val="none" w:sz="0" w:space="0" w:color="auto"/>
                                  </w:divBdr>
                                  <w:divsChild>
                                    <w:div w:id="222372049">
                                      <w:marLeft w:val="0"/>
                                      <w:marRight w:val="0"/>
                                      <w:marTop w:val="0"/>
                                      <w:marBottom w:val="0"/>
                                      <w:divBdr>
                                        <w:top w:val="none" w:sz="0" w:space="0" w:color="auto"/>
                                        <w:left w:val="none" w:sz="0" w:space="0" w:color="auto"/>
                                        <w:bottom w:val="none" w:sz="0" w:space="0" w:color="auto"/>
                                        <w:right w:val="none" w:sz="0" w:space="0" w:color="auto"/>
                                      </w:divBdr>
                                      <w:divsChild>
                                        <w:div w:id="2005352670">
                                          <w:marLeft w:val="0"/>
                                          <w:marRight w:val="0"/>
                                          <w:marTop w:val="0"/>
                                          <w:marBottom w:val="0"/>
                                          <w:divBdr>
                                            <w:top w:val="none" w:sz="0" w:space="0" w:color="auto"/>
                                            <w:left w:val="none" w:sz="0" w:space="0" w:color="auto"/>
                                            <w:bottom w:val="none" w:sz="0" w:space="0" w:color="auto"/>
                                            <w:right w:val="none" w:sz="0" w:space="0" w:color="auto"/>
                                          </w:divBdr>
                                          <w:divsChild>
                                            <w:div w:id="1113673743">
                                              <w:marLeft w:val="0"/>
                                              <w:marRight w:val="0"/>
                                              <w:marTop w:val="0"/>
                                              <w:marBottom w:val="0"/>
                                              <w:divBdr>
                                                <w:top w:val="none" w:sz="0" w:space="0" w:color="auto"/>
                                                <w:left w:val="none" w:sz="0" w:space="0" w:color="auto"/>
                                                <w:bottom w:val="none" w:sz="0" w:space="0" w:color="auto"/>
                                                <w:right w:val="none" w:sz="0" w:space="0" w:color="auto"/>
                                              </w:divBdr>
                                              <w:divsChild>
                                                <w:div w:id="1135635065">
                                                  <w:marLeft w:val="0"/>
                                                  <w:marRight w:val="0"/>
                                                  <w:marTop w:val="0"/>
                                                  <w:marBottom w:val="0"/>
                                                  <w:divBdr>
                                                    <w:top w:val="none" w:sz="0" w:space="0" w:color="auto"/>
                                                    <w:left w:val="none" w:sz="0" w:space="0" w:color="auto"/>
                                                    <w:bottom w:val="none" w:sz="0" w:space="0" w:color="auto"/>
                                                    <w:right w:val="none" w:sz="0" w:space="0" w:color="auto"/>
                                                  </w:divBdr>
                                                  <w:divsChild>
                                                    <w:div w:id="1678920194">
                                                      <w:marLeft w:val="0"/>
                                                      <w:marRight w:val="0"/>
                                                      <w:marTop w:val="0"/>
                                                      <w:marBottom w:val="0"/>
                                                      <w:divBdr>
                                                        <w:top w:val="none" w:sz="0" w:space="0" w:color="auto"/>
                                                        <w:left w:val="none" w:sz="0" w:space="0" w:color="auto"/>
                                                        <w:bottom w:val="none" w:sz="0" w:space="0" w:color="auto"/>
                                                        <w:right w:val="none" w:sz="0" w:space="0" w:color="auto"/>
                                                      </w:divBdr>
                                                      <w:divsChild>
                                                        <w:div w:id="375393527">
                                                          <w:marLeft w:val="0"/>
                                                          <w:marRight w:val="0"/>
                                                          <w:marTop w:val="0"/>
                                                          <w:marBottom w:val="600"/>
                                                          <w:divBdr>
                                                            <w:top w:val="none" w:sz="0" w:space="0" w:color="auto"/>
                                                            <w:left w:val="none" w:sz="0" w:space="0" w:color="auto"/>
                                                            <w:bottom w:val="none" w:sz="0" w:space="0" w:color="auto"/>
                                                            <w:right w:val="none" w:sz="0" w:space="0" w:color="auto"/>
                                                          </w:divBdr>
                                                        </w:div>
                                                        <w:div w:id="956327760">
                                                          <w:marLeft w:val="0"/>
                                                          <w:marRight w:val="0"/>
                                                          <w:marTop w:val="300"/>
                                                          <w:marBottom w:val="300"/>
                                                          <w:divBdr>
                                                            <w:top w:val="none" w:sz="0" w:space="0" w:color="auto"/>
                                                            <w:left w:val="none" w:sz="0" w:space="0" w:color="auto"/>
                                                            <w:bottom w:val="none" w:sz="0" w:space="0" w:color="auto"/>
                                                            <w:right w:val="none" w:sz="0" w:space="0" w:color="auto"/>
                                                          </w:divBdr>
                                                        </w:div>
                                                        <w:div w:id="17949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4206388">
      <w:bodyDiv w:val="1"/>
      <w:marLeft w:val="0"/>
      <w:marRight w:val="0"/>
      <w:marTop w:val="0"/>
      <w:marBottom w:val="0"/>
      <w:divBdr>
        <w:top w:val="none" w:sz="0" w:space="0" w:color="auto"/>
        <w:left w:val="none" w:sz="0" w:space="0" w:color="auto"/>
        <w:bottom w:val="none" w:sz="0" w:space="0" w:color="auto"/>
        <w:right w:val="none" w:sz="0" w:space="0" w:color="auto"/>
      </w:divBdr>
    </w:div>
    <w:div w:id="1550679263">
      <w:bodyDiv w:val="1"/>
      <w:marLeft w:val="0"/>
      <w:marRight w:val="0"/>
      <w:marTop w:val="0"/>
      <w:marBottom w:val="0"/>
      <w:divBdr>
        <w:top w:val="none" w:sz="0" w:space="0" w:color="auto"/>
        <w:left w:val="none" w:sz="0" w:space="0" w:color="auto"/>
        <w:bottom w:val="none" w:sz="0" w:space="0" w:color="auto"/>
        <w:right w:val="none" w:sz="0" w:space="0" w:color="auto"/>
      </w:divBdr>
    </w:div>
    <w:div w:id="1626082277">
      <w:bodyDiv w:val="1"/>
      <w:marLeft w:val="0"/>
      <w:marRight w:val="0"/>
      <w:marTop w:val="0"/>
      <w:marBottom w:val="0"/>
      <w:divBdr>
        <w:top w:val="none" w:sz="0" w:space="0" w:color="auto"/>
        <w:left w:val="none" w:sz="0" w:space="0" w:color="auto"/>
        <w:bottom w:val="none" w:sz="0" w:space="0" w:color="auto"/>
        <w:right w:val="none" w:sz="0" w:space="0" w:color="auto"/>
      </w:divBdr>
    </w:div>
    <w:div w:id="1641422672">
      <w:bodyDiv w:val="1"/>
      <w:marLeft w:val="0"/>
      <w:marRight w:val="0"/>
      <w:marTop w:val="0"/>
      <w:marBottom w:val="0"/>
      <w:divBdr>
        <w:top w:val="none" w:sz="0" w:space="0" w:color="auto"/>
        <w:left w:val="none" w:sz="0" w:space="0" w:color="auto"/>
        <w:bottom w:val="none" w:sz="0" w:space="0" w:color="auto"/>
        <w:right w:val="none" w:sz="0" w:space="0" w:color="auto"/>
      </w:divBdr>
    </w:div>
    <w:div w:id="1741252197">
      <w:bodyDiv w:val="1"/>
      <w:marLeft w:val="0"/>
      <w:marRight w:val="0"/>
      <w:marTop w:val="0"/>
      <w:marBottom w:val="0"/>
      <w:divBdr>
        <w:top w:val="none" w:sz="0" w:space="0" w:color="auto"/>
        <w:left w:val="none" w:sz="0" w:space="0" w:color="auto"/>
        <w:bottom w:val="none" w:sz="0" w:space="0" w:color="auto"/>
        <w:right w:val="none" w:sz="0" w:space="0" w:color="auto"/>
      </w:divBdr>
      <w:divsChild>
        <w:div w:id="1639334736">
          <w:marLeft w:val="0"/>
          <w:marRight w:val="0"/>
          <w:marTop w:val="0"/>
          <w:marBottom w:val="0"/>
          <w:divBdr>
            <w:top w:val="none" w:sz="0" w:space="0" w:color="auto"/>
            <w:left w:val="none" w:sz="0" w:space="0" w:color="auto"/>
            <w:bottom w:val="none" w:sz="0" w:space="0" w:color="auto"/>
            <w:right w:val="none" w:sz="0" w:space="0" w:color="auto"/>
          </w:divBdr>
          <w:divsChild>
            <w:div w:id="1192110626">
              <w:marLeft w:val="0"/>
              <w:marRight w:val="0"/>
              <w:marTop w:val="0"/>
              <w:marBottom w:val="0"/>
              <w:divBdr>
                <w:top w:val="none" w:sz="0" w:space="0" w:color="auto"/>
                <w:left w:val="none" w:sz="0" w:space="0" w:color="auto"/>
                <w:bottom w:val="none" w:sz="0" w:space="0" w:color="auto"/>
                <w:right w:val="none" w:sz="0" w:space="0" w:color="auto"/>
              </w:divBdr>
              <w:divsChild>
                <w:div w:id="1300301623">
                  <w:marLeft w:val="0"/>
                  <w:marRight w:val="0"/>
                  <w:marTop w:val="0"/>
                  <w:marBottom w:val="0"/>
                  <w:divBdr>
                    <w:top w:val="none" w:sz="0" w:space="0" w:color="auto"/>
                    <w:left w:val="none" w:sz="0" w:space="0" w:color="auto"/>
                    <w:bottom w:val="none" w:sz="0" w:space="0" w:color="auto"/>
                    <w:right w:val="none" w:sz="0" w:space="0" w:color="auto"/>
                  </w:divBdr>
                  <w:divsChild>
                    <w:div w:id="837574548">
                      <w:marLeft w:val="0"/>
                      <w:marRight w:val="0"/>
                      <w:marTop w:val="0"/>
                      <w:marBottom w:val="0"/>
                      <w:divBdr>
                        <w:top w:val="none" w:sz="0" w:space="0" w:color="auto"/>
                        <w:left w:val="none" w:sz="0" w:space="0" w:color="auto"/>
                        <w:bottom w:val="none" w:sz="0" w:space="0" w:color="auto"/>
                        <w:right w:val="none" w:sz="0" w:space="0" w:color="auto"/>
                      </w:divBdr>
                      <w:divsChild>
                        <w:div w:id="41828087">
                          <w:marLeft w:val="0"/>
                          <w:marRight w:val="0"/>
                          <w:marTop w:val="0"/>
                          <w:marBottom w:val="0"/>
                          <w:divBdr>
                            <w:top w:val="none" w:sz="0" w:space="0" w:color="auto"/>
                            <w:left w:val="none" w:sz="0" w:space="0" w:color="auto"/>
                            <w:bottom w:val="none" w:sz="0" w:space="0" w:color="auto"/>
                            <w:right w:val="none" w:sz="0" w:space="0" w:color="auto"/>
                          </w:divBdr>
                          <w:divsChild>
                            <w:div w:id="1865097075">
                              <w:marLeft w:val="0"/>
                              <w:marRight w:val="0"/>
                              <w:marTop w:val="0"/>
                              <w:marBottom w:val="0"/>
                              <w:divBdr>
                                <w:top w:val="none" w:sz="0" w:space="0" w:color="auto"/>
                                <w:left w:val="none" w:sz="0" w:space="0" w:color="auto"/>
                                <w:bottom w:val="none" w:sz="0" w:space="0" w:color="auto"/>
                                <w:right w:val="none" w:sz="0" w:space="0" w:color="auto"/>
                              </w:divBdr>
                              <w:divsChild>
                                <w:div w:id="1014959761">
                                  <w:marLeft w:val="0"/>
                                  <w:marRight w:val="0"/>
                                  <w:marTop w:val="0"/>
                                  <w:marBottom w:val="0"/>
                                  <w:divBdr>
                                    <w:top w:val="none" w:sz="0" w:space="0" w:color="auto"/>
                                    <w:left w:val="none" w:sz="0" w:space="0" w:color="auto"/>
                                    <w:bottom w:val="none" w:sz="0" w:space="0" w:color="auto"/>
                                    <w:right w:val="none" w:sz="0" w:space="0" w:color="auto"/>
                                  </w:divBdr>
                                  <w:divsChild>
                                    <w:div w:id="1525823960">
                                      <w:marLeft w:val="0"/>
                                      <w:marRight w:val="0"/>
                                      <w:marTop w:val="0"/>
                                      <w:marBottom w:val="0"/>
                                      <w:divBdr>
                                        <w:top w:val="none" w:sz="0" w:space="0" w:color="auto"/>
                                        <w:left w:val="none" w:sz="0" w:space="0" w:color="auto"/>
                                        <w:bottom w:val="none" w:sz="0" w:space="0" w:color="auto"/>
                                        <w:right w:val="none" w:sz="0" w:space="0" w:color="auto"/>
                                      </w:divBdr>
                                      <w:divsChild>
                                        <w:div w:id="274020829">
                                          <w:marLeft w:val="0"/>
                                          <w:marRight w:val="0"/>
                                          <w:marTop w:val="0"/>
                                          <w:marBottom w:val="0"/>
                                          <w:divBdr>
                                            <w:top w:val="none" w:sz="0" w:space="0" w:color="auto"/>
                                            <w:left w:val="none" w:sz="0" w:space="0" w:color="auto"/>
                                            <w:bottom w:val="none" w:sz="0" w:space="0" w:color="auto"/>
                                            <w:right w:val="none" w:sz="0" w:space="0" w:color="auto"/>
                                          </w:divBdr>
                                          <w:divsChild>
                                            <w:div w:id="1465271591">
                                              <w:marLeft w:val="0"/>
                                              <w:marRight w:val="0"/>
                                              <w:marTop w:val="0"/>
                                              <w:marBottom w:val="0"/>
                                              <w:divBdr>
                                                <w:top w:val="none" w:sz="0" w:space="0" w:color="auto"/>
                                                <w:left w:val="none" w:sz="0" w:space="0" w:color="auto"/>
                                                <w:bottom w:val="none" w:sz="0" w:space="0" w:color="auto"/>
                                                <w:right w:val="none" w:sz="0" w:space="0" w:color="auto"/>
                                              </w:divBdr>
                                              <w:divsChild>
                                                <w:div w:id="1644499971">
                                                  <w:marLeft w:val="0"/>
                                                  <w:marRight w:val="0"/>
                                                  <w:marTop w:val="0"/>
                                                  <w:marBottom w:val="0"/>
                                                  <w:divBdr>
                                                    <w:top w:val="none" w:sz="0" w:space="0" w:color="auto"/>
                                                    <w:left w:val="none" w:sz="0" w:space="0" w:color="auto"/>
                                                    <w:bottom w:val="none" w:sz="0" w:space="0" w:color="auto"/>
                                                    <w:right w:val="none" w:sz="0" w:space="0" w:color="auto"/>
                                                  </w:divBdr>
                                                  <w:divsChild>
                                                    <w:div w:id="1867792798">
                                                      <w:marLeft w:val="0"/>
                                                      <w:marRight w:val="0"/>
                                                      <w:marTop w:val="0"/>
                                                      <w:marBottom w:val="0"/>
                                                      <w:divBdr>
                                                        <w:top w:val="none" w:sz="0" w:space="0" w:color="auto"/>
                                                        <w:left w:val="none" w:sz="0" w:space="0" w:color="auto"/>
                                                        <w:bottom w:val="none" w:sz="0" w:space="0" w:color="auto"/>
                                                        <w:right w:val="none" w:sz="0" w:space="0" w:color="auto"/>
                                                      </w:divBdr>
                                                      <w:divsChild>
                                                        <w:div w:id="371810972">
                                                          <w:marLeft w:val="0"/>
                                                          <w:marRight w:val="0"/>
                                                          <w:marTop w:val="0"/>
                                                          <w:marBottom w:val="600"/>
                                                          <w:divBdr>
                                                            <w:top w:val="none" w:sz="0" w:space="0" w:color="auto"/>
                                                            <w:left w:val="none" w:sz="0" w:space="0" w:color="auto"/>
                                                            <w:bottom w:val="none" w:sz="0" w:space="0" w:color="auto"/>
                                                            <w:right w:val="none" w:sz="0" w:space="0" w:color="auto"/>
                                                          </w:divBdr>
                                                        </w:div>
                                                        <w:div w:id="534468971">
                                                          <w:marLeft w:val="0"/>
                                                          <w:marRight w:val="0"/>
                                                          <w:marTop w:val="0"/>
                                                          <w:marBottom w:val="0"/>
                                                          <w:divBdr>
                                                            <w:top w:val="none" w:sz="0" w:space="0" w:color="auto"/>
                                                            <w:left w:val="none" w:sz="0" w:space="0" w:color="auto"/>
                                                            <w:bottom w:val="none" w:sz="0" w:space="0" w:color="auto"/>
                                                            <w:right w:val="none" w:sz="0" w:space="0" w:color="auto"/>
                                                          </w:divBdr>
                                                        </w:div>
                                                        <w:div w:id="73061673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2983261">
      <w:bodyDiv w:val="1"/>
      <w:marLeft w:val="0"/>
      <w:marRight w:val="0"/>
      <w:marTop w:val="0"/>
      <w:marBottom w:val="0"/>
      <w:divBdr>
        <w:top w:val="none" w:sz="0" w:space="0" w:color="auto"/>
        <w:left w:val="none" w:sz="0" w:space="0" w:color="auto"/>
        <w:bottom w:val="none" w:sz="0" w:space="0" w:color="auto"/>
        <w:right w:val="none" w:sz="0" w:space="0" w:color="auto"/>
      </w:divBdr>
    </w:div>
    <w:div w:id="214048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poliba.it"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dmmm.poliba.it"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image" Target="media/image1.png"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mailto:chiara.desantis@poliba.it"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dmmm.poliba.it" TargetMode="External" Id="rId14" /><Relationship Type="http://schemas.openxmlformats.org/officeDocument/2006/relationships/hyperlink" Target="mailto:dei.poliba@legalmail.it" TargetMode="External" Id="R168bde51176649a2"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SP_x002e_PROCEDIMENTO xmlns="8ba760db-4c1d-40d6-bcec-8457662cd41e">
      <UserInfo>
        <DisplayName/>
        <AccountId xsi:nil="true"/>
        <AccountType/>
      </UserInfo>
    </RESP_x002e_PROCEDIMENTO>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B5CACF3B914E494BA9B29E536D93A7A9" ma:contentTypeVersion="13" ma:contentTypeDescription="Creare un nuovo documento." ma:contentTypeScope="" ma:versionID="61d1b16388a9f7eb8ac968f4deeab10f">
  <xsd:schema xmlns:xsd="http://www.w3.org/2001/XMLSchema" xmlns:xs="http://www.w3.org/2001/XMLSchema" xmlns:p="http://schemas.microsoft.com/office/2006/metadata/properties" xmlns:ns2="61030229-41ec-46a8-992b-83ed744f1fba" xmlns:ns3="8ba760db-4c1d-40d6-bcec-8457662cd41e" targetNamespace="http://schemas.microsoft.com/office/2006/metadata/properties" ma:root="true" ma:fieldsID="1638581f76e68fb4b63fa1ae52d5e5d7" ns2:_="" ns3:_="">
    <xsd:import namespace="61030229-41ec-46a8-992b-83ed744f1fba"/>
    <xsd:import namespace="8ba760db-4c1d-40d6-bcec-8457662cd4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RESP_x002e_PROCEDIMEN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30229-41ec-46a8-992b-83ed744f1fba"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760db-4c1d-40d6-bcec-8457662cd41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RESP_x002e_PROCEDIMENTO" ma:index="20" nillable="true" ma:displayName="RESP.PROCEDIMENTO" ma:format="Dropdown" ma:list="UserInfo" ma:SharePointGroup="0" ma:internalName="RESP_x002e_PROCEDIMEN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EEAC0F-E0DF-4425-8133-070DF2E84567}">
  <ds:schemaRefs>
    <ds:schemaRef ds:uri="http://schemas.microsoft.com/office/2006/metadata/properties"/>
    <ds:schemaRef ds:uri="http://schemas.microsoft.com/office/infopath/2007/PartnerControls"/>
    <ds:schemaRef ds:uri="8ba760db-4c1d-40d6-bcec-8457662cd41e"/>
  </ds:schemaRefs>
</ds:datastoreItem>
</file>

<file path=customXml/itemProps2.xml><?xml version="1.0" encoding="utf-8"?>
<ds:datastoreItem xmlns:ds="http://schemas.openxmlformats.org/officeDocument/2006/customXml" ds:itemID="{0A2789A9-2135-47D5-9B80-5025F11B9FFD}">
  <ds:schemaRefs>
    <ds:schemaRef ds:uri="http://schemas.openxmlformats.org/officeDocument/2006/bibliography"/>
  </ds:schemaRefs>
</ds:datastoreItem>
</file>

<file path=customXml/itemProps3.xml><?xml version="1.0" encoding="utf-8"?>
<ds:datastoreItem xmlns:ds="http://schemas.openxmlformats.org/officeDocument/2006/customXml" ds:itemID="{142B710C-CFB1-437F-9E88-818AE7E83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30229-41ec-46a8-992b-83ed744f1fba"/>
    <ds:schemaRef ds:uri="8ba760db-4c1d-40d6-bcec-8457662cd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780BC5-0D93-40C4-8F58-8F8E5579D63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POLITECNICO DI BARI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DR nomina Piccininni/ING.TA</dc:title>
  <dc:subject/>
  <dc:creator>.</dc:creator>
  <keywords/>
  <lastModifiedBy>Utente guest</lastModifiedBy>
  <revision>3</revision>
  <lastPrinted>2021-08-06T06:36:00.0000000Z</lastPrinted>
  <dcterms:created xsi:type="dcterms:W3CDTF">2025-02-05T17:29:00.0000000Z</dcterms:created>
  <dcterms:modified xsi:type="dcterms:W3CDTF">2025-02-06T06:29:35.2790641Z</dcterms:modified>
</coreProperties>
</file>