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FB" w:rsidRPr="00C0263F" w:rsidRDefault="008E3AFB" w:rsidP="008E3AFB">
      <w:pPr>
        <w:autoSpaceDE w:val="0"/>
        <w:autoSpaceDN w:val="0"/>
        <w:adjustRightInd w:val="0"/>
        <w:spacing w:after="0" w:line="240" w:lineRule="auto"/>
        <w:rPr>
          <w:rFonts w:ascii="Cambria" w:hAnsi="Cambria" w:cs="Arial"/>
          <w:lang w:val="en-GB"/>
        </w:rPr>
      </w:pPr>
    </w:p>
    <w:p w:rsidR="008E3AFB" w:rsidRPr="00C0263F" w:rsidRDefault="008E3AFB" w:rsidP="008E3AFB">
      <w:pPr>
        <w:tabs>
          <w:tab w:val="left" w:pos="3969"/>
        </w:tabs>
        <w:spacing w:after="0" w:line="240" w:lineRule="auto"/>
        <w:ind w:left="2694" w:right="2834"/>
        <w:jc w:val="center"/>
        <w:rPr>
          <w:rFonts w:ascii="Cambria" w:eastAsia="Times New Roman" w:hAnsi="Cambria" w:cs="Times New Roman"/>
          <w:b/>
          <w:lang w:val="en-GB" w:eastAsia="it-IT"/>
        </w:rPr>
      </w:pPr>
      <w:r w:rsidRPr="00C0263F">
        <w:rPr>
          <w:rFonts w:ascii="Cambria" w:eastAsia="Calibri" w:hAnsi="Cambria" w:cs="Times New Roman"/>
          <w:noProof/>
          <w:lang w:eastAsia="it-IT"/>
        </w:rPr>
        <w:drawing>
          <wp:inline distT="0" distB="0" distL="0" distR="0" wp14:anchorId="30F74B72" wp14:editId="1A161647">
            <wp:extent cx="1578610" cy="690245"/>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690245"/>
                    </a:xfrm>
                    <a:prstGeom prst="rect">
                      <a:avLst/>
                    </a:prstGeom>
                    <a:noFill/>
                    <a:ln>
                      <a:noFill/>
                    </a:ln>
                  </pic:spPr>
                </pic:pic>
              </a:graphicData>
            </a:graphic>
          </wp:inline>
        </w:drawing>
      </w:r>
    </w:p>
    <w:p w:rsidR="008E3AFB" w:rsidRPr="00C0263F" w:rsidRDefault="008E3AFB" w:rsidP="008E3AFB">
      <w:pPr>
        <w:tabs>
          <w:tab w:val="left" w:pos="3969"/>
        </w:tabs>
        <w:spacing w:after="0" w:line="240" w:lineRule="auto"/>
        <w:ind w:left="2694" w:right="2834"/>
        <w:jc w:val="center"/>
        <w:rPr>
          <w:rFonts w:ascii="Cambria" w:eastAsia="Times New Roman" w:hAnsi="Cambria" w:cs="Times New Roman"/>
          <w:b/>
          <w:lang w:val="en-GB" w:eastAsia="it-IT"/>
        </w:rPr>
      </w:pPr>
    </w:p>
    <w:p w:rsidR="008E3AFB" w:rsidRPr="00C0263F" w:rsidRDefault="008E3AFB" w:rsidP="008E3AFB">
      <w:pPr>
        <w:tabs>
          <w:tab w:val="left" w:pos="3969"/>
        </w:tabs>
        <w:spacing w:after="0" w:line="240" w:lineRule="auto"/>
        <w:ind w:left="2694" w:right="2834"/>
        <w:jc w:val="center"/>
        <w:rPr>
          <w:rFonts w:ascii="Cambria" w:eastAsia="Times New Roman" w:hAnsi="Cambria" w:cs="Times New Roman"/>
          <w:lang w:val="en-GB" w:eastAsia="it-IT"/>
        </w:rPr>
      </w:pPr>
      <w:proofErr w:type="spellStart"/>
      <w:r w:rsidRPr="00C0263F">
        <w:rPr>
          <w:rFonts w:ascii="Cambria" w:eastAsia="Times New Roman" w:hAnsi="Cambria" w:cs="Times New Roman"/>
          <w:lang w:val="en-GB" w:eastAsia="it-IT"/>
        </w:rPr>
        <w:t>Direzione</w:t>
      </w:r>
      <w:proofErr w:type="spellEnd"/>
      <w:r w:rsidRPr="00C0263F">
        <w:rPr>
          <w:rFonts w:ascii="Cambria" w:eastAsia="Times New Roman" w:hAnsi="Cambria" w:cs="Times New Roman"/>
          <w:lang w:val="en-GB" w:eastAsia="it-IT"/>
        </w:rPr>
        <w:t xml:space="preserve"> </w:t>
      </w:r>
      <w:proofErr w:type="spellStart"/>
      <w:r w:rsidRPr="00C0263F">
        <w:rPr>
          <w:rFonts w:ascii="Cambria" w:eastAsia="Times New Roman" w:hAnsi="Cambria" w:cs="Times New Roman"/>
          <w:lang w:val="en-GB" w:eastAsia="it-IT"/>
        </w:rPr>
        <w:t>Gestione</w:t>
      </w:r>
      <w:proofErr w:type="spellEnd"/>
      <w:r w:rsidRPr="00C0263F">
        <w:rPr>
          <w:rFonts w:ascii="Cambria" w:eastAsia="Times New Roman" w:hAnsi="Cambria" w:cs="Times New Roman"/>
          <w:lang w:val="en-GB" w:eastAsia="it-IT"/>
        </w:rPr>
        <w:t xml:space="preserve"> </w:t>
      </w:r>
      <w:proofErr w:type="spellStart"/>
      <w:r w:rsidRPr="00C0263F">
        <w:rPr>
          <w:rFonts w:ascii="Cambria" w:eastAsia="Times New Roman" w:hAnsi="Cambria" w:cs="Times New Roman"/>
          <w:lang w:val="en-GB" w:eastAsia="it-IT"/>
        </w:rPr>
        <w:t>Risorse</w:t>
      </w:r>
      <w:proofErr w:type="spellEnd"/>
      <w:r w:rsidRPr="00C0263F">
        <w:rPr>
          <w:rFonts w:ascii="Cambria" w:eastAsia="Times New Roman" w:hAnsi="Cambria" w:cs="Times New Roman"/>
          <w:lang w:val="en-GB" w:eastAsia="it-IT"/>
        </w:rPr>
        <w:t xml:space="preserve"> e </w:t>
      </w:r>
      <w:proofErr w:type="spellStart"/>
      <w:r w:rsidRPr="00C0263F">
        <w:rPr>
          <w:rFonts w:ascii="Cambria" w:eastAsia="Times New Roman" w:hAnsi="Cambria" w:cs="Times New Roman"/>
          <w:lang w:val="en-GB" w:eastAsia="it-IT"/>
        </w:rPr>
        <w:t>servizi</w:t>
      </w:r>
      <w:proofErr w:type="spellEnd"/>
      <w:r w:rsidRPr="00C0263F">
        <w:rPr>
          <w:rFonts w:ascii="Cambria" w:eastAsia="Times New Roman" w:hAnsi="Cambria" w:cs="Times New Roman"/>
          <w:lang w:val="en-GB" w:eastAsia="it-IT"/>
        </w:rPr>
        <w:t xml:space="preserve"> </w:t>
      </w:r>
      <w:proofErr w:type="spellStart"/>
      <w:r w:rsidRPr="00C0263F">
        <w:rPr>
          <w:rFonts w:ascii="Cambria" w:eastAsia="Times New Roman" w:hAnsi="Cambria" w:cs="Times New Roman"/>
          <w:lang w:val="en-GB" w:eastAsia="it-IT"/>
        </w:rPr>
        <w:t>Istituzionali</w:t>
      </w:r>
      <w:proofErr w:type="spellEnd"/>
    </w:p>
    <w:p w:rsidR="008E3AFB" w:rsidRPr="00C0263F" w:rsidRDefault="008E3AFB" w:rsidP="008E3AFB">
      <w:pPr>
        <w:tabs>
          <w:tab w:val="left" w:pos="3969"/>
        </w:tabs>
        <w:spacing w:after="0" w:line="240" w:lineRule="auto"/>
        <w:ind w:left="3960" w:right="2834" w:hanging="1446"/>
        <w:jc w:val="center"/>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Settore Ricerca </w:t>
      </w:r>
      <w:proofErr w:type="gramStart"/>
      <w:r w:rsidRPr="00C0263F">
        <w:rPr>
          <w:rFonts w:ascii="Cambria" w:eastAsia="Times New Roman" w:hAnsi="Cambria" w:cs="Times New Roman"/>
          <w:lang w:val="en-GB" w:eastAsia="it-IT"/>
        </w:rPr>
        <w:t>e  Relazioni</w:t>
      </w:r>
      <w:proofErr w:type="gramEnd"/>
      <w:r w:rsidRPr="00C0263F">
        <w:rPr>
          <w:rFonts w:ascii="Cambria" w:eastAsia="Times New Roman" w:hAnsi="Cambria" w:cs="Times New Roman"/>
          <w:lang w:val="en-GB" w:eastAsia="it-IT"/>
        </w:rPr>
        <w:t xml:space="preserve"> Internazionali </w:t>
      </w:r>
    </w:p>
    <w:p w:rsidR="008E3AFB" w:rsidRPr="00C0263F" w:rsidRDefault="008E3AFB" w:rsidP="008E3AFB">
      <w:pPr>
        <w:tabs>
          <w:tab w:val="left" w:pos="3969"/>
        </w:tabs>
        <w:spacing w:after="0" w:line="240" w:lineRule="auto"/>
        <w:ind w:left="3960" w:right="2834" w:hanging="1446"/>
        <w:jc w:val="center"/>
        <w:rPr>
          <w:rFonts w:ascii="Cambria" w:eastAsia="Times New Roman" w:hAnsi="Cambria" w:cs="Times New Roman"/>
          <w:lang w:val="en-GB" w:eastAsia="it-IT"/>
        </w:rPr>
      </w:pPr>
      <w:r w:rsidRPr="00C0263F">
        <w:rPr>
          <w:rFonts w:ascii="Cambria" w:eastAsia="Times New Roman" w:hAnsi="Cambria" w:cs="Times New Roman"/>
          <w:lang w:val="en-GB" w:eastAsia="it-IT"/>
        </w:rPr>
        <w:t>Post-Lauream</w:t>
      </w:r>
      <w:r w:rsidR="00FB2CC9" w:rsidRPr="00C0263F">
        <w:rPr>
          <w:rFonts w:ascii="Cambria" w:eastAsia="Times New Roman" w:hAnsi="Cambria" w:cs="Times New Roman"/>
          <w:lang w:val="en-GB" w:eastAsia="it-IT"/>
        </w:rPr>
        <w:t xml:space="preserve"> Office</w:t>
      </w:r>
      <w:r w:rsidRPr="00C0263F">
        <w:rPr>
          <w:rFonts w:ascii="Cambria" w:eastAsia="Times New Roman" w:hAnsi="Cambria" w:cs="Times New Roman"/>
          <w:lang w:val="en-GB" w:eastAsia="it-IT"/>
        </w:rPr>
        <w:t xml:space="preserve">    </w:t>
      </w:r>
    </w:p>
    <w:p w:rsidR="005D5668" w:rsidRPr="00C0263F" w:rsidRDefault="005D5668" w:rsidP="005D5668">
      <w:pPr>
        <w:autoSpaceDE w:val="0"/>
        <w:autoSpaceDN w:val="0"/>
        <w:adjustRightInd w:val="0"/>
        <w:spacing w:after="0" w:line="240" w:lineRule="auto"/>
        <w:jc w:val="center"/>
        <w:rPr>
          <w:rFonts w:ascii="Cambria" w:eastAsia="Times New Roman" w:hAnsi="Cambria" w:cs="Times New Roman"/>
          <w:lang w:val="en-GB" w:eastAsia="it-IT"/>
        </w:rPr>
      </w:pPr>
    </w:p>
    <w:p w:rsidR="005D5668" w:rsidRPr="00C0263F" w:rsidRDefault="005D5668" w:rsidP="005D5668">
      <w:pPr>
        <w:autoSpaceDE w:val="0"/>
        <w:autoSpaceDN w:val="0"/>
        <w:adjustRightInd w:val="0"/>
        <w:spacing w:after="0" w:line="240" w:lineRule="auto"/>
        <w:jc w:val="center"/>
        <w:rPr>
          <w:rFonts w:ascii="Cambria" w:eastAsia="Times New Roman" w:hAnsi="Cambria" w:cs="Times New Roman"/>
          <w:lang w:val="en-GB" w:eastAsia="it-IT"/>
        </w:rPr>
      </w:pPr>
      <w:r w:rsidRPr="00C0263F">
        <w:rPr>
          <w:rFonts w:ascii="Cambria" w:eastAsia="Times New Roman" w:hAnsi="Cambria" w:cs="Times New Roman"/>
          <w:lang w:val="en-GB" w:eastAsia="it-IT"/>
        </w:rPr>
        <w:t>NOTICE FOR</w:t>
      </w:r>
    </w:p>
    <w:p w:rsidR="005D5668" w:rsidRPr="00C0263F" w:rsidRDefault="00FB2CC9" w:rsidP="005D5668">
      <w:pPr>
        <w:autoSpaceDE w:val="0"/>
        <w:autoSpaceDN w:val="0"/>
        <w:adjustRightInd w:val="0"/>
        <w:spacing w:after="0" w:line="240" w:lineRule="auto"/>
        <w:jc w:val="center"/>
        <w:rPr>
          <w:rFonts w:ascii="Cambria" w:eastAsia="Times New Roman" w:hAnsi="Cambria" w:cs="Times New Roman"/>
          <w:lang w:val="en-GB" w:eastAsia="it-IT"/>
        </w:rPr>
      </w:pPr>
      <w:r w:rsidRPr="00C0263F">
        <w:rPr>
          <w:rFonts w:ascii="Cambria" w:eastAsia="Times New Roman" w:hAnsi="Cambria" w:cs="Times New Roman"/>
          <w:lang w:val="en-GB" w:eastAsia="it-IT"/>
        </w:rPr>
        <w:t>ENROL</w:t>
      </w:r>
      <w:r w:rsidR="00030D28" w:rsidRPr="00C0263F">
        <w:rPr>
          <w:rFonts w:ascii="Cambria" w:eastAsia="Times New Roman" w:hAnsi="Cambria" w:cs="Times New Roman"/>
          <w:lang w:val="en-GB" w:eastAsia="it-IT"/>
        </w:rPr>
        <w:t>MENT</w:t>
      </w:r>
      <w:r w:rsidRPr="00C0263F">
        <w:rPr>
          <w:rFonts w:ascii="Cambria" w:eastAsia="Times New Roman" w:hAnsi="Cambria" w:cs="Times New Roman"/>
          <w:lang w:val="en-GB" w:eastAsia="it-IT"/>
        </w:rPr>
        <w:t xml:space="preserve"> TO</w:t>
      </w:r>
      <w:r w:rsidR="005D5668" w:rsidRPr="00C0263F">
        <w:rPr>
          <w:rFonts w:ascii="Cambria" w:eastAsia="Times New Roman" w:hAnsi="Cambria" w:cs="Times New Roman"/>
          <w:lang w:val="en-GB" w:eastAsia="it-IT"/>
        </w:rPr>
        <w:t xml:space="preserve"> RESEARCH D</w:t>
      </w:r>
      <w:r w:rsidR="000F0B69">
        <w:rPr>
          <w:rFonts w:ascii="Cambria" w:eastAsia="Times New Roman" w:hAnsi="Cambria" w:cs="Times New Roman"/>
          <w:lang w:val="en-GB" w:eastAsia="it-IT"/>
        </w:rPr>
        <w:t>OCTORATE (Ph.D.) PROGRAMS – XXX</w:t>
      </w:r>
      <w:r w:rsidR="005D5668" w:rsidRPr="00C0263F">
        <w:rPr>
          <w:rFonts w:ascii="Cambria" w:eastAsia="Times New Roman" w:hAnsi="Cambria" w:cs="Times New Roman"/>
          <w:lang w:val="en-GB" w:eastAsia="it-IT"/>
        </w:rPr>
        <w:t>V CYCLE</w:t>
      </w:r>
    </w:p>
    <w:p w:rsidR="005D5668" w:rsidRPr="00C0263F" w:rsidRDefault="00030D28" w:rsidP="005D5668">
      <w:pPr>
        <w:autoSpaceDE w:val="0"/>
        <w:autoSpaceDN w:val="0"/>
        <w:adjustRightInd w:val="0"/>
        <w:spacing w:after="0" w:line="240" w:lineRule="auto"/>
        <w:jc w:val="center"/>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AT </w:t>
      </w:r>
      <w:r w:rsidR="005D5668" w:rsidRPr="00C0263F">
        <w:rPr>
          <w:rFonts w:ascii="Cambria" w:eastAsia="Times New Roman" w:hAnsi="Cambria" w:cs="Times New Roman"/>
          <w:lang w:val="en-GB" w:eastAsia="it-IT"/>
        </w:rPr>
        <w:t>POLITECNICO DI BARI</w:t>
      </w:r>
    </w:p>
    <w:p w:rsidR="008E3AFB" w:rsidRPr="00C0263F" w:rsidRDefault="005D5668" w:rsidP="005D5668">
      <w:pPr>
        <w:autoSpaceDE w:val="0"/>
        <w:autoSpaceDN w:val="0"/>
        <w:adjustRightInd w:val="0"/>
        <w:spacing w:after="0" w:line="240" w:lineRule="auto"/>
        <w:jc w:val="center"/>
        <w:rPr>
          <w:rFonts w:ascii="Cambria" w:eastAsia="Times New Roman" w:hAnsi="Cambria" w:cs="Times New Roman"/>
          <w:lang w:val="en-GB" w:eastAsia="it-IT"/>
        </w:rPr>
      </w:pPr>
      <w:r w:rsidRPr="00C0263F">
        <w:rPr>
          <w:rFonts w:ascii="Cambria" w:eastAsia="Times New Roman" w:hAnsi="Cambria" w:cs="Times New Roman"/>
          <w:lang w:val="en-GB" w:eastAsia="it-IT"/>
        </w:rPr>
        <w:t>ACADEMIC YEAR 201</w:t>
      </w:r>
      <w:r w:rsidR="000F0B69">
        <w:rPr>
          <w:rFonts w:ascii="Cambria" w:eastAsia="Times New Roman" w:hAnsi="Cambria" w:cs="Times New Roman"/>
          <w:lang w:val="en-GB" w:eastAsia="it-IT"/>
        </w:rPr>
        <w:t>9</w:t>
      </w:r>
      <w:r w:rsidRPr="00C0263F">
        <w:rPr>
          <w:rFonts w:ascii="Cambria" w:eastAsia="Times New Roman" w:hAnsi="Cambria" w:cs="Times New Roman"/>
          <w:lang w:val="en-GB" w:eastAsia="it-IT"/>
        </w:rPr>
        <w:t>/20</w:t>
      </w:r>
      <w:r w:rsidR="000F0B69">
        <w:rPr>
          <w:rFonts w:ascii="Cambria" w:eastAsia="Times New Roman" w:hAnsi="Cambria" w:cs="Times New Roman"/>
          <w:lang w:val="en-GB" w:eastAsia="it-IT"/>
        </w:rPr>
        <w:t>20</w:t>
      </w:r>
    </w:p>
    <w:p w:rsidR="005D5668" w:rsidRPr="00C0263F" w:rsidRDefault="005D5668" w:rsidP="005D5668">
      <w:pPr>
        <w:autoSpaceDE w:val="0"/>
        <w:autoSpaceDN w:val="0"/>
        <w:adjustRightInd w:val="0"/>
        <w:spacing w:after="0" w:line="240" w:lineRule="auto"/>
        <w:jc w:val="center"/>
        <w:rPr>
          <w:rFonts w:ascii="Cambria" w:eastAsia="Times New Roman" w:hAnsi="Cambria" w:cs="Times New Roman"/>
          <w:lang w:val="en-GB" w:eastAsia="it-IT"/>
        </w:rPr>
      </w:pPr>
    </w:p>
    <w:p w:rsidR="005D5668" w:rsidRPr="00C0263F" w:rsidRDefault="005D5668" w:rsidP="008E3AFB">
      <w:pPr>
        <w:autoSpaceDE w:val="0"/>
        <w:autoSpaceDN w:val="0"/>
        <w:adjustRightInd w:val="0"/>
        <w:spacing w:after="0" w:line="240" w:lineRule="auto"/>
        <w:jc w:val="both"/>
        <w:rPr>
          <w:rFonts w:ascii="Cambria" w:eastAsia="Times New Roman" w:hAnsi="Cambria" w:cs="Times New Roman"/>
          <w:lang w:val="en-GB" w:eastAsia="it-IT"/>
        </w:rPr>
      </w:pPr>
    </w:p>
    <w:p w:rsidR="008E3AFB" w:rsidRPr="00C0263F" w:rsidRDefault="005D5668"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THE ONLINE </w:t>
      </w:r>
      <w:r w:rsidR="00FB2CC9" w:rsidRPr="00C0263F">
        <w:rPr>
          <w:rFonts w:ascii="Cambria" w:eastAsia="Times New Roman" w:hAnsi="Cambria" w:cs="Times New Roman"/>
          <w:lang w:val="en-GB" w:eastAsia="it-IT"/>
        </w:rPr>
        <w:t>ENROL</w:t>
      </w:r>
      <w:r w:rsidR="00030D28" w:rsidRPr="00C0263F">
        <w:rPr>
          <w:rFonts w:ascii="Cambria" w:eastAsia="Times New Roman" w:hAnsi="Cambria" w:cs="Times New Roman"/>
          <w:lang w:val="en-GB" w:eastAsia="it-IT"/>
        </w:rPr>
        <w:t>MENT</w:t>
      </w:r>
      <w:r w:rsidRPr="00C0263F">
        <w:rPr>
          <w:rFonts w:ascii="Cambria" w:eastAsia="Times New Roman" w:hAnsi="Cambria" w:cs="Times New Roman"/>
          <w:lang w:val="en-GB" w:eastAsia="it-IT"/>
        </w:rPr>
        <w:t xml:space="preserve"> PROCEDURE REQUIRES T</w:t>
      </w:r>
      <w:r w:rsidR="00030D28" w:rsidRPr="00C0263F">
        <w:rPr>
          <w:rFonts w:ascii="Cambria" w:eastAsia="Times New Roman" w:hAnsi="Cambria" w:cs="Times New Roman"/>
          <w:lang w:val="en-GB" w:eastAsia="it-IT"/>
        </w:rPr>
        <w:t xml:space="preserve">O </w:t>
      </w:r>
      <w:r w:rsidRPr="00C0263F">
        <w:rPr>
          <w:rFonts w:ascii="Cambria" w:eastAsia="Times New Roman" w:hAnsi="Cambria" w:cs="Times New Roman"/>
          <w:lang w:val="en-GB" w:eastAsia="it-IT"/>
        </w:rPr>
        <w:t>UPLOAD SOME DOCUMENTS: MAKE SURE</w:t>
      </w:r>
      <w:r w:rsidR="00FB2CC9" w:rsidRPr="00C0263F">
        <w:rPr>
          <w:rFonts w:ascii="Cambria" w:eastAsia="Times New Roman" w:hAnsi="Cambria" w:cs="Times New Roman"/>
          <w:lang w:val="en-GB" w:eastAsia="it-IT"/>
        </w:rPr>
        <w:t xml:space="preserve"> IN ADVANCE</w:t>
      </w:r>
      <w:r w:rsidRPr="00C0263F">
        <w:rPr>
          <w:rFonts w:ascii="Cambria" w:eastAsia="Times New Roman" w:hAnsi="Cambria" w:cs="Times New Roman"/>
          <w:lang w:val="en-GB" w:eastAsia="it-IT"/>
        </w:rPr>
        <w:t xml:space="preserve"> YOU HAVE </w:t>
      </w:r>
      <w:r w:rsidR="00030D28" w:rsidRPr="00C0263F">
        <w:rPr>
          <w:rFonts w:ascii="Cambria" w:eastAsia="Times New Roman" w:hAnsi="Cambria" w:cs="Times New Roman"/>
          <w:lang w:val="en-GB" w:eastAsia="it-IT"/>
        </w:rPr>
        <w:t xml:space="preserve">THEM </w:t>
      </w:r>
      <w:r w:rsidRPr="00C0263F">
        <w:rPr>
          <w:rFonts w:ascii="Cambria" w:eastAsia="Times New Roman" w:hAnsi="Cambria" w:cs="Times New Roman"/>
          <w:lang w:val="en-GB" w:eastAsia="it-IT"/>
        </w:rPr>
        <w:t>AVAILABLE IN PDF FORMAT</w:t>
      </w:r>
    </w:p>
    <w:p w:rsidR="005D5668" w:rsidRPr="00C0263F" w:rsidRDefault="005D5668" w:rsidP="008E3AFB">
      <w:pPr>
        <w:autoSpaceDE w:val="0"/>
        <w:autoSpaceDN w:val="0"/>
        <w:adjustRightInd w:val="0"/>
        <w:spacing w:after="0" w:line="240" w:lineRule="auto"/>
        <w:jc w:val="both"/>
        <w:rPr>
          <w:rFonts w:ascii="Cambria" w:eastAsia="Times New Roman" w:hAnsi="Cambria" w:cs="Times New Roman"/>
          <w:b/>
          <w:lang w:val="en-GB" w:eastAsia="it-IT"/>
        </w:rPr>
      </w:pPr>
    </w:p>
    <w:p w:rsidR="007C48A8" w:rsidRPr="00C0263F" w:rsidRDefault="00BD1B7A" w:rsidP="008E3AFB">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 xml:space="preserve">CANDIDATES </w:t>
      </w:r>
      <w:r w:rsidR="005D5668" w:rsidRPr="00C0263F">
        <w:rPr>
          <w:rFonts w:ascii="Cambria" w:eastAsia="Times New Roman" w:hAnsi="Cambria" w:cs="Times New Roman"/>
          <w:b/>
          <w:lang w:val="en-GB" w:eastAsia="it-IT"/>
        </w:rPr>
        <w:t xml:space="preserve">ADMITTED </w:t>
      </w:r>
    </w:p>
    <w:p w:rsidR="005D5668" w:rsidRPr="00C0263F" w:rsidRDefault="00030D28"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Admitted candidates </w:t>
      </w:r>
      <w:r w:rsidR="005D5668" w:rsidRPr="00C0263F">
        <w:rPr>
          <w:rFonts w:ascii="Cambria" w:eastAsia="Times New Roman" w:hAnsi="Cambria" w:cs="Times New Roman"/>
          <w:lang w:val="en-GB" w:eastAsia="it-IT"/>
        </w:rPr>
        <w:t xml:space="preserve">to courses are the winners of the competition. </w:t>
      </w:r>
      <w:r w:rsidR="00D34A87" w:rsidRPr="00C0263F">
        <w:rPr>
          <w:rFonts w:ascii="Cambria" w:eastAsia="Times New Roman" w:hAnsi="Cambria" w:cs="Times New Roman"/>
          <w:lang w:val="en-GB" w:eastAsia="it-IT"/>
        </w:rPr>
        <w:t>Scholarship</w:t>
      </w:r>
      <w:r w:rsidR="00666BD3" w:rsidRPr="00C0263F">
        <w:rPr>
          <w:rFonts w:ascii="Cambria" w:eastAsia="Times New Roman" w:hAnsi="Cambria" w:cs="Times New Roman"/>
          <w:lang w:val="en-GB" w:eastAsia="it-IT"/>
        </w:rPr>
        <w:t>s</w:t>
      </w:r>
      <w:r w:rsidR="00D34A87" w:rsidRPr="00C0263F">
        <w:rPr>
          <w:rFonts w:ascii="Cambria" w:eastAsia="Times New Roman" w:hAnsi="Cambria" w:cs="Times New Roman"/>
          <w:lang w:val="en-GB" w:eastAsia="it-IT"/>
        </w:rPr>
        <w:t xml:space="preserve"> can be granted </w:t>
      </w:r>
      <w:r w:rsidR="00666BD3" w:rsidRPr="00C0263F">
        <w:rPr>
          <w:rFonts w:ascii="Cambria" w:eastAsia="Times New Roman" w:hAnsi="Cambria" w:cs="Times New Roman"/>
          <w:lang w:val="en-GB" w:eastAsia="it-IT"/>
        </w:rPr>
        <w:t xml:space="preserve">on the base of </w:t>
      </w:r>
      <w:r w:rsidR="005D5668" w:rsidRPr="00C0263F">
        <w:rPr>
          <w:rFonts w:ascii="Cambria" w:eastAsia="Times New Roman" w:hAnsi="Cambria" w:cs="Times New Roman"/>
          <w:lang w:val="en-GB" w:eastAsia="it-IT"/>
        </w:rPr>
        <w:t xml:space="preserve">final ranking </w:t>
      </w:r>
      <w:r w:rsidRPr="00C0263F">
        <w:rPr>
          <w:rFonts w:ascii="Cambria" w:eastAsia="Times New Roman" w:hAnsi="Cambria" w:cs="Times New Roman"/>
          <w:lang w:val="en-GB" w:eastAsia="it-IT"/>
        </w:rPr>
        <w:t>list</w:t>
      </w:r>
      <w:r w:rsidR="00FB2CC9" w:rsidRPr="00C0263F">
        <w:rPr>
          <w:rFonts w:ascii="Cambria" w:eastAsia="Times New Roman" w:hAnsi="Cambria" w:cs="Times New Roman"/>
          <w:lang w:val="en-GB" w:eastAsia="it-IT"/>
        </w:rPr>
        <w:t xml:space="preserve"> of each Ph.D. program</w:t>
      </w:r>
      <w:r w:rsidR="00666BD3" w:rsidRPr="00C0263F">
        <w:rPr>
          <w:rFonts w:ascii="Cambria" w:eastAsia="Times New Roman" w:hAnsi="Cambria" w:cs="Times New Roman"/>
          <w:lang w:val="en-GB" w:eastAsia="it-IT"/>
        </w:rPr>
        <w:t>m</w:t>
      </w:r>
      <w:r w:rsidR="00E458DE" w:rsidRPr="00C0263F">
        <w:rPr>
          <w:rFonts w:ascii="Cambria" w:eastAsia="Times New Roman" w:hAnsi="Cambria" w:cs="Times New Roman"/>
          <w:lang w:val="en-GB" w:eastAsia="it-IT"/>
        </w:rPr>
        <w:t xml:space="preserve">e. </w:t>
      </w:r>
    </w:p>
    <w:p w:rsidR="005D5668" w:rsidRPr="00C0263F" w:rsidRDefault="005D5668" w:rsidP="008E3AFB">
      <w:pPr>
        <w:autoSpaceDE w:val="0"/>
        <w:autoSpaceDN w:val="0"/>
        <w:adjustRightInd w:val="0"/>
        <w:spacing w:after="0" w:line="240" w:lineRule="auto"/>
        <w:jc w:val="both"/>
        <w:rPr>
          <w:rFonts w:ascii="Cambria" w:eastAsia="Times New Roman" w:hAnsi="Cambria" w:cs="Times New Roman"/>
          <w:lang w:val="en-GB" w:eastAsia="it-IT"/>
        </w:rPr>
      </w:pPr>
    </w:p>
    <w:p w:rsidR="005D5668" w:rsidRPr="00C0263F" w:rsidRDefault="00030D28" w:rsidP="008E3AFB">
      <w:pPr>
        <w:autoSpaceDE w:val="0"/>
        <w:autoSpaceDN w:val="0"/>
        <w:adjustRightInd w:val="0"/>
        <w:spacing w:after="0" w:line="240" w:lineRule="auto"/>
        <w:jc w:val="both"/>
        <w:rPr>
          <w:rFonts w:ascii="Cambria" w:eastAsia="Times New Roman" w:hAnsi="Cambria" w:cs="Times New Roman"/>
          <w:b/>
          <w:u w:val="single"/>
          <w:lang w:val="en-GB" w:eastAsia="it-IT"/>
        </w:rPr>
      </w:pPr>
      <w:r w:rsidRPr="00C0263F">
        <w:rPr>
          <w:rFonts w:ascii="Cambria" w:eastAsia="Times New Roman" w:hAnsi="Cambria" w:cs="Times New Roman"/>
          <w:b/>
          <w:u w:val="single"/>
          <w:lang w:val="en-GB" w:eastAsia="it-IT"/>
        </w:rPr>
        <w:t>Admitted c</w:t>
      </w:r>
      <w:r w:rsidR="0096243A" w:rsidRPr="00C0263F">
        <w:rPr>
          <w:rFonts w:ascii="Cambria" w:eastAsia="Times New Roman" w:hAnsi="Cambria" w:cs="Times New Roman"/>
          <w:b/>
          <w:u w:val="single"/>
          <w:lang w:val="en-GB" w:eastAsia="it-IT"/>
        </w:rPr>
        <w:t>andidates</w:t>
      </w:r>
      <w:r w:rsidRPr="00C0263F">
        <w:rPr>
          <w:rFonts w:ascii="Cambria" w:eastAsia="Times New Roman" w:hAnsi="Cambria" w:cs="Times New Roman"/>
          <w:b/>
          <w:u w:val="single"/>
          <w:lang w:val="en-GB" w:eastAsia="it-IT"/>
        </w:rPr>
        <w:t xml:space="preserve"> must</w:t>
      </w:r>
      <w:r w:rsidR="0096243A" w:rsidRPr="00C0263F">
        <w:rPr>
          <w:rFonts w:ascii="Cambria" w:eastAsia="Times New Roman" w:hAnsi="Cambria" w:cs="Times New Roman"/>
          <w:b/>
          <w:u w:val="single"/>
          <w:lang w:val="en-GB" w:eastAsia="it-IT"/>
        </w:rPr>
        <w:t xml:space="preserve"> </w:t>
      </w:r>
      <w:proofErr w:type="spellStart"/>
      <w:r w:rsidR="0096243A" w:rsidRPr="00C0263F">
        <w:rPr>
          <w:rFonts w:ascii="Cambria" w:eastAsia="Times New Roman" w:hAnsi="Cambria" w:cs="Times New Roman"/>
          <w:b/>
          <w:u w:val="single"/>
          <w:lang w:val="en-GB" w:eastAsia="it-IT"/>
        </w:rPr>
        <w:t>enroll</w:t>
      </w:r>
      <w:proofErr w:type="spellEnd"/>
      <w:r w:rsidR="0096243A" w:rsidRPr="00C0263F">
        <w:rPr>
          <w:rFonts w:ascii="Cambria" w:eastAsia="Times New Roman" w:hAnsi="Cambria" w:cs="Times New Roman"/>
          <w:b/>
          <w:u w:val="single"/>
          <w:lang w:val="en-GB" w:eastAsia="it-IT"/>
        </w:rPr>
        <w:t xml:space="preserve"> </w:t>
      </w:r>
      <w:proofErr w:type="gramStart"/>
      <w:r w:rsidR="00B003D0" w:rsidRPr="00C0263F">
        <w:rPr>
          <w:rFonts w:ascii="Cambria" w:eastAsia="Times New Roman" w:hAnsi="Cambria" w:cs="Times New Roman"/>
          <w:b/>
          <w:u w:val="single"/>
          <w:lang w:val="en-GB" w:eastAsia="it-IT"/>
        </w:rPr>
        <w:t>not</w:t>
      </w:r>
      <w:proofErr w:type="gramEnd"/>
      <w:r w:rsidR="00B003D0" w:rsidRPr="00C0263F">
        <w:rPr>
          <w:rFonts w:ascii="Cambria" w:eastAsia="Times New Roman" w:hAnsi="Cambria" w:cs="Times New Roman"/>
          <w:b/>
          <w:u w:val="single"/>
          <w:lang w:val="en-GB" w:eastAsia="it-IT"/>
        </w:rPr>
        <w:t xml:space="preserve"> </w:t>
      </w:r>
      <w:proofErr w:type="gramStart"/>
      <w:r w:rsidR="00B003D0" w:rsidRPr="00C0263F">
        <w:rPr>
          <w:rFonts w:ascii="Cambria" w:eastAsia="Times New Roman" w:hAnsi="Cambria" w:cs="Times New Roman"/>
          <w:b/>
          <w:u w:val="single"/>
          <w:lang w:val="en-GB" w:eastAsia="it-IT"/>
        </w:rPr>
        <w:t>later</w:t>
      </w:r>
      <w:proofErr w:type="gramEnd"/>
      <w:r w:rsidR="00B003D0" w:rsidRPr="00C0263F">
        <w:rPr>
          <w:rFonts w:ascii="Cambria" w:eastAsia="Times New Roman" w:hAnsi="Cambria" w:cs="Times New Roman"/>
          <w:b/>
          <w:u w:val="single"/>
          <w:lang w:val="en-GB" w:eastAsia="it-IT"/>
        </w:rPr>
        <w:t xml:space="preserve"> than</w:t>
      </w:r>
      <w:r w:rsidRPr="00C0263F">
        <w:rPr>
          <w:rFonts w:ascii="Cambria" w:eastAsia="Times New Roman" w:hAnsi="Cambria" w:cs="Times New Roman"/>
          <w:b/>
          <w:u w:val="single"/>
          <w:lang w:val="en-GB" w:eastAsia="it-IT"/>
        </w:rPr>
        <w:t xml:space="preserve"> 11.59pm </w:t>
      </w:r>
      <w:r w:rsidR="00666BD3" w:rsidRPr="00C0263F">
        <w:rPr>
          <w:rFonts w:ascii="Cambria" w:eastAsia="Times New Roman" w:hAnsi="Cambria" w:cs="Times New Roman"/>
          <w:b/>
          <w:u w:val="single"/>
          <w:lang w:val="en-GB" w:eastAsia="it-IT"/>
        </w:rPr>
        <w:t xml:space="preserve">on </w:t>
      </w:r>
      <w:r w:rsidR="000F0B69">
        <w:rPr>
          <w:rFonts w:ascii="Cambria" w:eastAsia="Times New Roman" w:hAnsi="Cambria" w:cs="Times New Roman"/>
          <w:b/>
          <w:u w:val="single"/>
          <w:lang w:val="en-GB" w:eastAsia="it-IT"/>
        </w:rPr>
        <w:t>12/10/2019</w:t>
      </w:r>
      <w:r w:rsidR="0096243A" w:rsidRPr="00C0263F">
        <w:rPr>
          <w:rFonts w:ascii="Cambria" w:eastAsia="Times New Roman" w:hAnsi="Cambria" w:cs="Times New Roman"/>
          <w:b/>
          <w:u w:val="single"/>
          <w:lang w:val="en-GB" w:eastAsia="it-IT"/>
        </w:rPr>
        <w:t>.</w:t>
      </w:r>
    </w:p>
    <w:p w:rsidR="005D5668" w:rsidRPr="00C0263F" w:rsidRDefault="005D5668" w:rsidP="008E3AFB">
      <w:pPr>
        <w:autoSpaceDE w:val="0"/>
        <w:autoSpaceDN w:val="0"/>
        <w:adjustRightInd w:val="0"/>
        <w:spacing w:after="0" w:line="240" w:lineRule="auto"/>
        <w:jc w:val="both"/>
        <w:rPr>
          <w:rFonts w:ascii="Cambria" w:eastAsia="Times New Roman" w:hAnsi="Cambria" w:cs="Times New Roman"/>
          <w:lang w:val="en-GB" w:eastAsia="it-IT"/>
        </w:rPr>
      </w:pPr>
    </w:p>
    <w:p w:rsidR="008E3AFB" w:rsidRPr="00C0263F" w:rsidRDefault="00D34A87" w:rsidP="008E3AFB">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ENROL</w:t>
      </w:r>
      <w:r w:rsidR="002E4106" w:rsidRPr="00C0263F">
        <w:rPr>
          <w:rFonts w:ascii="Cambria" w:eastAsia="Times New Roman" w:hAnsi="Cambria" w:cs="Times New Roman"/>
          <w:b/>
          <w:lang w:val="en-GB" w:eastAsia="it-IT"/>
        </w:rPr>
        <w:t>MENT PROCEDURE</w:t>
      </w:r>
    </w:p>
    <w:p w:rsidR="00666BD3" w:rsidRPr="00C0263F" w:rsidRDefault="00666BD3" w:rsidP="002E4106">
      <w:pPr>
        <w:autoSpaceDE w:val="0"/>
        <w:autoSpaceDN w:val="0"/>
        <w:adjustRightInd w:val="0"/>
        <w:spacing w:after="0" w:line="240" w:lineRule="auto"/>
        <w:jc w:val="both"/>
        <w:rPr>
          <w:rFonts w:ascii="Cambria" w:eastAsia="Times New Roman" w:hAnsi="Cambria" w:cs="Times New Roman"/>
          <w:b/>
          <w:lang w:val="en-GB" w:eastAsia="it-IT"/>
        </w:rPr>
      </w:pPr>
    </w:p>
    <w:p w:rsidR="002E4106" w:rsidRPr="00C0263F" w:rsidRDefault="002E4106" w:rsidP="002E4106">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Access the ESSE3 University Portal</w:t>
      </w:r>
    </w:p>
    <w:p w:rsidR="008E3AFB" w:rsidRPr="00C0263F" w:rsidRDefault="002E4106"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 </w:t>
      </w:r>
    </w:p>
    <w:p w:rsidR="002E4106" w:rsidRPr="00C0263F" w:rsidRDefault="002E4106"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Click </w:t>
      </w:r>
      <w:r w:rsidR="00E458DE" w:rsidRPr="00C0263F">
        <w:rPr>
          <w:rFonts w:ascii="Cambria" w:eastAsia="Times New Roman" w:hAnsi="Cambria" w:cs="Times New Roman"/>
          <w:lang w:val="en-GB" w:eastAsia="it-IT"/>
        </w:rPr>
        <w:t xml:space="preserve">on </w:t>
      </w:r>
      <w:r w:rsidR="006B0A2F" w:rsidRPr="00C0263F">
        <w:rPr>
          <w:rFonts w:ascii="Cambria" w:eastAsia="Times New Roman" w:hAnsi="Cambria" w:cs="Times New Roman"/>
          <w:lang w:val="en-GB" w:eastAsia="it-IT"/>
        </w:rPr>
        <w:t>SEGRETERIA</w:t>
      </w:r>
      <w:r w:rsidRPr="00C0263F">
        <w:rPr>
          <w:rFonts w:ascii="Cambria" w:eastAsia="Times New Roman" w:hAnsi="Cambria" w:cs="Times New Roman"/>
          <w:lang w:val="en-GB" w:eastAsia="it-IT"/>
        </w:rPr>
        <w:t xml:space="preserve"> on the left</w:t>
      </w:r>
    </w:p>
    <w:p w:rsidR="002E4106" w:rsidRPr="00C0263F" w:rsidRDefault="002E4106" w:rsidP="008E3AFB">
      <w:pPr>
        <w:autoSpaceDE w:val="0"/>
        <w:autoSpaceDN w:val="0"/>
        <w:adjustRightInd w:val="0"/>
        <w:spacing w:after="0" w:line="240" w:lineRule="auto"/>
        <w:jc w:val="both"/>
        <w:rPr>
          <w:rFonts w:ascii="Cambria" w:eastAsia="Times New Roman" w:hAnsi="Cambria" w:cs="Times New Roman"/>
          <w:lang w:val="en-GB" w:eastAsia="it-IT"/>
        </w:rPr>
      </w:pPr>
    </w:p>
    <w:p w:rsidR="002E4106" w:rsidRPr="00C0263F" w:rsidRDefault="002E4106" w:rsidP="002E4106">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Click on REGISTRATION (menu on the left)&gt;</w:t>
      </w:r>
      <w:r w:rsidR="00666BD3" w:rsidRPr="00C0263F">
        <w:rPr>
          <w:rFonts w:ascii="Cambria" w:eastAsia="Times New Roman" w:hAnsi="Cambria" w:cs="Times New Roman"/>
          <w:lang w:val="en-GB" w:eastAsia="it-IT"/>
        </w:rPr>
        <w:t xml:space="preserve"> ENROL</w:t>
      </w:r>
      <w:r w:rsidRPr="00C0263F">
        <w:rPr>
          <w:rFonts w:ascii="Cambria" w:eastAsia="Times New Roman" w:hAnsi="Cambria" w:cs="Times New Roman"/>
          <w:lang w:val="en-GB" w:eastAsia="it-IT"/>
        </w:rPr>
        <w:t>MENT (button at the bottom of the page)&gt; STANDARD REGISTRATION&gt; REGISTRATION FOR PROGRAMMED ACCESS COURSES&gt; RESEARCH DOCTORAL COURSE and finally on the chosen doctoral course.</w:t>
      </w:r>
    </w:p>
    <w:p w:rsidR="002E4106" w:rsidRPr="00C0263F" w:rsidRDefault="002E4106" w:rsidP="002E4106">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Continue with entering the </w:t>
      </w:r>
      <w:r w:rsidR="00666BD3" w:rsidRPr="00C0263F">
        <w:rPr>
          <w:rFonts w:ascii="Cambria" w:eastAsia="Times New Roman" w:hAnsi="Cambria" w:cs="Times New Roman"/>
          <w:lang w:val="en-GB" w:eastAsia="it-IT"/>
        </w:rPr>
        <w:t>requested data</w:t>
      </w:r>
      <w:r w:rsidRPr="00C0263F">
        <w:rPr>
          <w:rFonts w:ascii="Cambria" w:eastAsia="Times New Roman" w:hAnsi="Cambria" w:cs="Times New Roman"/>
          <w:lang w:val="en-GB" w:eastAsia="it-IT"/>
        </w:rPr>
        <w:t>. (Click</w:t>
      </w:r>
      <w:r w:rsidR="00666BD3" w:rsidRPr="00C0263F">
        <w:rPr>
          <w:rFonts w:ascii="Cambria" w:eastAsia="Times New Roman" w:hAnsi="Cambria" w:cs="Times New Roman"/>
          <w:lang w:val="en-GB" w:eastAsia="it-IT"/>
        </w:rPr>
        <w:t xml:space="preserve"> on Proceed</w:t>
      </w:r>
      <w:r w:rsidRPr="00C0263F">
        <w:rPr>
          <w:rFonts w:ascii="Cambria" w:eastAsia="Times New Roman" w:hAnsi="Cambria" w:cs="Times New Roman"/>
          <w:lang w:val="en-GB" w:eastAsia="it-IT"/>
        </w:rPr>
        <w:t>)</w:t>
      </w:r>
    </w:p>
    <w:p w:rsidR="002F2C89" w:rsidRPr="00C0263F" w:rsidRDefault="002F2C89" w:rsidP="002F2C89">
      <w:pPr>
        <w:autoSpaceDE w:val="0"/>
        <w:autoSpaceDN w:val="0"/>
        <w:adjustRightInd w:val="0"/>
        <w:spacing w:after="0" w:line="240" w:lineRule="auto"/>
        <w:jc w:val="both"/>
        <w:rPr>
          <w:rFonts w:ascii="Cambria" w:eastAsia="Times New Roman" w:hAnsi="Cambria" w:cs="Times New Roman"/>
          <w:lang w:val="en-GB" w:eastAsia="it-IT"/>
        </w:rPr>
      </w:pPr>
    </w:p>
    <w:p w:rsidR="002F2C89" w:rsidRPr="00C0263F" w:rsidRDefault="00666BD3" w:rsidP="002F2C89">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Please f</w:t>
      </w:r>
      <w:r w:rsidR="002F2C89" w:rsidRPr="00C0263F">
        <w:rPr>
          <w:rFonts w:ascii="Cambria" w:eastAsia="Times New Roman" w:hAnsi="Cambria" w:cs="Times New Roman"/>
          <w:lang w:val="en-GB" w:eastAsia="it-IT"/>
        </w:rPr>
        <w:t>ollow the instructions provided by the system and upload the identity document and a passport size photograph.</w:t>
      </w:r>
    </w:p>
    <w:p w:rsidR="002F2C89" w:rsidRPr="00C0263F" w:rsidRDefault="002F2C89" w:rsidP="008E3AFB">
      <w:pPr>
        <w:autoSpaceDE w:val="0"/>
        <w:autoSpaceDN w:val="0"/>
        <w:adjustRightInd w:val="0"/>
        <w:spacing w:after="0" w:line="240" w:lineRule="auto"/>
        <w:jc w:val="both"/>
        <w:rPr>
          <w:rFonts w:ascii="Cambria" w:eastAsia="Times New Roman" w:hAnsi="Cambria" w:cs="Times New Roman"/>
          <w:lang w:val="en-GB" w:eastAsia="it-IT"/>
        </w:rPr>
      </w:pPr>
    </w:p>
    <w:p w:rsidR="002F2C89" w:rsidRPr="00C0263F" w:rsidRDefault="00666BD3"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On the "Enrol</w:t>
      </w:r>
      <w:r w:rsidR="002F2C89" w:rsidRPr="00C0263F">
        <w:rPr>
          <w:rFonts w:ascii="Cambria" w:eastAsia="Times New Roman" w:hAnsi="Cambria" w:cs="Times New Roman"/>
          <w:lang w:val="en-GB" w:eastAsia="it-IT"/>
        </w:rPr>
        <w:t>ment application form" page, enter the following documents</w:t>
      </w:r>
    </w:p>
    <w:p w:rsidR="002F2C89" w:rsidRPr="00C0263F" w:rsidRDefault="002F2C89" w:rsidP="008E3AFB">
      <w:pPr>
        <w:autoSpaceDE w:val="0"/>
        <w:autoSpaceDN w:val="0"/>
        <w:adjustRightInd w:val="0"/>
        <w:spacing w:after="0" w:line="240" w:lineRule="auto"/>
        <w:jc w:val="both"/>
        <w:rPr>
          <w:rFonts w:ascii="Cambria" w:eastAsia="Times New Roman" w:hAnsi="Cambria" w:cs="Times New Roman"/>
          <w:lang w:val="en-GB" w:eastAsia="it-IT"/>
        </w:rPr>
      </w:pPr>
    </w:p>
    <w:p w:rsidR="00666BD3" w:rsidRPr="00C0263F" w:rsidRDefault="00666BD3" w:rsidP="00666BD3">
      <w:pPr>
        <w:pStyle w:val="Paragrafoelenco"/>
        <w:numPr>
          <w:ilvl w:val="0"/>
          <w:numId w:val="3"/>
        </w:num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Scan of the fiscal code card or health card named as follows</w:t>
      </w:r>
    </w:p>
    <w:p w:rsidR="008B4646" w:rsidRPr="00C0263F" w:rsidRDefault="00666BD3" w:rsidP="00AD4E2C">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 </w:t>
      </w:r>
      <w:r w:rsidR="008B4646" w:rsidRPr="00C0263F">
        <w:rPr>
          <w:rFonts w:ascii="Cambria" w:eastAsia="Times New Roman" w:hAnsi="Cambria" w:cs="Times New Roman"/>
          <w:lang w:val="en-GB" w:eastAsia="it-IT"/>
        </w:rPr>
        <w:t>“0</w:t>
      </w:r>
      <w:r w:rsidR="003A61B5" w:rsidRPr="00C0263F">
        <w:rPr>
          <w:rFonts w:ascii="Cambria" w:eastAsia="Times New Roman" w:hAnsi="Cambria" w:cs="Times New Roman"/>
          <w:lang w:val="en-GB" w:eastAsia="it-IT"/>
        </w:rPr>
        <w:t>1</w:t>
      </w:r>
      <w:r w:rsidR="008B4646" w:rsidRPr="00C0263F">
        <w:rPr>
          <w:rFonts w:ascii="Cambria" w:eastAsia="Times New Roman" w:hAnsi="Cambria" w:cs="Times New Roman"/>
          <w:lang w:val="en-GB" w:eastAsia="it-IT"/>
        </w:rPr>
        <w:t>.</w:t>
      </w:r>
      <w:r w:rsidRPr="00C0263F">
        <w:rPr>
          <w:rFonts w:ascii="Cambria" w:eastAsia="Times New Roman" w:hAnsi="Cambria" w:cs="Times New Roman"/>
          <w:lang w:val="en-GB" w:eastAsia="it-IT"/>
        </w:rPr>
        <w:t>Fiscal code</w:t>
      </w:r>
      <w:r w:rsidR="008B4646" w:rsidRPr="00C0263F">
        <w:rPr>
          <w:rFonts w:ascii="Cambria" w:eastAsia="Times New Roman" w:hAnsi="Cambria" w:cs="Times New Roman"/>
          <w:lang w:val="en-GB" w:eastAsia="it-IT"/>
        </w:rPr>
        <w:t>-</w:t>
      </w:r>
      <w:r w:rsidRPr="00C0263F">
        <w:rPr>
          <w:rFonts w:ascii="Cambria" w:eastAsia="Times New Roman" w:hAnsi="Cambria" w:cs="Times New Roman"/>
          <w:i/>
          <w:lang w:val="en-GB" w:eastAsia="it-IT"/>
        </w:rPr>
        <w:t>Surname and first name</w:t>
      </w:r>
      <w:r w:rsidR="008B4646" w:rsidRPr="00C0263F">
        <w:rPr>
          <w:rFonts w:ascii="Cambria" w:eastAsia="Times New Roman" w:hAnsi="Cambria" w:cs="Times New Roman"/>
          <w:lang w:val="en-GB" w:eastAsia="it-IT"/>
        </w:rPr>
        <w:t>”.</w:t>
      </w:r>
    </w:p>
    <w:p w:rsidR="00AD4E2C" w:rsidRPr="00C0263F" w:rsidRDefault="00AD4E2C" w:rsidP="00AD4E2C">
      <w:pPr>
        <w:autoSpaceDE w:val="0"/>
        <w:autoSpaceDN w:val="0"/>
        <w:adjustRightInd w:val="0"/>
        <w:spacing w:after="0" w:line="240" w:lineRule="auto"/>
        <w:jc w:val="both"/>
        <w:rPr>
          <w:rFonts w:ascii="Cambria" w:eastAsia="Times New Roman" w:hAnsi="Cambria" w:cs="Times New Roman"/>
          <w:lang w:val="en-GB" w:eastAsia="it-IT"/>
        </w:rPr>
      </w:pPr>
    </w:p>
    <w:p w:rsidR="00666BD3" w:rsidRPr="00C0263F" w:rsidRDefault="000F0B69" w:rsidP="00666BD3">
      <w:pPr>
        <w:pStyle w:val="Paragrafoelenco"/>
        <w:numPr>
          <w:ilvl w:val="0"/>
          <w:numId w:val="3"/>
        </w:numPr>
        <w:autoSpaceDE w:val="0"/>
        <w:autoSpaceDN w:val="0"/>
        <w:adjustRightInd w:val="0"/>
        <w:spacing w:after="0" w:line="240" w:lineRule="auto"/>
        <w:jc w:val="both"/>
        <w:rPr>
          <w:rFonts w:ascii="Cambria" w:eastAsia="Times New Roman" w:hAnsi="Cambria" w:cs="Times New Roman"/>
          <w:b/>
          <w:lang w:val="en-GB" w:eastAsia="it-IT"/>
        </w:rPr>
      </w:pPr>
      <w:r>
        <w:rPr>
          <w:rFonts w:ascii="Cambria" w:eastAsia="Times New Roman" w:hAnsi="Cambria" w:cs="Times New Roman"/>
          <w:b/>
          <w:lang w:val="en-GB" w:eastAsia="it-IT"/>
        </w:rPr>
        <w:t>35</w:t>
      </w:r>
      <w:r w:rsidR="00666BD3" w:rsidRPr="00C0263F">
        <w:rPr>
          <w:rFonts w:ascii="Cambria" w:eastAsia="Times New Roman" w:hAnsi="Cambria" w:cs="Times New Roman"/>
          <w:b/>
          <w:lang w:val="en-GB" w:eastAsia="it-IT"/>
        </w:rPr>
        <w:t>th cycle enrolment form attached to this notice and available at the link</w:t>
      </w:r>
    </w:p>
    <w:p w:rsidR="00AD4E2C" w:rsidRPr="00C0263F" w:rsidRDefault="00102A62" w:rsidP="008B4646">
      <w:pPr>
        <w:autoSpaceDE w:val="0"/>
        <w:autoSpaceDN w:val="0"/>
        <w:adjustRightInd w:val="0"/>
        <w:spacing w:after="0" w:line="240" w:lineRule="auto"/>
        <w:jc w:val="both"/>
        <w:rPr>
          <w:rFonts w:ascii="Cambria" w:eastAsia="Times New Roman" w:hAnsi="Cambria" w:cs="Times New Roman"/>
          <w:lang w:val="en-GB" w:eastAsia="it-IT"/>
        </w:rPr>
      </w:pPr>
      <w:hyperlink r:id="rId9" w:history="1">
        <w:r w:rsidR="008B4646" w:rsidRPr="00C0263F">
          <w:rPr>
            <w:rStyle w:val="Collegamentoipertestuale"/>
            <w:rFonts w:ascii="Cambria" w:eastAsia="Times New Roman" w:hAnsi="Cambria" w:cs="Times New Roman"/>
            <w:color w:val="auto"/>
            <w:lang w:val="en-GB" w:eastAsia="it-IT"/>
          </w:rPr>
          <w:t>http://www.poliba.it/it/didattica/dottorati-di-ricerca</w:t>
        </w:r>
      </w:hyperlink>
      <w:r w:rsidR="00C0263F">
        <w:rPr>
          <w:rStyle w:val="Collegamentoipertestuale"/>
          <w:rFonts w:ascii="Cambria" w:eastAsia="Times New Roman" w:hAnsi="Cambria" w:cs="Times New Roman"/>
          <w:color w:val="auto"/>
          <w:lang w:val="en-GB" w:eastAsia="it-IT"/>
        </w:rPr>
        <w:t xml:space="preserve"> </w:t>
      </w:r>
    </w:p>
    <w:p w:rsidR="00AD4E2C" w:rsidRPr="00C0263F" w:rsidRDefault="00AD4E2C" w:rsidP="008B4646">
      <w:pPr>
        <w:autoSpaceDE w:val="0"/>
        <w:autoSpaceDN w:val="0"/>
        <w:adjustRightInd w:val="0"/>
        <w:spacing w:after="0" w:line="240" w:lineRule="auto"/>
        <w:jc w:val="both"/>
        <w:rPr>
          <w:rFonts w:ascii="Cambria" w:eastAsia="Times New Roman" w:hAnsi="Cambria" w:cs="Times New Roman"/>
          <w:lang w:val="en-GB" w:eastAsia="it-IT"/>
        </w:rPr>
      </w:pPr>
    </w:p>
    <w:p w:rsidR="007F72B3" w:rsidRPr="00C0263F" w:rsidRDefault="007F72B3" w:rsidP="007F72B3">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-&gt; select the </w:t>
      </w:r>
      <w:r w:rsidR="00B6373B" w:rsidRPr="00C0263F">
        <w:rPr>
          <w:rFonts w:ascii="Cambria" w:eastAsia="Times New Roman" w:hAnsi="Cambria" w:cs="Times New Roman"/>
          <w:lang w:val="en-GB" w:eastAsia="it-IT"/>
        </w:rPr>
        <w:t>selected Ph.D. programme</w:t>
      </w:r>
      <w:r w:rsidRPr="00C0263F">
        <w:rPr>
          <w:rFonts w:ascii="Cambria" w:eastAsia="Times New Roman" w:hAnsi="Cambria" w:cs="Times New Roman"/>
          <w:lang w:val="en-GB" w:eastAsia="it-IT"/>
        </w:rPr>
        <w:t>, -&gt; Co</w:t>
      </w:r>
      <w:r w:rsidR="00B6373B" w:rsidRPr="00C0263F">
        <w:rPr>
          <w:rFonts w:ascii="Cambria" w:eastAsia="Times New Roman" w:hAnsi="Cambria" w:cs="Times New Roman"/>
          <w:lang w:val="en-GB" w:eastAsia="it-IT"/>
        </w:rPr>
        <w:t>mmunications and forms -&gt; Enrol</w:t>
      </w:r>
      <w:r w:rsidR="000F0B69">
        <w:rPr>
          <w:rFonts w:ascii="Cambria" w:eastAsia="Times New Roman" w:hAnsi="Cambria" w:cs="Times New Roman"/>
          <w:lang w:val="en-GB" w:eastAsia="it-IT"/>
        </w:rPr>
        <w:t>ment 35</w:t>
      </w:r>
      <w:r w:rsidRPr="00C0263F">
        <w:rPr>
          <w:rFonts w:ascii="Cambria" w:eastAsia="Times New Roman" w:hAnsi="Cambria" w:cs="Times New Roman"/>
          <w:lang w:val="en-GB" w:eastAsia="it-IT"/>
        </w:rPr>
        <w:t>th cycle completed, signed, scanned and named as follows</w:t>
      </w:r>
    </w:p>
    <w:p w:rsidR="007F72B3" w:rsidRPr="00C0263F" w:rsidRDefault="008B4646" w:rsidP="008B4646">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“0</w:t>
      </w:r>
      <w:r w:rsidR="003A61B5" w:rsidRPr="00C0263F">
        <w:rPr>
          <w:rFonts w:ascii="Cambria" w:eastAsia="Times New Roman" w:hAnsi="Cambria" w:cs="Times New Roman"/>
          <w:lang w:val="en-GB" w:eastAsia="it-IT"/>
        </w:rPr>
        <w:t>2</w:t>
      </w:r>
      <w:r w:rsidR="00B6373B" w:rsidRPr="00C0263F">
        <w:rPr>
          <w:rFonts w:ascii="Cambria" w:eastAsia="Times New Roman" w:hAnsi="Cambria" w:cs="Times New Roman"/>
          <w:lang w:val="en-GB" w:eastAsia="it-IT"/>
        </w:rPr>
        <w:t>.Enrolment</w:t>
      </w:r>
      <w:r w:rsidRPr="00C0263F">
        <w:rPr>
          <w:rFonts w:ascii="Cambria" w:eastAsia="Times New Roman" w:hAnsi="Cambria" w:cs="Times New Roman"/>
          <w:lang w:val="en-GB" w:eastAsia="it-IT"/>
        </w:rPr>
        <w:t>-</w:t>
      </w:r>
      <w:r w:rsidR="00B6373B" w:rsidRPr="00C0263F">
        <w:rPr>
          <w:rFonts w:ascii="Cambria" w:eastAsia="Times New Roman" w:hAnsi="Cambria" w:cs="Times New Roman"/>
          <w:i/>
          <w:lang w:val="en-GB" w:eastAsia="it-IT"/>
        </w:rPr>
        <w:t>Surname and first name</w:t>
      </w:r>
      <w:r w:rsidRPr="00C0263F">
        <w:rPr>
          <w:rFonts w:ascii="Cambria" w:eastAsia="Times New Roman" w:hAnsi="Cambria" w:cs="Times New Roman"/>
          <w:lang w:val="en-GB" w:eastAsia="it-IT"/>
        </w:rPr>
        <w:t>”.</w:t>
      </w:r>
    </w:p>
    <w:p w:rsidR="007F72B3" w:rsidRPr="00C0263F" w:rsidRDefault="007F72B3" w:rsidP="008B4646">
      <w:pPr>
        <w:autoSpaceDE w:val="0"/>
        <w:autoSpaceDN w:val="0"/>
        <w:adjustRightInd w:val="0"/>
        <w:spacing w:after="0" w:line="240" w:lineRule="auto"/>
        <w:jc w:val="both"/>
        <w:rPr>
          <w:rFonts w:ascii="Cambria" w:eastAsia="Times New Roman" w:hAnsi="Cambria" w:cs="Times New Roman"/>
          <w:lang w:val="en-GB" w:eastAsia="it-IT"/>
        </w:rPr>
      </w:pPr>
    </w:p>
    <w:p w:rsidR="007F72B3" w:rsidRPr="00C0263F" w:rsidRDefault="003A61B5" w:rsidP="008B4646">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b/>
          <w:lang w:val="en-GB" w:eastAsia="it-IT"/>
        </w:rPr>
        <w:t>3.</w:t>
      </w:r>
      <w:r w:rsidRPr="00C0263F">
        <w:rPr>
          <w:rFonts w:ascii="Cambria" w:eastAsia="Times New Roman" w:hAnsi="Cambria" w:cs="Times New Roman"/>
          <w:lang w:val="en-GB" w:eastAsia="it-IT"/>
        </w:rPr>
        <w:t xml:space="preserve"> </w:t>
      </w:r>
      <w:r w:rsidR="007F72B3" w:rsidRPr="00C0263F">
        <w:rPr>
          <w:rFonts w:ascii="Cambria" w:eastAsia="Times New Roman" w:hAnsi="Cambria" w:cs="Times New Roman"/>
          <w:lang w:val="en-GB" w:eastAsia="it-IT"/>
        </w:rPr>
        <w:t>(</w:t>
      </w:r>
      <w:r w:rsidR="007F72B3" w:rsidRPr="00C0263F">
        <w:rPr>
          <w:rFonts w:ascii="Cambria" w:eastAsia="Times New Roman" w:hAnsi="Cambria" w:cs="Times New Roman"/>
          <w:u w:val="single"/>
          <w:lang w:val="en-GB" w:eastAsia="it-IT"/>
        </w:rPr>
        <w:t>only for non-EU admitted</w:t>
      </w:r>
      <w:r w:rsidR="00B6373B" w:rsidRPr="00C0263F">
        <w:rPr>
          <w:rFonts w:ascii="Cambria" w:eastAsia="Times New Roman" w:hAnsi="Cambria" w:cs="Times New Roman"/>
          <w:u w:val="single"/>
          <w:lang w:val="en-GB" w:eastAsia="it-IT"/>
        </w:rPr>
        <w:t xml:space="preserve"> </w:t>
      </w:r>
      <w:proofErr w:type="spellStart"/>
      <w:r w:rsidR="00B6373B" w:rsidRPr="00C0263F">
        <w:rPr>
          <w:rFonts w:ascii="Cambria" w:eastAsia="Times New Roman" w:hAnsi="Cambria" w:cs="Times New Roman"/>
          <w:u w:val="single"/>
          <w:lang w:val="en-GB" w:eastAsia="it-IT"/>
        </w:rPr>
        <w:t>candidated</w:t>
      </w:r>
      <w:proofErr w:type="spellEnd"/>
      <w:r w:rsidR="007F72B3" w:rsidRPr="00C0263F">
        <w:rPr>
          <w:rFonts w:ascii="Cambria" w:eastAsia="Times New Roman" w:hAnsi="Cambria" w:cs="Times New Roman"/>
          <w:lang w:val="en-GB" w:eastAsia="it-IT"/>
        </w:rPr>
        <w:t>)</w:t>
      </w:r>
    </w:p>
    <w:p w:rsidR="007F72B3" w:rsidRPr="00C0263F" w:rsidRDefault="00B6373B" w:rsidP="007F72B3">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lastRenderedPageBreak/>
        <w:t xml:space="preserve">Scan of </w:t>
      </w:r>
      <w:r w:rsidR="007F72B3" w:rsidRPr="00C0263F">
        <w:rPr>
          <w:rFonts w:ascii="Cambria" w:eastAsia="Times New Roman" w:hAnsi="Cambria" w:cs="Times New Roman"/>
          <w:lang w:val="en-GB" w:eastAsia="it-IT"/>
        </w:rPr>
        <w:t xml:space="preserve">Residence permit - if </w:t>
      </w:r>
      <w:r w:rsidR="008C7333" w:rsidRPr="00C0263F">
        <w:rPr>
          <w:rFonts w:ascii="Cambria" w:eastAsia="Times New Roman" w:hAnsi="Cambria" w:cs="Times New Roman"/>
          <w:lang w:val="en-GB" w:eastAsia="it-IT"/>
        </w:rPr>
        <w:t>already available</w:t>
      </w:r>
      <w:r w:rsidR="007F72B3" w:rsidRPr="00C0263F">
        <w:rPr>
          <w:rFonts w:ascii="Cambria" w:eastAsia="Times New Roman" w:hAnsi="Cambria" w:cs="Times New Roman"/>
          <w:lang w:val="en-GB" w:eastAsia="it-IT"/>
        </w:rPr>
        <w:t>.</w:t>
      </w:r>
    </w:p>
    <w:p w:rsidR="008E3AFB" w:rsidRPr="00C0263F" w:rsidRDefault="00B6373B"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Proceed by entering </w:t>
      </w:r>
      <w:r w:rsidR="007F72B3" w:rsidRPr="00C0263F">
        <w:rPr>
          <w:rFonts w:ascii="Cambria" w:eastAsia="Times New Roman" w:hAnsi="Cambria" w:cs="Times New Roman"/>
          <w:lang w:val="en-GB" w:eastAsia="it-IT"/>
        </w:rPr>
        <w:t xml:space="preserve">documents </w:t>
      </w:r>
      <w:r w:rsidRPr="00C0263F">
        <w:rPr>
          <w:rFonts w:ascii="Cambria" w:eastAsia="Times New Roman" w:hAnsi="Cambria" w:cs="Times New Roman"/>
          <w:lang w:val="en-GB" w:eastAsia="it-IT"/>
        </w:rPr>
        <w:t>as requested</w:t>
      </w:r>
      <w:r w:rsidR="008C7333" w:rsidRPr="00C0263F">
        <w:rPr>
          <w:rFonts w:ascii="Cambria" w:eastAsia="Times New Roman" w:hAnsi="Cambria" w:cs="Times New Roman"/>
          <w:lang w:val="en-GB" w:eastAsia="it-IT"/>
        </w:rPr>
        <w:t>. At the end, print the enro</w:t>
      </w:r>
      <w:r w:rsidR="007F72B3" w:rsidRPr="00C0263F">
        <w:rPr>
          <w:rFonts w:ascii="Cambria" w:eastAsia="Times New Roman" w:hAnsi="Cambria" w:cs="Times New Roman"/>
          <w:lang w:val="en-GB" w:eastAsia="it-IT"/>
        </w:rPr>
        <w:t>lment application</w:t>
      </w:r>
      <w:r w:rsidR="008C7333" w:rsidRPr="00C0263F">
        <w:rPr>
          <w:rFonts w:ascii="Cambria" w:eastAsia="Times New Roman" w:hAnsi="Cambria" w:cs="Times New Roman"/>
          <w:lang w:val="en-GB" w:eastAsia="it-IT"/>
        </w:rPr>
        <w:t xml:space="preserve">. </w:t>
      </w:r>
    </w:p>
    <w:p w:rsidR="00C87176" w:rsidRPr="00C0263F" w:rsidRDefault="00C87176" w:rsidP="008E3AFB">
      <w:pPr>
        <w:autoSpaceDE w:val="0"/>
        <w:autoSpaceDN w:val="0"/>
        <w:adjustRightInd w:val="0"/>
        <w:spacing w:after="0" w:line="240" w:lineRule="auto"/>
        <w:jc w:val="both"/>
        <w:rPr>
          <w:rFonts w:ascii="Cambria" w:eastAsia="Times New Roman" w:hAnsi="Cambria" w:cs="Times New Roman"/>
          <w:b/>
          <w:lang w:val="en-GB" w:eastAsia="it-IT"/>
        </w:rPr>
      </w:pPr>
    </w:p>
    <w:p w:rsidR="000275F3" w:rsidRPr="00C0263F" w:rsidRDefault="00361A5C" w:rsidP="008E3AFB">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FEE</w:t>
      </w:r>
      <w:r w:rsidR="000275F3" w:rsidRPr="00C0263F">
        <w:rPr>
          <w:rFonts w:ascii="Cambria" w:eastAsia="Times New Roman" w:hAnsi="Cambria" w:cs="Times New Roman"/>
          <w:b/>
          <w:lang w:val="en-GB" w:eastAsia="it-IT"/>
        </w:rPr>
        <w:t xml:space="preserve"> AND CONTRIBUTIONS FOR ACCESS</w:t>
      </w:r>
      <w:r w:rsidR="006843AE" w:rsidRPr="00C0263F">
        <w:rPr>
          <w:rFonts w:ascii="Cambria" w:eastAsia="Times New Roman" w:hAnsi="Cambria" w:cs="Times New Roman"/>
          <w:b/>
          <w:lang w:val="en-GB" w:eastAsia="it-IT"/>
        </w:rPr>
        <w:t xml:space="preserve">ING TO DOCTORAL PROGRAMMES </w:t>
      </w:r>
    </w:p>
    <w:p w:rsidR="006843AE" w:rsidRPr="00C0263F" w:rsidRDefault="006843AE" w:rsidP="006843AE">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All admitted doctoral students do not have to pay tuition fees and university fees, as they are only required to pay the virtual stamp and the fee for the right to study (ADISU).</w:t>
      </w:r>
    </w:p>
    <w:p w:rsidR="006843AE" w:rsidRPr="00C0263F" w:rsidRDefault="006843AE" w:rsidP="00627FED">
      <w:pPr>
        <w:autoSpaceDE w:val="0"/>
        <w:autoSpaceDN w:val="0"/>
        <w:adjustRightInd w:val="0"/>
        <w:spacing w:after="0" w:line="240" w:lineRule="auto"/>
        <w:jc w:val="both"/>
        <w:rPr>
          <w:rFonts w:ascii="Cambria" w:eastAsia="Times New Roman" w:hAnsi="Cambria" w:cs="Times New Roman"/>
          <w:lang w:val="en-GB" w:eastAsia="it-IT"/>
        </w:rPr>
      </w:pPr>
    </w:p>
    <w:p w:rsidR="006843AE" w:rsidRPr="00C0263F" w:rsidRDefault="006843AE" w:rsidP="006843AE">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The amount of the tax for the right to study is divided into 3 sections related to income, respectively 120, 140, and 160 euros.</w:t>
      </w:r>
    </w:p>
    <w:p w:rsidR="006843AE" w:rsidRPr="00C0263F" w:rsidRDefault="006843AE" w:rsidP="000275F3">
      <w:pPr>
        <w:autoSpaceDE w:val="0"/>
        <w:autoSpaceDN w:val="0"/>
        <w:adjustRightInd w:val="0"/>
        <w:spacing w:after="0" w:line="240" w:lineRule="auto"/>
        <w:jc w:val="both"/>
        <w:rPr>
          <w:rFonts w:ascii="Cambria" w:eastAsia="Times New Roman" w:hAnsi="Cambria" w:cs="Times New Roman"/>
          <w:lang w:val="en-GB" w:eastAsia="it-IT"/>
        </w:rPr>
      </w:pPr>
    </w:p>
    <w:p w:rsidR="000275F3" w:rsidRPr="00C0263F" w:rsidRDefault="006843AE" w:rsidP="000275F3">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Politecnico di </w:t>
      </w:r>
      <w:r w:rsidR="000275F3" w:rsidRPr="00C0263F">
        <w:rPr>
          <w:rFonts w:ascii="Cambria" w:eastAsia="Times New Roman" w:hAnsi="Cambria" w:cs="Times New Roman"/>
          <w:lang w:val="en-GB" w:eastAsia="it-IT"/>
        </w:rPr>
        <w:t xml:space="preserve">Bari </w:t>
      </w:r>
      <w:r w:rsidRPr="00C0263F">
        <w:rPr>
          <w:rFonts w:ascii="Cambria" w:eastAsia="Times New Roman" w:hAnsi="Cambria" w:cs="Times New Roman"/>
          <w:lang w:val="en-GB" w:eastAsia="it-IT"/>
        </w:rPr>
        <w:t>gets automatically</w:t>
      </w:r>
      <w:r w:rsidR="000275F3" w:rsidRPr="00C0263F">
        <w:rPr>
          <w:rFonts w:ascii="Cambria" w:eastAsia="Times New Roman" w:hAnsi="Cambria" w:cs="Times New Roman"/>
          <w:lang w:val="en-GB" w:eastAsia="it-IT"/>
        </w:rPr>
        <w:t xml:space="preserve"> the ISEE Certificates </w:t>
      </w:r>
      <w:r w:rsidRPr="00C0263F">
        <w:rPr>
          <w:rFonts w:ascii="Cambria" w:eastAsia="Times New Roman" w:hAnsi="Cambria" w:cs="Times New Roman"/>
          <w:lang w:val="en-GB" w:eastAsia="it-IT"/>
        </w:rPr>
        <w:t>in order to calculate the fee amount of ADISU. D</w:t>
      </w:r>
      <w:r w:rsidR="00133E3A" w:rsidRPr="00C0263F">
        <w:rPr>
          <w:rFonts w:ascii="Cambria" w:eastAsia="Times New Roman" w:hAnsi="Cambria" w:cs="Times New Roman"/>
          <w:lang w:val="en-GB" w:eastAsia="it-IT"/>
        </w:rPr>
        <w:t>eclarations must be available</w:t>
      </w:r>
      <w:r w:rsidR="000275F3" w:rsidRPr="00C0263F">
        <w:rPr>
          <w:rFonts w:ascii="Cambria" w:eastAsia="Times New Roman" w:hAnsi="Cambria" w:cs="Times New Roman"/>
          <w:lang w:val="en-GB" w:eastAsia="it-IT"/>
        </w:rPr>
        <w:t xml:space="preserve"> </w:t>
      </w:r>
      <w:r w:rsidR="00133E3A" w:rsidRPr="00C0263F">
        <w:rPr>
          <w:rFonts w:ascii="Cambria" w:eastAsia="Times New Roman" w:hAnsi="Cambria" w:cs="Times New Roman"/>
          <w:lang w:val="en-GB" w:eastAsia="it-IT"/>
        </w:rPr>
        <w:t>in the proper and definitive version on the INPS portal within</w:t>
      </w:r>
      <w:r w:rsidR="000275F3" w:rsidRPr="00C0263F">
        <w:rPr>
          <w:rFonts w:ascii="Cambria" w:eastAsia="Times New Roman" w:hAnsi="Cambria" w:cs="Times New Roman"/>
          <w:lang w:val="en-GB" w:eastAsia="it-IT"/>
        </w:rPr>
        <w:t xml:space="preserve"> 31.12 of the calendar year of registration or </w:t>
      </w:r>
      <w:r w:rsidR="008C4F66" w:rsidRPr="00C0263F">
        <w:rPr>
          <w:rFonts w:ascii="Cambria" w:eastAsia="Times New Roman" w:hAnsi="Cambria" w:cs="Times New Roman"/>
          <w:lang w:val="en-GB" w:eastAsia="it-IT"/>
        </w:rPr>
        <w:t>enrolment</w:t>
      </w:r>
      <w:r w:rsidR="002C585F">
        <w:rPr>
          <w:rFonts w:ascii="Cambria" w:eastAsia="Times New Roman" w:hAnsi="Cambria" w:cs="Times New Roman"/>
          <w:lang w:val="en-GB" w:eastAsia="it-IT"/>
        </w:rPr>
        <w:t xml:space="preserve"> (for A. A. 2019</w:t>
      </w:r>
      <w:r w:rsidR="00133E3A" w:rsidRPr="00C0263F">
        <w:rPr>
          <w:rFonts w:ascii="Cambria" w:eastAsia="Times New Roman" w:hAnsi="Cambria" w:cs="Times New Roman"/>
          <w:lang w:val="en-GB" w:eastAsia="it-IT"/>
        </w:rPr>
        <w:t>/</w:t>
      </w:r>
      <w:r w:rsidR="002C585F">
        <w:rPr>
          <w:rFonts w:ascii="Cambria" w:eastAsia="Times New Roman" w:hAnsi="Cambria" w:cs="Times New Roman"/>
          <w:lang w:val="en-GB" w:eastAsia="it-IT"/>
        </w:rPr>
        <w:t>20</w:t>
      </w:r>
      <w:bookmarkStart w:id="0" w:name="_GoBack"/>
      <w:bookmarkEnd w:id="0"/>
      <w:r w:rsidR="00133E3A" w:rsidRPr="00C0263F">
        <w:rPr>
          <w:rFonts w:ascii="Cambria" w:eastAsia="Times New Roman" w:hAnsi="Cambria" w:cs="Times New Roman"/>
          <w:lang w:val="en-GB" w:eastAsia="it-IT"/>
        </w:rPr>
        <w:t xml:space="preserve"> within </w:t>
      </w:r>
      <w:r w:rsidR="000F0B69">
        <w:rPr>
          <w:rFonts w:ascii="Cambria" w:eastAsia="Times New Roman" w:hAnsi="Cambria" w:cs="Times New Roman"/>
          <w:lang w:val="en-GB" w:eastAsia="it-IT"/>
        </w:rPr>
        <w:t>31 December 2019</w:t>
      </w:r>
      <w:r w:rsidR="000275F3" w:rsidRPr="00C0263F">
        <w:rPr>
          <w:rFonts w:ascii="Cambria" w:eastAsia="Times New Roman" w:hAnsi="Cambria" w:cs="Times New Roman"/>
          <w:lang w:val="en-GB" w:eastAsia="it-IT"/>
        </w:rPr>
        <w:t>.)</w:t>
      </w:r>
    </w:p>
    <w:p w:rsidR="000275F3" w:rsidRPr="00C0263F" w:rsidRDefault="00133E3A" w:rsidP="000275F3">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If ISEE is not available within the deadline, it will be applied the maximum fee amount. </w:t>
      </w:r>
    </w:p>
    <w:p w:rsidR="00BD746D" w:rsidRPr="00C0263F" w:rsidRDefault="00BD746D" w:rsidP="00BD746D">
      <w:pPr>
        <w:pStyle w:val="Default"/>
        <w:rPr>
          <w:rFonts w:ascii="Cambria" w:hAnsi="Cambria"/>
          <w:color w:val="auto"/>
          <w:sz w:val="22"/>
          <w:szCs w:val="22"/>
          <w:highlight w:val="yellow"/>
          <w:lang w:val="en-GB"/>
        </w:rPr>
      </w:pPr>
    </w:p>
    <w:p w:rsidR="000275F3" w:rsidRPr="00C0263F" w:rsidRDefault="00133E3A" w:rsidP="00133E3A">
      <w:pPr>
        <w:pStyle w:val="Default"/>
        <w:jc w:val="both"/>
        <w:rPr>
          <w:rFonts w:ascii="Cambria" w:hAnsi="Cambria"/>
          <w:color w:val="auto"/>
          <w:sz w:val="22"/>
          <w:szCs w:val="22"/>
          <w:lang w:val="en-GB"/>
        </w:rPr>
      </w:pPr>
      <w:r w:rsidRPr="00C0263F">
        <w:rPr>
          <w:rFonts w:ascii="Cambria" w:hAnsi="Cambria"/>
          <w:color w:val="auto"/>
          <w:sz w:val="22"/>
          <w:szCs w:val="22"/>
          <w:lang w:val="en-GB"/>
        </w:rPr>
        <w:t>Politecnico di Bari</w:t>
      </w:r>
      <w:r w:rsidR="000275F3" w:rsidRPr="00C0263F">
        <w:rPr>
          <w:rFonts w:ascii="Cambria" w:hAnsi="Cambria"/>
          <w:color w:val="auto"/>
          <w:sz w:val="22"/>
          <w:szCs w:val="22"/>
          <w:lang w:val="en-GB"/>
        </w:rPr>
        <w:t xml:space="preserve"> </w:t>
      </w:r>
      <w:r w:rsidRPr="00C0263F">
        <w:rPr>
          <w:rFonts w:ascii="Cambria" w:hAnsi="Cambria"/>
          <w:color w:val="auto"/>
          <w:sz w:val="22"/>
          <w:szCs w:val="22"/>
          <w:lang w:val="en-GB"/>
        </w:rPr>
        <w:t>uses</w:t>
      </w:r>
      <w:r w:rsidR="000275F3" w:rsidRPr="00C0263F">
        <w:rPr>
          <w:rFonts w:ascii="Cambria" w:hAnsi="Cambria"/>
          <w:color w:val="auto"/>
          <w:sz w:val="22"/>
          <w:szCs w:val="22"/>
          <w:lang w:val="en-GB"/>
        </w:rPr>
        <w:t xml:space="preserve"> </w:t>
      </w:r>
      <w:proofErr w:type="spellStart"/>
      <w:r w:rsidR="000275F3" w:rsidRPr="00C0263F">
        <w:rPr>
          <w:rFonts w:ascii="Cambria" w:hAnsi="Cambria"/>
          <w:color w:val="auto"/>
          <w:sz w:val="22"/>
          <w:szCs w:val="22"/>
          <w:lang w:val="en-GB"/>
        </w:rPr>
        <w:t>PagoPA</w:t>
      </w:r>
      <w:proofErr w:type="spellEnd"/>
      <w:r w:rsidR="000275F3" w:rsidRPr="00C0263F">
        <w:rPr>
          <w:rFonts w:ascii="Cambria" w:hAnsi="Cambria"/>
          <w:color w:val="auto"/>
          <w:sz w:val="22"/>
          <w:szCs w:val="22"/>
          <w:lang w:val="en-GB"/>
        </w:rPr>
        <w:t xml:space="preserve"> system, which guarantees electronic payments to the public administration in a safe and reliable way. It is an initiative promoted by the Presidency of the Council of Ministers to which every public administration is obliged to adhere.</w:t>
      </w:r>
    </w:p>
    <w:p w:rsidR="000275F3" w:rsidRPr="00C0263F" w:rsidRDefault="00133E3A" w:rsidP="00133E3A">
      <w:pPr>
        <w:pStyle w:val="Default"/>
        <w:jc w:val="both"/>
        <w:rPr>
          <w:rFonts w:ascii="Cambria" w:hAnsi="Cambria"/>
          <w:color w:val="auto"/>
          <w:sz w:val="22"/>
          <w:szCs w:val="22"/>
          <w:lang w:val="en-GB"/>
        </w:rPr>
      </w:pPr>
      <w:r w:rsidRPr="00C0263F">
        <w:rPr>
          <w:rFonts w:ascii="Cambria" w:hAnsi="Cambria"/>
          <w:color w:val="auto"/>
          <w:sz w:val="22"/>
          <w:szCs w:val="22"/>
          <w:lang w:val="en-GB"/>
        </w:rPr>
        <w:t>In order t</w:t>
      </w:r>
      <w:r w:rsidR="000275F3" w:rsidRPr="00C0263F">
        <w:rPr>
          <w:rFonts w:ascii="Cambria" w:hAnsi="Cambria"/>
          <w:color w:val="auto"/>
          <w:sz w:val="22"/>
          <w:szCs w:val="22"/>
          <w:lang w:val="en-GB"/>
        </w:rPr>
        <w:t>o make the payment</w:t>
      </w:r>
      <w:r w:rsidRPr="00C0263F">
        <w:rPr>
          <w:rFonts w:ascii="Cambria" w:hAnsi="Cambria"/>
          <w:color w:val="auto"/>
          <w:sz w:val="22"/>
          <w:szCs w:val="22"/>
          <w:lang w:val="en-GB"/>
        </w:rPr>
        <w:t>,</w:t>
      </w:r>
      <w:r w:rsidR="000275F3" w:rsidRPr="00C0263F">
        <w:rPr>
          <w:rFonts w:ascii="Cambria" w:hAnsi="Cambria"/>
          <w:color w:val="auto"/>
          <w:sz w:val="22"/>
          <w:szCs w:val="22"/>
          <w:lang w:val="en-GB"/>
        </w:rPr>
        <w:t xml:space="preserve"> simply </w:t>
      </w:r>
      <w:r w:rsidRPr="00C0263F">
        <w:rPr>
          <w:rFonts w:ascii="Cambria" w:hAnsi="Cambria"/>
          <w:color w:val="auto"/>
          <w:sz w:val="22"/>
          <w:szCs w:val="22"/>
          <w:lang w:val="en-GB"/>
        </w:rPr>
        <w:t xml:space="preserve">go to </w:t>
      </w:r>
      <w:r w:rsidR="000275F3" w:rsidRPr="00C0263F">
        <w:rPr>
          <w:rFonts w:ascii="Cambria" w:hAnsi="Cambria"/>
          <w:color w:val="auto"/>
          <w:sz w:val="22"/>
          <w:szCs w:val="22"/>
          <w:lang w:val="en-GB"/>
        </w:rPr>
        <w:t xml:space="preserve">"payments" section of the reserved area to find the invoice </w:t>
      </w:r>
      <w:proofErr w:type="gramStart"/>
      <w:r w:rsidR="000275F3" w:rsidRPr="00C0263F">
        <w:rPr>
          <w:rFonts w:ascii="Cambria" w:hAnsi="Cambria"/>
          <w:color w:val="auto"/>
          <w:sz w:val="22"/>
          <w:szCs w:val="22"/>
          <w:lang w:val="en-GB"/>
        </w:rPr>
        <w:t>to be paid and choose if</w:t>
      </w:r>
      <w:proofErr w:type="gramEnd"/>
      <w:r w:rsidR="000275F3" w:rsidRPr="00C0263F">
        <w:rPr>
          <w:rFonts w:ascii="Cambria" w:hAnsi="Cambria"/>
          <w:color w:val="auto"/>
          <w:sz w:val="22"/>
          <w:szCs w:val="22"/>
          <w:lang w:val="en-GB"/>
        </w:rPr>
        <w:t>:</w:t>
      </w:r>
    </w:p>
    <w:p w:rsidR="000275F3" w:rsidRPr="00C0263F" w:rsidRDefault="000275F3" w:rsidP="00133E3A">
      <w:pPr>
        <w:pStyle w:val="Default"/>
        <w:jc w:val="both"/>
        <w:rPr>
          <w:rFonts w:ascii="Cambria" w:hAnsi="Cambria"/>
          <w:color w:val="auto"/>
          <w:sz w:val="22"/>
          <w:szCs w:val="22"/>
          <w:lang w:val="en-GB"/>
        </w:rPr>
      </w:pPr>
      <w:r w:rsidRPr="00C0263F">
        <w:rPr>
          <w:rFonts w:ascii="Cambria" w:hAnsi="Cambria"/>
          <w:color w:val="auto"/>
          <w:sz w:val="22"/>
          <w:szCs w:val="22"/>
          <w:lang w:val="en-GB"/>
        </w:rPr>
        <w:t>• pay online: click on the "Pay online" button and select from:</w:t>
      </w:r>
    </w:p>
    <w:p w:rsidR="000275F3" w:rsidRPr="00C0263F" w:rsidRDefault="000275F3" w:rsidP="00133E3A">
      <w:pPr>
        <w:pStyle w:val="Default"/>
        <w:jc w:val="both"/>
        <w:rPr>
          <w:rFonts w:ascii="Cambria" w:hAnsi="Cambria"/>
          <w:color w:val="auto"/>
          <w:sz w:val="22"/>
          <w:szCs w:val="22"/>
          <w:lang w:val="en-GB"/>
        </w:rPr>
      </w:pPr>
      <w:r w:rsidRPr="00C0263F">
        <w:rPr>
          <w:rFonts w:ascii="Cambria" w:hAnsi="Cambria"/>
          <w:color w:val="auto"/>
          <w:sz w:val="22"/>
          <w:szCs w:val="22"/>
          <w:lang w:val="en-GB"/>
        </w:rPr>
        <w:t>• credit card, relying on one of the proposed banking institutions;</w:t>
      </w:r>
    </w:p>
    <w:p w:rsidR="000275F3" w:rsidRPr="00C0263F" w:rsidRDefault="00133E3A" w:rsidP="00133E3A">
      <w:pPr>
        <w:pStyle w:val="Default"/>
        <w:jc w:val="both"/>
        <w:rPr>
          <w:rFonts w:ascii="Cambria" w:hAnsi="Cambria"/>
          <w:color w:val="auto"/>
          <w:sz w:val="22"/>
          <w:szCs w:val="22"/>
          <w:lang w:val="en-GB"/>
        </w:rPr>
      </w:pPr>
      <w:r w:rsidRPr="00C0263F">
        <w:rPr>
          <w:rFonts w:ascii="Cambria" w:hAnsi="Cambria"/>
          <w:color w:val="auto"/>
          <w:sz w:val="22"/>
          <w:szCs w:val="22"/>
          <w:lang w:val="en-GB"/>
        </w:rPr>
        <w:t>• home banking: search in the list his own banks,</w:t>
      </w:r>
      <w:r w:rsidR="000275F3" w:rsidRPr="00C0263F">
        <w:rPr>
          <w:rFonts w:ascii="Cambria" w:hAnsi="Cambria"/>
          <w:color w:val="auto"/>
          <w:sz w:val="22"/>
          <w:szCs w:val="22"/>
          <w:lang w:val="en-GB"/>
        </w:rPr>
        <w:t xml:space="preserve"> select it to proceed with the payment.</w:t>
      </w:r>
    </w:p>
    <w:p w:rsidR="000275F3" w:rsidRPr="00C0263F" w:rsidRDefault="000275F3" w:rsidP="00133E3A">
      <w:pPr>
        <w:pStyle w:val="Default"/>
        <w:jc w:val="both"/>
        <w:rPr>
          <w:rFonts w:ascii="Cambria" w:hAnsi="Cambria"/>
          <w:color w:val="auto"/>
          <w:sz w:val="22"/>
          <w:szCs w:val="22"/>
          <w:highlight w:val="yellow"/>
          <w:lang w:val="en-GB"/>
        </w:rPr>
      </w:pPr>
      <w:r w:rsidRPr="00C0263F">
        <w:rPr>
          <w:rFonts w:ascii="Cambria" w:hAnsi="Cambria"/>
          <w:color w:val="auto"/>
          <w:sz w:val="22"/>
          <w:szCs w:val="22"/>
          <w:lang w:val="en-GB"/>
        </w:rPr>
        <w:t>• pay</w:t>
      </w:r>
      <w:r w:rsidR="00133E3A" w:rsidRPr="00C0263F">
        <w:rPr>
          <w:rFonts w:ascii="Cambria" w:hAnsi="Cambria"/>
          <w:color w:val="auto"/>
          <w:sz w:val="22"/>
          <w:szCs w:val="22"/>
          <w:lang w:val="en-GB"/>
        </w:rPr>
        <w:t>ment with “Notice of payment”</w:t>
      </w:r>
      <w:r w:rsidRPr="00C0263F">
        <w:rPr>
          <w:rFonts w:ascii="Cambria" w:hAnsi="Cambria"/>
          <w:color w:val="auto"/>
          <w:sz w:val="22"/>
          <w:szCs w:val="22"/>
          <w:lang w:val="en-GB"/>
        </w:rPr>
        <w:t xml:space="preserve">: click on the "Notice of payment" button and print the payment notice to be presented to one of the authorized </w:t>
      </w:r>
      <w:r w:rsidR="00133E3A" w:rsidRPr="00C0263F">
        <w:rPr>
          <w:rFonts w:ascii="Cambria" w:hAnsi="Cambria"/>
          <w:color w:val="auto"/>
          <w:sz w:val="22"/>
          <w:szCs w:val="22"/>
          <w:lang w:val="en-GB"/>
        </w:rPr>
        <w:t>undertaking</w:t>
      </w:r>
      <w:r w:rsidRPr="00C0263F">
        <w:rPr>
          <w:rFonts w:ascii="Cambria" w:hAnsi="Cambria"/>
          <w:color w:val="auto"/>
          <w:sz w:val="22"/>
          <w:szCs w:val="22"/>
          <w:lang w:val="en-GB"/>
        </w:rPr>
        <w:t xml:space="preserve"> or one of the credit institutions that are members of the </w:t>
      </w:r>
      <w:proofErr w:type="spellStart"/>
      <w:r w:rsidRPr="00C0263F">
        <w:rPr>
          <w:rFonts w:ascii="Cambria" w:hAnsi="Cambria"/>
          <w:color w:val="auto"/>
          <w:sz w:val="22"/>
          <w:szCs w:val="22"/>
          <w:lang w:val="en-GB"/>
        </w:rPr>
        <w:t>PagoPA</w:t>
      </w:r>
      <w:proofErr w:type="spellEnd"/>
      <w:r w:rsidRPr="00C0263F">
        <w:rPr>
          <w:rFonts w:ascii="Cambria" w:hAnsi="Cambria"/>
          <w:color w:val="auto"/>
          <w:sz w:val="22"/>
          <w:szCs w:val="22"/>
          <w:lang w:val="en-GB"/>
        </w:rPr>
        <w:t xml:space="preserve"> system.</w:t>
      </w:r>
    </w:p>
    <w:p w:rsidR="000275F3" w:rsidRPr="00C0263F" w:rsidRDefault="000275F3" w:rsidP="00BD746D">
      <w:pPr>
        <w:pStyle w:val="Default"/>
        <w:rPr>
          <w:rFonts w:ascii="Cambria" w:hAnsi="Cambria"/>
          <w:color w:val="auto"/>
          <w:sz w:val="22"/>
          <w:szCs w:val="22"/>
          <w:highlight w:val="yellow"/>
          <w:lang w:val="en-GB"/>
        </w:rPr>
      </w:pPr>
    </w:p>
    <w:p w:rsidR="000275F3" w:rsidRPr="00C0263F" w:rsidRDefault="000275F3" w:rsidP="000275F3">
      <w:pPr>
        <w:autoSpaceDE w:val="0"/>
        <w:autoSpaceDN w:val="0"/>
        <w:adjustRightInd w:val="0"/>
        <w:spacing w:after="0" w:line="240" w:lineRule="auto"/>
        <w:jc w:val="both"/>
        <w:rPr>
          <w:rFonts w:ascii="Cambria" w:eastAsia="Times New Roman" w:hAnsi="Cambria" w:cs="Times New Roman"/>
          <w:bCs/>
          <w:lang w:val="en-GB" w:eastAsia="it-IT"/>
        </w:rPr>
      </w:pPr>
      <w:r w:rsidRPr="00C0263F">
        <w:rPr>
          <w:rFonts w:ascii="Cambria" w:eastAsia="Times New Roman" w:hAnsi="Cambria" w:cs="Times New Roman"/>
          <w:bCs/>
          <w:lang w:val="en-GB" w:eastAsia="it-IT"/>
        </w:rPr>
        <w:t>The payment will b</w:t>
      </w:r>
      <w:r w:rsidR="00133E3A" w:rsidRPr="00C0263F">
        <w:rPr>
          <w:rFonts w:ascii="Cambria" w:eastAsia="Times New Roman" w:hAnsi="Cambria" w:cs="Times New Roman"/>
          <w:bCs/>
          <w:lang w:val="en-GB" w:eastAsia="it-IT"/>
        </w:rPr>
        <w:t xml:space="preserve">e automatically recorded on </w:t>
      </w:r>
      <w:r w:rsidRPr="00C0263F">
        <w:rPr>
          <w:rFonts w:ascii="Cambria" w:eastAsia="Times New Roman" w:hAnsi="Cambria" w:cs="Times New Roman"/>
          <w:bCs/>
          <w:lang w:val="en-GB" w:eastAsia="it-IT"/>
        </w:rPr>
        <w:t xml:space="preserve">management system </w:t>
      </w:r>
      <w:r w:rsidR="00133E3A" w:rsidRPr="00C0263F">
        <w:rPr>
          <w:rFonts w:ascii="Cambria" w:eastAsia="Times New Roman" w:hAnsi="Cambria" w:cs="Times New Roman"/>
          <w:bCs/>
          <w:lang w:val="en-GB" w:eastAsia="it-IT"/>
        </w:rPr>
        <w:t xml:space="preserve">of Politecnico almost </w:t>
      </w:r>
      <w:r w:rsidRPr="00C0263F">
        <w:rPr>
          <w:rFonts w:ascii="Cambria" w:eastAsia="Times New Roman" w:hAnsi="Cambria" w:cs="Times New Roman"/>
          <w:bCs/>
          <w:lang w:val="en-GB" w:eastAsia="it-IT"/>
        </w:rPr>
        <w:t xml:space="preserve">at the same time </w:t>
      </w:r>
      <w:r w:rsidR="00133E3A" w:rsidRPr="00C0263F">
        <w:rPr>
          <w:rFonts w:ascii="Cambria" w:eastAsia="Times New Roman" w:hAnsi="Cambria" w:cs="Times New Roman"/>
          <w:bCs/>
          <w:lang w:val="en-GB" w:eastAsia="it-IT"/>
        </w:rPr>
        <w:t xml:space="preserve">of the payment. </w:t>
      </w:r>
    </w:p>
    <w:p w:rsidR="000275F3" w:rsidRPr="00C0263F" w:rsidRDefault="00102A62" w:rsidP="00133E3A">
      <w:pPr>
        <w:jc w:val="both"/>
        <w:rPr>
          <w:rFonts w:ascii="Cambria" w:hAnsi="Cambria"/>
          <w:lang w:val="en-GB"/>
        </w:rPr>
      </w:pPr>
      <w:hyperlink r:id="rId10" w:history="1">
        <w:r w:rsidR="000275F3" w:rsidRPr="00C0263F">
          <w:rPr>
            <w:rStyle w:val="Collegamentoipertestuale"/>
            <w:rFonts w:ascii="Cambria" w:hAnsi="Cambria" w:cs="Arial"/>
            <w:color w:val="auto"/>
            <w:lang w:val="en-GB"/>
          </w:rPr>
          <w:t>Guide to use</w:t>
        </w:r>
      </w:hyperlink>
    </w:p>
    <w:p w:rsidR="000179B1" w:rsidRPr="00C0263F" w:rsidRDefault="000179B1" w:rsidP="008E3AFB">
      <w:pPr>
        <w:autoSpaceDE w:val="0"/>
        <w:autoSpaceDN w:val="0"/>
        <w:adjustRightInd w:val="0"/>
        <w:spacing w:after="0" w:line="240" w:lineRule="auto"/>
        <w:jc w:val="both"/>
        <w:rPr>
          <w:rFonts w:ascii="Cambria" w:eastAsia="Times New Roman" w:hAnsi="Cambria" w:cs="Times New Roman"/>
          <w:lang w:val="en-GB" w:eastAsia="it-IT"/>
        </w:rPr>
      </w:pPr>
    </w:p>
    <w:p w:rsidR="008B2F2F" w:rsidRPr="00C0263F" w:rsidRDefault="00133E3A"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E</w:t>
      </w:r>
      <w:r w:rsidR="00346974" w:rsidRPr="00C0263F">
        <w:rPr>
          <w:rFonts w:ascii="Cambria" w:eastAsia="Times New Roman" w:hAnsi="Cambria" w:cs="Times New Roman"/>
          <w:lang w:val="en-GB" w:eastAsia="it-IT"/>
        </w:rPr>
        <w:t xml:space="preserve">nrolled students will receive a personal welcome email address after about two weeks from </w:t>
      </w:r>
      <w:r w:rsidRPr="00C0263F">
        <w:rPr>
          <w:rFonts w:ascii="Cambria" w:eastAsia="Times New Roman" w:hAnsi="Cambria" w:cs="Times New Roman"/>
          <w:lang w:val="en-GB" w:eastAsia="it-IT"/>
        </w:rPr>
        <w:t>enrolment</w:t>
      </w:r>
      <w:r w:rsidR="00346974" w:rsidRPr="00C0263F">
        <w:rPr>
          <w:rFonts w:ascii="Cambria" w:eastAsia="Times New Roman" w:hAnsi="Cambria" w:cs="Times New Roman"/>
          <w:lang w:val="en-GB" w:eastAsia="it-IT"/>
        </w:rPr>
        <w:t>, indicating the University's email address (</w:t>
      </w:r>
      <w:r w:rsidR="00CB1584" w:rsidRPr="00C0263F">
        <w:rPr>
          <w:rFonts w:ascii="Cambria" w:eastAsia="Times New Roman" w:hAnsi="Cambria" w:cs="Times New Roman"/>
          <w:lang w:val="en-GB" w:eastAsia="it-IT"/>
        </w:rPr>
        <w:t>name.surname</w:t>
      </w:r>
      <w:r w:rsidR="00346974" w:rsidRPr="00C0263F">
        <w:rPr>
          <w:rFonts w:ascii="Cambria" w:eastAsia="Times New Roman" w:hAnsi="Cambria" w:cs="Times New Roman"/>
          <w:lang w:val="en-GB" w:eastAsia="it-IT"/>
        </w:rPr>
        <w:t>@poliba.it) which, from that moment, will be the only official communication</w:t>
      </w:r>
      <w:r w:rsidRPr="00C0263F">
        <w:rPr>
          <w:rFonts w:ascii="Cambria" w:eastAsia="Times New Roman" w:hAnsi="Cambria" w:cs="Times New Roman"/>
          <w:lang w:val="en-GB" w:eastAsia="it-IT"/>
        </w:rPr>
        <w:t xml:space="preserve"> channel</w:t>
      </w:r>
      <w:r w:rsidR="00346974" w:rsidRPr="00C0263F">
        <w:rPr>
          <w:rFonts w:ascii="Cambria" w:eastAsia="Times New Roman" w:hAnsi="Cambria" w:cs="Times New Roman"/>
          <w:lang w:val="en-GB" w:eastAsia="it-IT"/>
        </w:rPr>
        <w:t xml:space="preserve"> between the </w:t>
      </w:r>
      <w:r w:rsidRPr="00C0263F">
        <w:rPr>
          <w:rFonts w:ascii="Cambria" w:eastAsia="Times New Roman" w:hAnsi="Cambria" w:cs="Times New Roman"/>
          <w:lang w:val="en-GB" w:eastAsia="it-IT"/>
        </w:rPr>
        <w:t xml:space="preserve">Politecnico </w:t>
      </w:r>
      <w:proofErr w:type="gramStart"/>
      <w:r w:rsidRPr="00C0263F">
        <w:rPr>
          <w:rFonts w:ascii="Cambria" w:eastAsia="Times New Roman" w:hAnsi="Cambria" w:cs="Times New Roman"/>
          <w:lang w:val="en-GB" w:eastAsia="it-IT"/>
        </w:rPr>
        <w:t xml:space="preserve">di </w:t>
      </w:r>
      <w:r w:rsidR="00346974" w:rsidRPr="00C0263F">
        <w:rPr>
          <w:rFonts w:ascii="Cambria" w:eastAsia="Times New Roman" w:hAnsi="Cambria" w:cs="Times New Roman"/>
          <w:lang w:val="en-GB" w:eastAsia="it-IT"/>
        </w:rPr>
        <w:t xml:space="preserve"> Bari</w:t>
      </w:r>
      <w:proofErr w:type="gramEnd"/>
      <w:r w:rsidR="00346974" w:rsidRPr="00C0263F">
        <w:rPr>
          <w:rFonts w:ascii="Cambria" w:eastAsia="Times New Roman" w:hAnsi="Cambria" w:cs="Times New Roman"/>
          <w:lang w:val="en-GB" w:eastAsia="it-IT"/>
        </w:rPr>
        <w:t xml:space="preserve"> and the PhD student.</w:t>
      </w:r>
    </w:p>
    <w:p w:rsidR="00346974" w:rsidRPr="00C0263F" w:rsidRDefault="00346974" w:rsidP="008E3AFB">
      <w:pPr>
        <w:autoSpaceDE w:val="0"/>
        <w:autoSpaceDN w:val="0"/>
        <w:adjustRightInd w:val="0"/>
        <w:spacing w:after="0" w:line="240" w:lineRule="auto"/>
        <w:jc w:val="both"/>
        <w:rPr>
          <w:rFonts w:ascii="Cambria" w:eastAsia="Times New Roman" w:hAnsi="Cambria" w:cs="Times New Roman"/>
          <w:b/>
          <w:lang w:val="en-GB" w:eastAsia="it-IT"/>
        </w:rPr>
      </w:pPr>
    </w:p>
    <w:p w:rsidR="00346974" w:rsidRPr="00C0263F" w:rsidRDefault="00346974" w:rsidP="008E3AFB">
      <w:pPr>
        <w:autoSpaceDE w:val="0"/>
        <w:autoSpaceDN w:val="0"/>
        <w:adjustRightInd w:val="0"/>
        <w:spacing w:after="0" w:line="240" w:lineRule="auto"/>
        <w:jc w:val="both"/>
        <w:rPr>
          <w:rFonts w:ascii="Cambria" w:eastAsia="Times New Roman" w:hAnsi="Cambria" w:cs="Times New Roman"/>
          <w:b/>
          <w:lang w:val="en-GB" w:eastAsia="it-IT"/>
        </w:rPr>
      </w:pPr>
    </w:p>
    <w:p w:rsidR="008E3AFB" w:rsidRPr="00C0263F" w:rsidRDefault="0027795C" w:rsidP="008E3AFB">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 xml:space="preserve">SCHOLARSHIP </w:t>
      </w:r>
    </w:p>
    <w:p w:rsidR="00EB784F" w:rsidRPr="00C0263F" w:rsidRDefault="00EB784F" w:rsidP="00C063B5">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Ph</w:t>
      </w:r>
      <w:r w:rsidR="00C063B5" w:rsidRPr="00C0263F">
        <w:rPr>
          <w:rFonts w:ascii="Cambria" w:eastAsia="Times New Roman" w:hAnsi="Cambria" w:cs="Times New Roman"/>
          <w:lang w:val="en-GB" w:eastAsia="it-IT"/>
        </w:rPr>
        <w:t>.</w:t>
      </w:r>
      <w:r w:rsidRPr="00C0263F">
        <w:rPr>
          <w:rFonts w:ascii="Cambria" w:eastAsia="Times New Roman" w:hAnsi="Cambria" w:cs="Times New Roman"/>
          <w:lang w:val="en-GB" w:eastAsia="it-IT"/>
        </w:rPr>
        <w:t>D</w:t>
      </w:r>
      <w:r w:rsidR="00C063B5" w:rsidRPr="00C0263F">
        <w:rPr>
          <w:rFonts w:ascii="Cambria" w:eastAsia="Times New Roman" w:hAnsi="Cambria" w:cs="Times New Roman"/>
          <w:lang w:val="en-GB" w:eastAsia="it-IT"/>
        </w:rPr>
        <w:t>.</w:t>
      </w:r>
      <w:r w:rsidRPr="00C0263F">
        <w:rPr>
          <w:rFonts w:ascii="Cambria" w:eastAsia="Times New Roman" w:hAnsi="Cambria" w:cs="Times New Roman"/>
          <w:lang w:val="en-GB" w:eastAsia="it-IT"/>
        </w:rPr>
        <w:t xml:space="preserve"> students </w:t>
      </w:r>
      <w:r w:rsidR="00C063B5" w:rsidRPr="00C0263F">
        <w:rPr>
          <w:rFonts w:ascii="Cambria" w:eastAsia="Times New Roman" w:hAnsi="Cambria" w:cs="Times New Roman"/>
          <w:lang w:val="en-GB" w:eastAsia="it-IT"/>
        </w:rPr>
        <w:t>has to register</w:t>
      </w:r>
      <w:r w:rsidRPr="00C0263F">
        <w:rPr>
          <w:rFonts w:ascii="Cambria" w:eastAsia="Times New Roman" w:hAnsi="Cambria" w:cs="Times New Roman"/>
          <w:lang w:val="en-GB" w:eastAsia="it-IT"/>
        </w:rPr>
        <w:t xml:space="preserve"> </w:t>
      </w:r>
      <w:r w:rsidR="00C063B5" w:rsidRPr="00C0263F">
        <w:rPr>
          <w:rFonts w:ascii="Cambria" w:eastAsia="Times New Roman" w:hAnsi="Cambria" w:cs="Times New Roman"/>
          <w:lang w:val="en-GB" w:eastAsia="it-IT"/>
        </w:rPr>
        <w:t xml:space="preserve">to </w:t>
      </w:r>
      <w:r w:rsidRPr="00C0263F">
        <w:rPr>
          <w:rFonts w:ascii="Cambria" w:eastAsia="Times New Roman" w:hAnsi="Cambria" w:cs="Times New Roman"/>
          <w:lang w:val="en-GB" w:eastAsia="it-IT"/>
        </w:rPr>
        <w:t xml:space="preserve">INPS </w:t>
      </w:r>
      <w:r w:rsidR="00C063B5" w:rsidRPr="00C0263F">
        <w:rPr>
          <w:rFonts w:ascii="Cambria" w:eastAsia="Times New Roman" w:hAnsi="Cambria" w:cs="Times New Roman"/>
          <w:lang w:val="en-GB" w:eastAsia="it-IT"/>
        </w:rPr>
        <w:t>(</w:t>
      </w:r>
      <w:proofErr w:type="spellStart"/>
      <w:r w:rsidR="00C063B5" w:rsidRPr="00C0263F">
        <w:rPr>
          <w:rFonts w:ascii="Cambria" w:eastAsia="Times New Roman" w:hAnsi="Cambria" w:cs="Times New Roman"/>
          <w:lang w:val="en-GB" w:eastAsia="it-IT"/>
        </w:rPr>
        <w:t>gestione</w:t>
      </w:r>
      <w:proofErr w:type="spellEnd"/>
      <w:r w:rsidR="00C063B5" w:rsidRPr="00C0263F">
        <w:rPr>
          <w:rFonts w:ascii="Cambria" w:eastAsia="Times New Roman" w:hAnsi="Cambria" w:cs="Times New Roman"/>
          <w:lang w:val="en-GB" w:eastAsia="it-IT"/>
        </w:rPr>
        <w:t xml:space="preserve"> </w:t>
      </w:r>
      <w:proofErr w:type="spellStart"/>
      <w:r w:rsidR="00C063B5" w:rsidRPr="00C0263F">
        <w:rPr>
          <w:rFonts w:ascii="Cambria" w:eastAsia="Times New Roman" w:hAnsi="Cambria" w:cs="Times New Roman"/>
          <w:lang w:val="en-GB" w:eastAsia="it-IT"/>
        </w:rPr>
        <w:t>separata</w:t>
      </w:r>
      <w:proofErr w:type="spellEnd"/>
      <w:r w:rsidR="00C063B5" w:rsidRPr="00C0263F">
        <w:rPr>
          <w:rFonts w:ascii="Cambria" w:eastAsia="Times New Roman" w:hAnsi="Cambria" w:cs="Times New Roman"/>
          <w:lang w:val="en-GB" w:eastAsia="it-IT"/>
        </w:rPr>
        <w:t>), w</w:t>
      </w:r>
      <w:r w:rsidRPr="00C0263F">
        <w:rPr>
          <w:rFonts w:ascii="Cambria" w:eastAsia="Times New Roman" w:hAnsi="Cambria" w:cs="Times New Roman"/>
          <w:lang w:val="en-GB" w:eastAsia="it-IT"/>
        </w:rPr>
        <w:t>hich can be carried out online from the INPS website.</w:t>
      </w:r>
    </w:p>
    <w:p w:rsidR="00EB784F" w:rsidRPr="00C0263F" w:rsidRDefault="00EB784F" w:rsidP="00C063B5">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Ph</w:t>
      </w:r>
      <w:r w:rsidR="00C063B5" w:rsidRPr="00C0263F">
        <w:rPr>
          <w:rFonts w:ascii="Cambria" w:eastAsia="Times New Roman" w:hAnsi="Cambria" w:cs="Times New Roman"/>
          <w:lang w:val="en-GB" w:eastAsia="it-IT"/>
        </w:rPr>
        <w:t>.</w:t>
      </w:r>
      <w:r w:rsidRPr="00C0263F">
        <w:rPr>
          <w:rFonts w:ascii="Cambria" w:eastAsia="Times New Roman" w:hAnsi="Cambria" w:cs="Times New Roman"/>
          <w:lang w:val="en-GB" w:eastAsia="it-IT"/>
        </w:rPr>
        <w:t>D</w:t>
      </w:r>
      <w:r w:rsidR="00C063B5" w:rsidRPr="00C0263F">
        <w:rPr>
          <w:rFonts w:ascii="Cambria" w:eastAsia="Times New Roman" w:hAnsi="Cambria" w:cs="Times New Roman"/>
          <w:lang w:val="en-GB" w:eastAsia="it-IT"/>
        </w:rPr>
        <w:t>.</w:t>
      </w:r>
      <w:r w:rsidRPr="00C0263F">
        <w:rPr>
          <w:rFonts w:ascii="Cambria" w:eastAsia="Times New Roman" w:hAnsi="Cambria" w:cs="Times New Roman"/>
          <w:lang w:val="en-GB" w:eastAsia="it-IT"/>
        </w:rPr>
        <w:t xml:space="preserve"> students with scholarships, monthly payment notices and annual certifications (INPS and CUD certifications) will be available only in CSAWEB at </w:t>
      </w:r>
      <w:hyperlink r:id="rId11" w:history="1">
        <w:r w:rsidRPr="00C0263F">
          <w:rPr>
            <w:rStyle w:val="Collegamentoipertestuale"/>
            <w:rFonts w:ascii="Cambria" w:eastAsia="Times New Roman" w:hAnsi="Cambria" w:cs="Times New Roman"/>
            <w:color w:val="auto"/>
            <w:lang w:val="en-GB" w:eastAsia="it-IT"/>
          </w:rPr>
          <w:t>https://csaweb.poliba.it/</w:t>
        </w:r>
      </w:hyperlink>
      <w:r w:rsidRPr="00C0263F">
        <w:rPr>
          <w:rFonts w:ascii="Cambria" w:eastAsia="Times New Roman" w:hAnsi="Cambria" w:cs="Times New Roman"/>
          <w:lang w:val="en-GB" w:eastAsia="it-IT"/>
        </w:rPr>
        <w:t xml:space="preserve"> . </w:t>
      </w:r>
      <w:proofErr w:type="gramStart"/>
      <w:r w:rsidRPr="00C0263F">
        <w:rPr>
          <w:rFonts w:ascii="Cambria" w:eastAsia="Times New Roman" w:hAnsi="Cambria" w:cs="Times New Roman"/>
          <w:lang w:val="en-GB" w:eastAsia="it-IT"/>
        </w:rPr>
        <w:t>Also</w:t>
      </w:r>
      <w:proofErr w:type="gramEnd"/>
      <w:r w:rsidRPr="00C0263F">
        <w:rPr>
          <w:rFonts w:ascii="Cambria" w:eastAsia="Times New Roman" w:hAnsi="Cambria" w:cs="Times New Roman"/>
          <w:lang w:val="en-GB" w:eastAsia="it-IT"/>
        </w:rPr>
        <w:t xml:space="preserve"> in this case, access to the system takes place using the tax code and the temporary password for accessing the University's online services: POLIBA.</w:t>
      </w:r>
    </w:p>
    <w:p w:rsidR="00EB784F" w:rsidRPr="00C0263F" w:rsidRDefault="00EB784F" w:rsidP="00C063B5">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In case of </w:t>
      </w:r>
      <w:r w:rsidR="00C063B5" w:rsidRPr="00C0263F">
        <w:rPr>
          <w:rFonts w:ascii="Cambria" w:eastAsia="Times New Roman" w:hAnsi="Cambria" w:cs="Times New Roman"/>
          <w:lang w:val="en-GB" w:eastAsia="it-IT"/>
        </w:rPr>
        <w:t>waiver</w:t>
      </w:r>
      <w:r w:rsidRPr="00C0263F">
        <w:rPr>
          <w:rFonts w:ascii="Cambria" w:eastAsia="Times New Roman" w:hAnsi="Cambria" w:cs="Times New Roman"/>
          <w:lang w:val="en-GB" w:eastAsia="it-IT"/>
        </w:rPr>
        <w:t xml:space="preserve"> or suspension of the PhD scholarship, the winner must fill in the appropriate form at the link:</w:t>
      </w:r>
    </w:p>
    <w:p w:rsidR="00EB784F" w:rsidRPr="00C0263F" w:rsidRDefault="00102A62" w:rsidP="00C063B5">
      <w:pPr>
        <w:autoSpaceDE w:val="0"/>
        <w:autoSpaceDN w:val="0"/>
        <w:adjustRightInd w:val="0"/>
        <w:spacing w:after="0" w:line="240" w:lineRule="auto"/>
        <w:jc w:val="both"/>
        <w:rPr>
          <w:rFonts w:ascii="Cambria" w:eastAsia="Times New Roman" w:hAnsi="Cambria" w:cs="Times New Roman"/>
          <w:lang w:val="en-GB" w:eastAsia="it-IT"/>
        </w:rPr>
      </w:pPr>
      <w:hyperlink r:id="rId12" w:history="1">
        <w:r w:rsidR="00EB784F" w:rsidRPr="00C0263F">
          <w:rPr>
            <w:rStyle w:val="Collegamentoipertestuale"/>
            <w:rFonts w:ascii="Cambria" w:eastAsia="Times New Roman" w:hAnsi="Cambria" w:cs="Times New Roman"/>
            <w:color w:val="auto"/>
            <w:lang w:val="en-GB" w:eastAsia="it-IT"/>
          </w:rPr>
          <w:t>http://www.poliba.it/it/didattica/dottorati-di-ricerca</w:t>
        </w:r>
      </w:hyperlink>
      <w:r w:rsidR="00EB784F" w:rsidRPr="00C0263F">
        <w:rPr>
          <w:rFonts w:ascii="Cambria" w:eastAsia="Times New Roman" w:hAnsi="Cambria" w:cs="Times New Roman"/>
          <w:lang w:val="en-GB" w:eastAsia="it-IT"/>
        </w:rPr>
        <w:t xml:space="preserve">  -&gt; select the </w:t>
      </w:r>
      <w:r w:rsidR="00C063B5" w:rsidRPr="00C0263F">
        <w:rPr>
          <w:rFonts w:ascii="Cambria" w:eastAsia="Times New Roman" w:hAnsi="Cambria" w:cs="Times New Roman"/>
          <w:lang w:val="en-GB" w:eastAsia="it-IT"/>
        </w:rPr>
        <w:t>proper Ph.D. programme</w:t>
      </w:r>
      <w:r w:rsidR="00EB784F" w:rsidRPr="00C0263F">
        <w:rPr>
          <w:rFonts w:ascii="Cambria" w:eastAsia="Times New Roman" w:hAnsi="Cambria" w:cs="Times New Roman"/>
          <w:lang w:val="en-GB" w:eastAsia="it-IT"/>
        </w:rPr>
        <w:t xml:space="preserve"> -&gt; Communications and forms -&gt; </w:t>
      </w:r>
      <w:r w:rsidR="00C063B5" w:rsidRPr="00C0263F">
        <w:rPr>
          <w:rFonts w:ascii="Cambria" w:eastAsia="Times New Roman" w:hAnsi="Cambria" w:cs="Times New Roman"/>
          <w:lang w:val="en-GB" w:eastAsia="it-IT"/>
        </w:rPr>
        <w:t>Waiver</w:t>
      </w:r>
      <w:r w:rsidR="00EB784F" w:rsidRPr="00C0263F">
        <w:rPr>
          <w:rFonts w:ascii="Cambria" w:eastAsia="Times New Roman" w:hAnsi="Cambria" w:cs="Times New Roman"/>
          <w:lang w:val="en-GB" w:eastAsia="it-IT"/>
        </w:rPr>
        <w:t xml:space="preserve"> or suspension of the Doctorate and scholarship</w:t>
      </w:r>
      <w:r w:rsidR="00C063B5" w:rsidRPr="00C0263F">
        <w:rPr>
          <w:rFonts w:ascii="Cambria" w:eastAsia="Times New Roman" w:hAnsi="Cambria" w:cs="Times New Roman"/>
          <w:lang w:val="en-GB" w:eastAsia="it-IT"/>
        </w:rPr>
        <w:t xml:space="preserve"> and provide</w:t>
      </w:r>
      <w:r w:rsidR="00EB784F" w:rsidRPr="00C0263F">
        <w:rPr>
          <w:rFonts w:ascii="Cambria" w:eastAsia="Times New Roman" w:hAnsi="Cambria" w:cs="Times New Roman"/>
          <w:lang w:val="en-GB" w:eastAsia="it-IT"/>
        </w:rPr>
        <w:t xml:space="preserve"> it according to the guideline</w:t>
      </w:r>
      <w:r w:rsidR="00C063B5" w:rsidRPr="00C0263F">
        <w:rPr>
          <w:rFonts w:ascii="Cambria" w:eastAsia="Times New Roman" w:hAnsi="Cambria" w:cs="Times New Roman"/>
          <w:lang w:val="en-GB" w:eastAsia="it-IT"/>
        </w:rPr>
        <w:t>.</w:t>
      </w:r>
    </w:p>
    <w:p w:rsidR="00EB784F" w:rsidRPr="00C0263F" w:rsidRDefault="00EB784F" w:rsidP="008E3AFB">
      <w:pPr>
        <w:autoSpaceDE w:val="0"/>
        <w:autoSpaceDN w:val="0"/>
        <w:adjustRightInd w:val="0"/>
        <w:spacing w:after="0" w:line="240" w:lineRule="auto"/>
        <w:jc w:val="both"/>
        <w:rPr>
          <w:rFonts w:ascii="Cambria" w:eastAsia="Times New Roman" w:hAnsi="Cambria" w:cs="Times New Roman"/>
          <w:lang w:val="en-GB" w:eastAsia="it-IT"/>
        </w:rPr>
      </w:pPr>
    </w:p>
    <w:p w:rsidR="008E3AFB" w:rsidRPr="00C0263F" w:rsidRDefault="00EA5DC0" w:rsidP="008E3AFB">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ELIGIBLE CANDIDATES NOT ADMITTED</w:t>
      </w:r>
    </w:p>
    <w:p w:rsidR="00EA5DC0" w:rsidRPr="00C0263F" w:rsidRDefault="00C063B5" w:rsidP="008E3AFB">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Eligible</w:t>
      </w:r>
      <w:r w:rsidR="00EA5DC0" w:rsidRPr="00C0263F">
        <w:rPr>
          <w:rFonts w:ascii="Cambria" w:eastAsia="Times New Roman" w:hAnsi="Cambria" w:cs="Times New Roman"/>
          <w:lang w:val="en-GB" w:eastAsia="it-IT"/>
        </w:rPr>
        <w:t xml:space="preserve"> candidates not admitted </w:t>
      </w:r>
      <w:r w:rsidRPr="00C0263F">
        <w:rPr>
          <w:rFonts w:ascii="Cambria" w:eastAsia="Times New Roman" w:hAnsi="Cambria" w:cs="Times New Roman"/>
          <w:lang w:val="en-GB" w:eastAsia="it-IT"/>
        </w:rPr>
        <w:t>are</w:t>
      </w:r>
      <w:r w:rsidR="00EA5DC0" w:rsidRPr="00C0263F">
        <w:rPr>
          <w:rFonts w:ascii="Cambria" w:eastAsia="Times New Roman" w:hAnsi="Cambria" w:cs="Times New Roman"/>
          <w:lang w:val="en-GB" w:eastAsia="it-IT"/>
        </w:rPr>
        <w:t xml:space="preserve"> not allow</w:t>
      </w:r>
      <w:r w:rsidRPr="00C0263F">
        <w:rPr>
          <w:rFonts w:ascii="Cambria" w:eastAsia="Times New Roman" w:hAnsi="Cambria" w:cs="Times New Roman"/>
          <w:lang w:val="en-GB" w:eastAsia="it-IT"/>
        </w:rPr>
        <w:t>ed</w:t>
      </w:r>
      <w:r w:rsidR="00EA5DC0" w:rsidRPr="00C0263F">
        <w:rPr>
          <w:rFonts w:ascii="Cambria" w:eastAsia="Times New Roman" w:hAnsi="Cambria" w:cs="Times New Roman"/>
          <w:lang w:val="en-GB" w:eastAsia="it-IT"/>
        </w:rPr>
        <w:t xml:space="preserve"> </w:t>
      </w:r>
      <w:r w:rsidRPr="00C0263F">
        <w:rPr>
          <w:rFonts w:ascii="Cambria" w:eastAsia="Times New Roman" w:hAnsi="Cambria" w:cs="Times New Roman"/>
          <w:lang w:val="en-GB" w:eastAsia="it-IT"/>
        </w:rPr>
        <w:t xml:space="preserve">to enrol to the </w:t>
      </w:r>
      <w:r w:rsidR="00EA5DC0" w:rsidRPr="00C0263F">
        <w:rPr>
          <w:rFonts w:ascii="Cambria" w:eastAsia="Times New Roman" w:hAnsi="Cambria" w:cs="Times New Roman"/>
          <w:lang w:val="en-GB" w:eastAsia="it-IT"/>
        </w:rPr>
        <w:t xml:space="preserve">doctoral course. However, in the event of any waiver, other positions </w:t>
      </w:r>
      <w:r w:rsidR="00CE23DE" w:rsidRPr="00C0263F">
        <w:rPr>
          <w:rFonts w:ascii="Cambria" w:eastAsia="Times New Roman" w:hAnsi="Cambria" w:cs="Times New Roman"/>
          <w:lang w:val="en-GB" w:eastAsia="it-IT"/>
        </w:rPr>
        <w:t xml:space="preserve">will be available on the base of the ranking list. </w:t>
      </w:r>
      <w:r w:rsidR="00EA5DC0" w:rsidRPr="00C0263F">
        <w:rPr>
          <w:rFonts w:ascii="Cambria" w:eastAsia="Times New Roman" w:hAnsi="Cambria" w:cs="Times New Roman"/>
          <w:lang w:val="en-GB" w:eastAsia="it-IT"/>
        </w:rPr>
        <w:t xml:space="preserve">As foreseen by the </w:t>
      </w:r>
      <w:r w:rsidR="00EA5DC0" w:rsidRPr="00C0263F">
        <w:rPr>
          <w:rFonts w:ascii="Cambria" w:eastAsia="Times New Roman" w:hAnsi="Cambria" w:cs="Times New Roman"/>
          <w:lang w:val="en-GB" w:eastAsia="it-IT"/>
        </w:rPr>
        <w:lastRenderedPageBreak/>
        <w:t>competition announcement, the Post-Lauream office will commun</w:t>
      </w:r>
      <w:r w:rsidR="00CE23DE" w:rsidRPr="00C0263F">
        <w:rPr>
          <w:rFonts w:ascii="Cambria" w:eastAsia="Times New Roman" w:hAnsi="Cambria" w:cs="Times New Roman"/>
          <w:lang w:val="en-GB" w:eastAsia="it-IT"/>
        </w:rPr>
        <w:t>icate directly to the concerned</w:t>
      </w:r>
      <w:r w:rsidR="00EA5DC0" w:rsidRPr="00C0263F">
        <w:rPr>
          <w:rFonts w:ascii="Cambria" w:eastAsia="Times New Roman" w:hAnsi="Cambria" w:cs="Times New Roman"/>
          <w:lang w:val="en-GB" w:eastAsia="it-IT"/>
        </w:rPr>
        <w:t xml:space="preserve"> </w:t>
      </w:r>
      <w:r w:rsidR="00CE23DE" w:rsidRPr="00C0263F">
        <w:rPr>
          <w:rFonts w:ascii="Cambria" w:eastAsia="Times New Roman" w:hAnsi="Cambria" w:cs="Times New Roman"/>
          <w:lang w:val="en-GB" w:eastAsia="it-IT"/>
        </w:rPr>
        <w:t>applicant</w:t>
      </w:r>
      <w:r w:rsidR="00EA5DC0" w:rsidRPr="00C0263F">
        <w:rPr>
          <w:rFonts w:ascii="Cambria" w:eastAsia="Times New Roman" w:hAnsi="Cambria" w:cs="Times New Roman"/>
          <w:lang w:val="en-GB" w:eastAsia="it-IT"/>
        </w:rPr>
        <w:t xml:space="preserve"> to the e-mail address indicated in Esse3 during the online application</w:t>
      </w:r>
      <w:r w:rsidR="005C3888" w:rsidRPr="00C0263F">
        <w:rPr>
          <w:rFonts w:ascii="Cambria" w:eastAsia="Times New Roman" w:hAnsi="Cambria" w:cs="Times New Roman"/>
          <w:lang w:val="en-GB" w:eastAsia="it-IT"/>
        </w:rPr>
        <w:t>.</w:t>
      </w:r>
    </w:p>
    <w:p w:rsidR="00EA5DC0" w:rsidRPr="00C0263F" w:rsidRDefault="00EA5DC0" w:rsidP="008E3AFB">
      <w:pPr>
        <w:autoSpaceDE w:val="0"/>
        <w:autoSpaceDN w:val="0"/>
        <w:adjustRightInd w:val="0"/>
        <w:spacing w:after="0" w:line="240" w:lineRule="auto"/>
        <w:jc w:val="both"/>
        <w:rPr>
          <w:rFonts w:ascii="Cambria" w:eastAsia="Times New Roman" w:hAnsi="Cambria" w:cs="Times New Roman"/>
          <w:lang w:val="en-GB" w:eastAsia="it-IT"/>
        </w:rPr>
      </w:pPr>
    </w:p>
    <w:p w:rsidR="00EA5DC0" w:rsidRPr="00C0263F" w:rsidRDefault="00EA5DC0" w:rsidP="008E3AFB">
      <w:pPr>
        <w:autoSpaceDE w:val="0"/>
        <w:autoSpaceDN w:val="0"/>
        <w:adjustRightInd w:val="0"/>
        <w:spacing w:after="0" w:line="240" w:lineRule="auto"/>
        <w:jc w:val="both"/>
        <w:rPr>
          <w:rFonts w:ascii="Cambria" w:eastAsia="Times New Roman" w:hAnsi="Cambria" w:cs="Times New Roman"/>
          <w:lang w:val="en-GB" w:eastAsia="it-IT"/>
        </w:rPr>
      </w:pPr>
    </w:p>
    <w:p w:rsidR="008E3AFB" w:rsidRPr="00C0263F" w:rsidRDefault="00CE23DE" w:rsidP="008E3AFB">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 xml:space="preserve">POSSIBLE WAIVERS </w:t>
      </w:r>
    </w:p>
    <w:p w:rsidR="007C48A8" w:rsidRPr="00C0263F" w:rsidRDefault="00CE23DE" w:rsidP="00CE23DE">
      <w:pPr>
        <w:autoSpaceDE w:val="0"/>
        <w:autoSpaceDN w:val="0"/>
        <w:adjustRightInd w:val="0"/>
        <w:spacing w:after="0" w:line="240" w:lineRule="auto"/>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If admitted candidates want to waive to Ph.D. programme, these students are requested to inform Post-lauream office as quickly as possible. Please send an e-mail to: </w:t>
      </w:r>
    </w:p>
    <w:p w:rsidR="007C48A8" w:rsidRPr="00C0263F" w:rsidRDefault="000F0B69" w:rsidP="00CE23DE">
      <w:pPr>
        <w:autoSpaceDE w:val="0"/>
        <w:autoSpaceDN w:val="0"/>
        <w:adjustRightInd w:val="0"/>
        <w:spacing w:after="0" w:line="240" w:lineRule="auto"/>
        <w:jc w:val="both"/>
        <w:rPr>
          <w:rFonts w:ascii="Cambria" w:eastAsia="Times New Roman" w:hAnsi="Cambria" w:cs="Times New Roman"/>
          <w:lang w:val="en-GB" w:eastAsia="it-IT"/>
        </w:rPr>
      </w:pPr>
      <w:r>
        <w:t>giuseppe.lucatorto@poliba.it;</w:t>
      </w:r>
    </w:p>
    <w:p w:rsidR="007364A9" w:rsidRPr="00C0263F" w:rsidRDefault="000F0B69" w:rsidP="00CE23DE">
      <w:pPr>
        <w:autoSpaceDE w:val="0"/>
        <w:autoSpaceDN w:val="0"/>
        <w:adjustRightInd w:val="0"/>
        <w:spacing w:after="0" w:line="240" w:lineRule="auto"/>
        <w:jc w:val="both"/>
        <w:rPr>
          <w:rFonts w:ascii="Cambria" w:eastAsia="Times New Roman" w:hAnsi="Cambria" w:cs="Times New Roman"/>
          <w:lang w:val="en-GB" w:eastAsia="it-IT"/>
        </w:rPr>
      </w:pPr>
      <w:r>
        <w:t>post-lauream@poliba.it</w:t>
      </w:r>
    </w:p>
    <w:p w:rsidR="0094341E" w:rsidRPr="00C0263F" w:rsidRDefault="0094341E" w:rsidP="00980C6D">
      <w:pPr>
        <w:autoSpaceDE w:val="0"/>
        <w:autoSpaceDN w:val="0"/>
        <w:adjustRightInd w:val="0"/>
        <w:spacing w:after="0" w:line="240" w:lineRule="auto"/>
        <w:jc w:val="both"/>
        <w:rPr>
          <w:rFonts w:ascii="Cambria" w:eastAsia="Times New Roman" w:hAnsi="Cambria" w:cs="Times New Roman"/>
          <w:lang w:val="en-GB" w:eastAsia="it-IT"/>
        </w:rPr>
      </w:pPr>
    </w:p>
    <w:p w:rsidR="00CE23DE" w:rsidRPr="00C0263F" w:rsidRDefault="00CD0518" w:rsidP="00CE23DE">
      <w:pPr>
        <w:autoSpaceDE w:val="0"/>
        <w:autoSpaceDN w:val="0"/>
        <w:adjustRightInd w:val="0"/>
        <w:spacing w:after="0" w:line="240" w:lineRule="auto"/>
        <w:jc w:val="both"/>
        <w:rPr>
          <w:rFonts w:ascii="Cambria" w:eastAsia="Times New Roman" w:hAnsi="Cambria" w:cs="Times New Roman"/>
          <w:b/>
          <w:lang w:val="en-GB" w:eastAsia="it-IT"/>
        </w:rPr>
      </w:pPr>
      <w:r w:rsidRPr="00C0263F">
        <w:rPr>
          <w:rFonts w:ascii="Cambria" w:eastAsia="Times New Roman" w:hAnsi="Cambria" w:cs="Times New Roman"/>
          <w:b/>
          <w:lang w:val="en-GB" w:eastAsia="it-IT"/>
        </w:rPr>
        <w:t xml:space="preserve">FOREIGN </w:t>
      </w:r>
      <w:r w:rsidR="00CE23DE" w:rsidRPr="00C0263F">
        <w:rPr>
          <w:rFonts w:ascii="Cambria" w:eastAsia="Times New Roman" w:hAnsi="Cambria" w:cs="Times New Roman"/>
          <w:b/>
          <w:lang w:val="en-GB" w:eastAsia="it-IT"/>
        </w:rPr>
        <w:t xml:space="preserve">ADMITTED </w:t>
      </w:r>
      <w:r w:rsidRPr="00C0263F">
        <w:rPr>
          <w:rFonts w:ascii="Cambria" w:eastAsia="Times New Roman" w:hAnsi="Cambria" w:cs="Times New Roman"/>
          <w:b/>
          <w:lang w:val="en-GB" w:eastAsia="it-IT"/>
        </w:rPr>
        <w:t xml:space="preserve">CANDIDATES </w:t>
      </w:r>
    </w:p>
    <w:p w:rsidR="000E6828" w:rsidRPr="00C0263F" w:rsidRDefault="000E6828" w:rsidP="000E6828">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Applicants </w:t>
      </w:r>
      <w:r w:rsidR="003774CA" w:rsidRPr="00C0263F">
        <w:rPr>
          <w:rFonts w:ascii="Cambria" w:eastAsia="Times New Roman" w:hAnsi="Cambria" w:cs="Times New Roman"/>
          <w:lang w:val="en-GB" w:eastAsia="it-IT"/>
        </w:rPr>
        <w:t xml:space="preserve">with </w:t>
      </w:r>
      <w:r w:rsidRPr="00C0263F">
        <w:rPr>
          <w:rFonts w:ascii="Cambria" w:eastAsia="Times New Roman" w:hAnsi="Cambria" w:cs="Times New Roman"/>
          <w:lang w:val="en-GB" w:eastAsia="it-IT"/>
        </w:rPr>
        <w:t xml:space="preserve">a foreign degree are admitted </w:t>
      </w:r>
      <w:r w:rsidR="003774CA" w:rsidRPr="00C0263F">
        <w:rPr>
          <w:rFonts w:ascii="Cambria" w:eastAsia="Times New Roman" w:hAnsi="Cambria" w:cs="Times New Roman"/>
          <w:lang w:val="en-GB" w:eastAsia="it-IT"/>
        </w:rPr>
        <w:t>under condition</w:t>
      </w:r>
      <w:r w:rsidRPr="00C0263F">
        <w:rPr>
          <w:rFonts w:ascii="Cambria" w:eastAsia="Times New Roman" w:hAnsi="Cambria" w:cs="Times New Roman"/>
          <w:lang w:val="en-GB" w:eastAsia="it-IT"/>
        </w:rPr>
        <w:t xml:space="preserve"> and, if admitted to the </w:t>
      </w:r>
      <w:r w:rsidR="003774CA" w:rsidRPr="00C0263F">
        <w:rPr>
          <w:rFonts w:ascii="Cambria" w:eastAsia="Times New Roman" w:hAnsi="Cambria" w:cs="Times New Roman"/>
          <w:lang w:val="en-GB" w:eastAsia="it-IT"/>
        </w:rPr>
        <w:t xml:space="preserve">Ph.D. </w:t>
      </w:r>
      <w:r w:rsidRPr="00C0263F">
        <w:rPr>
          <w:rFonts w:ascii="Cambria" w:eastAsia="Times New Roman" w:hAnsi="Cambria" w:cs="Times New Roman"/>
          <w:lang w:val="en-GB" w:eastAsia="it-IT"/>
        </w:rPr>
        <w:t>program, must provide the value certification of their degree and the transcripts, containing all exams and their grades, legally translated by the embassy/consulate of the country where the degree was obtained. The value cer</w:t>
      </w:r>
      <w:r w:rsidR="003774CA" w:rsidRPr="00C0263F">
        <w:rPr>
          <w:rFonts w:ascii="Cambria" w:eastAsia="Times New Roman" w:hAnsi="Cambria" w:cs="Times New Roman"/>
          <w:lang w:val="en-GB" w:eastAsia="it-IT"/>
        </w:rPr>
        <w:t xml:space="preserve">tification must also state </w:t>
      </w:r>
      <w:r w:rsidRPr="00C0263F">
        <w:rPr>
          <w:rFonts w:ascii="Cambria" w:eastAsia="Times New Roman" w:hAnsi="Cambria" w:cs="Times New Roman"/>
          <w:lang w:val="en-GB" w:eastAsia="it-IT"/>
        </w:rPr>
        <w:t>the degree held by the c</w:t>
      </w:r>
      <w:r w:rsidR="003774CA" w:rsidRPr="00C0263F">
        <w:rPr>
          <w:rFonts w:ascii="Cambria" w:eastAsia="Times New Roman" w:hAnsi="Cambria" w:cs="Times New Roman"/>
          <w:lang w:val="en-GB" w:eastAsia="it-IT"/>
        </w:rPr>
        <w:t>andidate allows him/her to enrol</w:t>
      </w:r>
      <w:r w:rsidRPr="00C0263F">
        <w:rPr>
          <w:rFonts w:ascii="Cambria" w:eastAsia="Times New Roman" w:hAnsi="Cambria" w:cs="Times New Roman"/>
          <w:lang w:val="en-GB" w:eastAsia="it-IT"/>
        </w:rPr>
        <w:t xml:space="preserve"> a Ph.D. level program in his/her country.</w:t>
      </w:r>
    </w:p>
    <w:p w:rsidR="007851B3" w:rsidRPr="00C0263F" w:rsidRDefault="0094341E"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w:t>
      </w:r>
    </w:p>
    <w:p w:rsidR="007851B3" w:rsidRPr="00C0263F" w:rsidRDefault="000E6828" w:rsidP="000F0B69">
      <w:pPr>
        <w:spacing w:after="0" w:line="336" w:lineRule="atLeast"/>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They </w:t>
      </w:r>
      <w:proofErr w:type="gramStart"/>
      <w:r w:rsidRPr="00C0263F">
        <w:rPr>
          <w:rFonts w:ascii="Cambria" w:eastAsia="Times New Roman" w:hAnsi="Cambria" w:cs="Times New Roman"/>
          <w:lang w:val="en-GB" w:eastAsia="it-IT"/>
        </w:rPr>
        <w:t xml:space="preserve">have also to provide to the Post-lauream Office, before </w:t>
      </w:r>
      <w:r w:rsidR="007851B3" w:rsidRPr="00C0263F">
        <w:rPr>
          <w:rFonts w:ascii="Cambria" w:eastAsia="Times New Roman" w:hAnsi="Cambria" w:cs="Times New Roman"/>
          <w:lang w:val="en-GB" w:eastAsia="it-IT"/>
        </w:rPr>
        <w:t xml:space="preserve">Courses </w:t>
      </w:r>
      <w:r w:rsidRPr="00C0263F">
        <w:rPr>
          <w:rFonts w:ascii="Cambria" w:eastAsia="Times New Roman" w:hAnsi="Cambria" w:cs="Times New Roman"/>
          <w:lang w:val="en-GB" w:eastAsia="it-IT"/>
        </w:rPr>
        <w:t xml:space="preserve">beginning </w:t>
      </w:r>
      <w:r w:rsidR="000F0B69">
        <w:rPr>
          <w:rFonts w:ascii="Cambria" w:eastAsia="Times New Roman" w:hAnsi="Cambria" w:cs="Times New Roman"/>
          <w:lang w:val="en-GB" w:eastAsia="it-IT"/>
        </w:rPr>
        <w:t>(November 1, 2019</w:t>
      </w:r>
      <w:r w:rsidR="007851B3" w:rsidRPr="00C0263F">
        <w:rPr>
          <w:rFonts w:ascii="Cambria" w:eastAsia="Times New Roman" w:hAnsi="Cambria" w:cs="Times New Roman"/>
          <w:lang w:val="en-GB" w:eastAsia="it-IT"/>
        </w:rPr>
        <w:t>) an original or copy authenticated</w:t>
      </w:r>
      <w:proofErr w:type="gramEnd"/>
      <w:r w:rsidR="007851B3" w:rsidRPr="00C0263F">
        <w:rPr>
          <w:rFonts w:ascii="Cambria" w:eastAsia="Times New Roman" w:hAnsi="Cambria" w:cs="Times New Roman"/>
          <w:lang w:val="en-GB" w:eastAsia="it-IT"/>
        </w:rPr>
        <w:t xml:space="preserve"> by the following documents:</w:t>
      </w: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a) university degree;</w:t>
      </w: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b) translation into Italian of the degree, carried out by an official translator and legalized according to current legislation;</w:t>
      </w: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c) </w:t>
      </w:r>
      <w:r w:rsidR="000E6828" w:rsidRPr="00C0263F">
        <w:rPr>
          <w:rFonts w:ascii="Cambria" w:eastAsia="Times New Roman" w:hAnsi="Cambria" w:cs="Times New Roman"/>
          <w:lang w:val="en-GB" w:eastAsia="it-IT"/>
        </w:rPr>
        <w:t>Statement of Validity to be requested from the Italian diplomatic office in the country in which the qualification was awarded</w:t>
      </w:r>
      <w:r w:rsidRPr="00C0263F">
        <w:rPr>
          <w:rFonts w:ascii="Cambria" w:eastAsia="Times New Roman" w:hAnsi="Cambria" w:cs="Times New Roman"/>
          <w:lang w:val="en-GB" w:eastAsia="it-IT"/>
        </w:rPr>
        <w:t>;</w:t>
      </w: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d) </w:t>
      </w:r>
      <w:r w:rsidR="000E6828" w:rsidRPr="00C0263F">
        <w:rPr>
          <w:rFonts w:ascii="Cambria" w:eastAsia="Times New Roman" w:hAnsi="Cambria" w:cs="Times New Roman"/>
          <w:lang w:val="en-GB" w:eastAsia="it-IT"/>
        </w:rPr>
        <w:t xml:space="preserve">Italian </w:t>
      </w:r>
      <w:r w:rsidRPr="00C0263F">
        <w:rPr>
          <w:rFonts w:ascii="Cambria" w:eastAsia="Times New Roman" w:hAnsi="Cambria" w:cs="Times New Roman"/>
          <w:lang w:val="en-GB" w:eastAsia="it-IT"/>
        </w:rPr>
        <w:t xml:space="preserve">tax code </w:t>
      </w:r>
      <w:r w:rsidR="000E6828" w:rsidRPr="00C0263F">
        <w:rPr>
          <w:rFonts w:ascii="Cambria" w:eastAsia="Times New Roman" w:hAnsi="Cambria" w:cs="Times New Roman"/>
          <w:lang w:val="en-GB" w:eastAsia="it-IT"/>
        </w:rPr>
        <w:t xml:space="preserve">identification </w:t>
      </w:r>
      <w:r w:rsidRPr="00C0263F">
        <w:rPr>
          <w:rFonts w:ascii="Cambria" w:eastAsia="Times New Roman" w:hAnsi="Cambria" w:cs="Times New Roman"/>
          <w:lang w:val="en-GB" w:eastAsia="it-IT"/>
        </w:rPr>
        <w:t xml:space="preserve">(to be </w:t>
      </w:r>
      <w:r w:rsidR="000E6828" w:rsidRPr="00C0263F">
        <w:rPr>
          <w:rFonts w:ascii="Cambria" w:eastAsia="Times New Roman" w:hAnsi="Cambria" w:cs="Times New Roman"/>
          <w:lang w:val="en-GB" w:eastAsia="it-IT"/>
        </w:rPr>
        <w:t xml:space="preserve">requested </w:t>
      </w:r>
      <w:r w:rsidRPr="00C0263F">
        <w:rPr>
          <w:rFonts w:ascii="Cambria" w:eastAsia="Times New Roman" w:hAnsi="Cambria" w:cs="Times New Roman"/>
          <w:lang w:val="en-GB" w:eastAsia="it-IT"/>
        </w:rPr>
        <w:t>to the Embas</w:t>
      </w:r>
      <w:r w:rsidR="000E6828" w:rsidRPr="00C0263F">
        <w:rPr>
          <w:rFonts w:ascii="Cambria" w:eastAsia="Times New Roman" w:hAnsi="Cambria" w:cs="Times New Roman"/>
          <w:lang w:val="en-GB" w:eastAsia="it-IT"/>
        </w:rPr>
        <w:t>sy / Consulate of the country</w:t>
      </w:r>
      <w:r w:rsidRPr="00C0263F">
        <w:rPr>
          <w:rFonts w:ascii="Cambria" w:eastAsia="Times New Roman" w:hAnsi="Cambria" w:cs="Times New Roman"/>
          <w:lang w:val="en-GB" w:eastAsia="it-IT"/>
        </w:rPr>
        <w:t xml:space="preserve"> to the Revenue Agency, once in Italy);</w:t>
      </w: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e) residence permit (for non-EU doctoral students only).</w:t>
      </w:r>
    </w:p>
    <w:p w:rsidR="007851B3" w:rsidRPr="00C0263F" w:rsidRDefault="003774CA"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Documents referred to</w:t>
      </w:r>
      <w:r w:rsidR="007851B3" w:rsidRPr="00C0263F">
        <w:rPr>
          <w:rFonts w:ascii="Cambria" w:eastAsia="Times New Roman" w:hAnsi="Cambria" w:cs="Times New Roman"/>
          <w:lang w:val="en-GB" w:eastAsia="it-IT"/>
        </w:rPr>
        <w:t xml:space="preserve"> points b) and c) may be replaced by the Diploma Supplement, issued by the University according to the standards established by the European Commission, the Council of Europe and UNESCO / CEPES.</w:t>
      </w: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 xml:space="preserve">Politecnico di Bari reserves the right to request the </w:t>
      </w:r>
      <w:r w:rsidR="003774CA" w:rsidRPr="00C0263F">
        <w:rPr>
          <w:rFonts w:ascii="Cambria" w:eastAsia="Times New Roman" w:hAnsi="Cambria" w:cs="Times New Roman"/>
          <w:lang w:val="en-GB" w:eastAsia="it-IT"/>
        </w:rPr>
        <w:t>Statement of Validity (</w:t>
      </w:r>
      <w:proofErr w:type="spellStart"/>
      <w:r w:rsidR="003774CA" w:rsidRPr="00C0263F">
        <w:rPr>
          <w:rFonts w:ascii="Cambria" w:eastAsia="Times New Roman" w:hAnsi="Cambria" w:cs="Times New Roman"/>
          <w:lang w:val="en-GB" w:eastAsia="it-IT"/>
        </w:rPr>
        <w:t>dichiarazione</w:t>
      </w:r>
      <w:proofErr w:type="spellEnd"/>
      <w:r w:rsidR="003774CA" w:rsidRPr="00C0263F">
        <w:rPr>
          <w:rFonts w:ascii="Cambria" w:eastAsia="Times New Roman" w:hAnsi="Cambria" w:cs="Times New Roman"/>
          <w:lang w:val="en-GB" w:eastAsia="it-IT"/>
        </w:rPr>
        <w:t xml:space="preserve"> di </w:t>
      </w:r>
      <w:proofErr w:type="spellStart"/>
      <w:r w:rsidR="003774CA" w:rsidRPr="00C0263F">
        <w:rPr>
          <w:rFonts w:ascii="Cambria" w:eastAsia="Times New Roman" w:hAnsi="Cambria" w:cs="Times New Roman"/>
          <w:lang w:val="en-GB" w:eastAsia="it-IT"/>
        </w:rPr>
        <w:t>valore</w:t>
      </w:r>
      <w:proofErr w:type="spellEnd"/>
      <w:r w:rsidR="003774CA" w:rsidRPr="00C0263F">
        <w:rPr>
          <w:rFonts w:ascii="Cambria" w:eastAsia="Times New Roman" w:hAnsi="Cambria" w:cs="Times New Roman"/>
          <w:lang w:val="en-GB" w:eastAsia="it-IT"/>
        </w:rPr>
        <w:t xml:space="preserve"> in loco) </w:t>
      </w:r>
      <w:r w:rsidRPr="00C0263F">
        <w:rPr>
          <w:rFonts w:ascii="Cambria" w:eastAsia="Times New Roman" w:hAnsi="Cambria" w:cs="Times New Roman"/>
          <w:lang w:val="en-GB" w:eastAsia="it-IT"/>
        </w:rPr>
        <w:t>in any case where there are doubts about the validity of the title.</w:t>
      </w:r>
    </w:p>
    <w:p w:rsidR="007851B3" w:rsidRPr="00C0263F" w:rsidRDefault="007851B3" w:rsidP="00CD0518">
      <w:pPr>
        <w:spacing w:after="0" w:line="336" w:lineRule="atLeast"/>
        <w:jc w:val="both"/>
        <w:rPr>
          <w:rFonts w:ascii="Cambria" w:eastAsia="Times New Roman" w:hAnsi="Cambria" w:cs="Times New Roman"/>
          <w:lang w:val="en-GB" w:eastAsia="it-IT"/>
        </w:rPr>
      </w:pPr>
    </w:p>
    <w:p w:rsidR="007851B3" w:rsidRPr="00C0263F" w:rsidRDefault="007851B3" w:rsidP="007851B3">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Non-EU citizens applying for a study visa may need a certific</w:t>
      </w:r>
      <w:r w:rsidR="003774CA" w:rsidRPr="00C0263F">
        <w:rPr>
          <w:rFonts w:ascii="Cambria" w:eastAsia="Times New Roman" w:hAnsi="Cambria" w:cs="Times New Roman"/>
          <w:lang w:val="en-GB" w:eastAsia="it-IT"/>
        </w:rPr>
        <w:t>ate of admission to the courses</w:t>
      </w:r>
      <w:r w:rsidRPr="00C0263F">
        <w:rPr>
          <w:rFonts w:ascii="Cambria" w:eastAsia="Times New Roman" w:hAnsi="Cambria" w:cs="Times New Roman"/>
          <w:lang w:val="en-GB" w:eastAsia="it-IT"/>
        </w:rPr>
        <w:t xml:space="preserve">/ </w:t>
      </w:r>
      <w:r w:rsidR="003774CA" w:rsidRPr="00C0263F">
        <w:rPr>
          <w:rFonts w:ascii="Cambria" w:eastAsia="Times New Roman" w:hAnsi="Cambria" w:cs="Times New Roman"/>
          <w:lang w:val="en-GB" w:eastAsia="it-IT"/>
        </w:rPr>
        <w:t>enrolment and/</w:t>
      </w:r>
      <w:r w:rsidRPr="00C0263F">
        <w:rPr>
          <w:rFonts w:ascii="Cambria" w:eastAsia="Times New Roman" w:hAnsi="Cambria" w:cs="Times New Roman"/>
          <w:lang w:val="en-GB" w:eastAsia="it-IT"/>
        </w:rPr>
        <w:t>or benefit of the scholarship: in this case it is possible to request a certificate of registration at the link:</w:t>
      </w:r>
    </w:p>
    <w:p w:rsidR="00CD0518" w:rsidRPr="00C0263F" w:rsidRDefault="00102A62" w:rsidP="007851B3">
      <w:pPr>
        <w:spacing w:after="0" w:line="336" w:lineRule="atLeast"/>
        <w:jc w:val="both"/>
        <w:rPr>
          <w:rFonts w:ascii="Cambria" w:eastAsia="Times New Roman" w:hAnsi="Cambria" w:cs="Times New Roman"/>
          <w:lang w:val="en-GB" w:eastAsia="it-IT"/>
        </w:rPr>
      </w:pPr>
      <w:hyperlink r:id="rId13" w:history="1">
        <w:r w:rsidR="007851B3" w:rsidRPr="00C0263F">
          <w:rPr>
            <w:rStyle w:val="Collegamentoipertestuale"/>
            <w:rFonts w:ascii="Cambria" w:eastAsia="Times New Roman" w:hAnsi="Cambria" w:cs="Times New Roman"/>
            <w:color w:val="auto"/>
            <w:lang w:val="en-GB" w:eastAsia="it-IT"/>
          </w:rPr>
          <w:t>http://www.poliba.it/it/didattica/dottorati-di-ricerca</w:t>
        </w:r>
      </w:hyperlink>
      <w:r w:rsidR="00C0263F">
        <w:rPr>
          <w:rFonts w:ascii="Cambria" w:eastAsia="Times New Roman" w:hAnsi="Cambria" w:cs="Times New Roman"/>
          <w:lang w:val="en-GB" w:eastAsia="it-IT"/>
        </w:rPr>
        <w:t xml:space="preserve"> </w:t>
      </w:r>
      <w:r w:rsidR="003774CA" w:rsidRPr="00C0263F">
        <w:rPr>
          <w:rFonts w:ascii="Cambria" w:eastAsia="Times New Roman" w:hAnsi="Cambria" w:cs="Times New Roman"/>
          <w:lang w:val="en-GB" w:eastAsia="it-IT"/>
        </w:rPr>
        <w:t xml:space="preserve">-&gt; select the proper </w:t>
      </w:r>
      <w:r w:rsidR="007851B3" w:rsidRPr="00C0263F">
        <w:rPr>
          <w:rFonts w:ascii="Cambria" w:eastAsia="Times New Roman" w:hAnsi="Cambria" w:cs="Times New Roman"/>
          <w:lang w:val="en-GB" w:eastAsia="it-IT"/>
        </w:rPr>
        <w:t xml:space="preserve">Doctorate </w:t>
      </w:r>
      <w:r w:rsidR="003774CA" w:rsidRPr="00C0263F">
        <w:rPr>
          <w:rFonts w:ascii="Cambria" w:eastAsia="Times New Roman" w:hAnsi="Cambria" w:cs="Times New Roman"/>
          <w:lang w:val="en-GB" w:eastAsia="it-IT"/>
        </w:rPr>
        <w:t>programme</w:t>
      </w:r>
      <w:r w:rsidR="007851B3" w:rsidRPr="00C0263F">
        <w:rPr>
          <w:rFonts w:ascii="Cambria" w:eastAsia="Times New Roman" w:hAnsi="Cambria" w:cs="Times New Roman"/>
          <w:lang w:val="en-GB" w:eastAsia="it-IT"/>
        </w:rPr>
        <w:t xml:space="preserve"> -&gt; Communications and forms -&gt; Request for a PhD certificate</w:t>
      </w:r>
      <w:r w:rsidR="003774CA" w:rsidRPr="00C0263F">
        <w:rPr>
          <w:rFonts w:ascii="Cambria" w:eastAsia="Times New Roman" w:hAnsi="Cambria" w:cs="Times New Roman"/>
          <w:lang w:val="en-GB" w:eastAsia="it-IT"/>
        </w:rPr>
        <w:t>.</w:t>
      </w:r>
    </w:p>
    <w:p w:rsidR="002E13E9" w:rsidRPr="00C0263F" w:rsidRDefault="002E13E9" w:rsidP="00627FED">
      <w:pPr>
        <w:spacing w:after="0" w:line="336" w:lineRule="atLeast"/>
        <w:jc w:val="both"/>
        <w:rPr>
          <w:rFonts w:ascii="Cambria" w:eastAsia="Times New Roman" w:hAnsi="Cambria" w:cs="Times New Roman"/>
          <w:lang w:val="en-GB" w:eastAsia="it-IT"/>
        </w:rPr>
      </w:pPr>
    </w:p>
    <w:p w:rsidR="002E13E9" w:rsidRPr="00C0263F" w:rsidRDefault="002E13E9" w:rsidP="002E13E9">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The admission of PhD students who have not ye</w:t>
      </w:r>
      <w:r w:rsidR="003774CA" w:rsidRPr="00C0263F">
        <w:rPr>
          <w:rFonts w:ascii="Cambria" w:eastAsia="Times New Roman" w:hAnsi="Cambria" w:cs="Times New Roman"/>
          <w:lang w:val="en-GB" w:eastAsia="it-IT"/>
        </w:rPr>
        <w:t xml:space="preserve">t obtained the degree, will be admitted under condition. </w:t>
      </w:r>
    </w:p>
    <w:p w:rsidR="002E13E9" w:rsidRPr="00C0263F" w:rsidRDefault="002E13E9" w:rsidP="002E13E9">
      <w:pPr>
        <w:spacing w:after="0" w:line="336" w:lineRule="atLeast"/>
        <w:jc w:val="both"/>
        <w:rPr>
          <w:rFonts w:ascii="Cambria" w:eastAsia="Times New Roman" w:hAnsi="Cambria" w:cs="Times New Roman"/>
          <w:lang w:val="en-GB" w:eastAsia="it-IT"/>
        </w:rPr>
      </w:pPr>
      <w:r w:rsidRPr="00C0263F">
        <w:rPr>
          <w:rFonts w:ascii="Cambria" w:eastAsia="Times New Roman" w:hAnsi="Cambria" w:cs="Times New Roman"/>
          <w:lang w:val="en-GB" w:eastAsia="it-IT"/>
        </w:rPr>
        <w:t>The candidate will be required to submit a sel</w:t>
      </w:r>
      <w:r w:rsidR="003774CA" w:rsidRPr="00C0263F">
        <w:rPr>
          <w:rFonts w:ascii="Cambria" w:eastAsia="Times New Roman" w:hAnsi="Cambria" w:cs="Times New Roman"/>
          <w:lang w:val="en-GB" w:eastAsia="it-IT"/>
        </w:rPr>
        <w:t xml:space="preserve">f-certification (DPR n. 445/2000) concerning the obtainment of the degree, by detailing the University where the degree has been issued. </w:t>
      </w:r>
    </w:p>
    <w:sectPr w:rsidR="002E13E9" w:rsidRPr="00C0263F">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62" w:rsidRDefault="00102A62" w:rsidP="00F72D95">
      <w:pPr>
        <w:spacing w:after="0" w:line="240" w:lineRule="auto"/>
      </w:pPr>
      <w:r>
        <w:separator/>
      </w:r>
    </w:p>
  </w:endnote>
  <w:endnote w:type="continuationSeparator" w:id="0">
    <w:p w:rsidR="00102A62" w:rsidRDefault="00102A62" w:rsidP="00F7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62" w:rsidRDefault="00102A62" w:rsidP="00F72D95">
      <w:pPr>
        <w:spacing w:after="0" w:line="240" w:lineRule="auto"/>
      </w:pPr>
      <w:r>
        <w:separator/>
      </w:r>
    </w:p>
  </w:footnote>
  <w:footnote w:type="continuationSeparator" w:id="0">
    <w:p w:rsidR="00102A62" w:rsidRDefault="00102A62" w:rsidP="00F72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95" w:rsidRDefault="00F72D95">
    <w:pPr>
      <w:pStyle w:val="Intestazione"/>
    </w:pPr>
    <w:r>
      <w:rPr>
        <w:rFonts w:asciiTheme="majorHAnsi" w:hAnsiTheme="majorHAnsi"/>
        <w:b/>
        <w:noProof/>
        <w:lang w:eastAsia="it-IT"/>
      </w:rPr>
      <w:drawing>
        <wp:inline distT="0" distB="0" distL="0" distR="0" wp14:anchorId="5F65E71D" wp14:editId="63601D39">
          <wp:extent cx="5961413" cy="774065"/>
          <wp:effectExtent l="0" t="0" r="127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853" cy="7743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4307D"/>
    <w:multiLevelType w:val="hybridMultilevel"/>
    <w:tmpl w:val="BBCADEF0"/>
    <w:lvl w:ilvl="0" w:tplc="BCF47A8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337559"/>
    <w:multiLevelType w:val="hybridMultilevel"/>
    <w:tmpl w:val="C484730C"/>
    <w:lvl w:ilvl="0" w:tplc="BCF47A8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40526E"/>
    <w:multiLevelType w:val="hybridMultilevel"/>
    <w:tmpl w:val="513E05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FB"/>
    <w:rsid w:val="000179B1"/>
    <w:rsid w:val="0002726B"/>
    <w:rsid w:val="000275F3"/>
    <w:rsid w:val="00030D28"/>
    <w:rsid w:val="0004353D"/>
    <w:rsid w:val="0005656B"/>
    <w:rsid w:val="00062002"/>
    <w:rsid w:val="000B04BA"/>
    <w:rsid w:val="000E6828"/>
    <w:rsid w:val="000F0B69"/>
    <w:rsid w:val="00102A62"/>
    <w:rsid w:val="00133E3A"/>
    <w:rsid w:val="0018129E"/>
    <w:rsid w:val="0019437E"/>
    <w:rsid w:val="001C15D9"/>
    <w:rsid w:val="00223A79"/>
    <w:rsid w:val="0027795C"/>
    <w:rsid w:val="002C585F"/>
    <w:rsid w:val="002E13E9"/>
    <w:rsid w:val="002E4106"/>
    <w:rsid w:val="002F2C89"/>
    <w:rsid w:val="00346974"/>
    <w:rsid w:val="00354D30"/>
    <w:rsid w:val="00361A5C"/>
    <w:rsid w:val="003774CA"/>
    <w:rsid w:val="003A61B5"/>
    <w:rsid w:val="0041714A"/>
    <w:rsid w:val="004C6CC4"/>
    <w:rsid w:val="005123FA"/>
    <w:rsid w:val="00550D36"/>
    <w:rsid w:val="005A6874"/>
    <w:rsid w:val="005C3888"/>
    <w:rsid w:val="005D5668"/>
    <w:rsid w:val="00627FED"/>
    <w:rsid w:val="00663B7D"/>
    <w:rsid w:val="00666BD3"/>
    <w:rsid w:val="006843AE"/>
    <w:rsid w:val="0069154B"/>
    <w:rsid w:val="006B0A2F"/>
    <w:rsid w:val="006C02A4"/>
    <w:rsid w:val="006D7E24"/>
    <w:rsid w:val="007364A9"/>
    <w:rsid w:val="007851B3"/>
    <w:rsid w:val="007858EB"/>
    <w:rsid w:val="007C48A8"/>
    <w:rsid w:val="007F72B3"/>
    <w:rsid w:val="008750EC"/>
    <w:rsid w:val="00884ECC"/>
    <w:rsid w:val="0089001A"/>
    <w:rsid w:val="008B2F2F"/>
    <w:rsid w:val="008B4646"/>
    <w:rsid w:val="008C4F66"/>
    <w:rsid w:val="008C7333"/>
    <w:rsid w:val="008E3AFB"/>
    <w:rsid w:val="009203FA"/>
    <w:rsid w:val="0094341E"/>
    <w:rsid w:val="0096243A"/>
    <w:rsid w:val="00980C6D"/>
    <w:rsid w:val="00AD4E2C"/>
    <w:rsid w:val="00AE7546"/>
    <w:rsid w:val="00B003D0"/>
    <w:rsid w:val="00B6373B"/>
    <w:rsid w:val="00BB5923"/>
    <w:rsid w:val="00BC5C2B"/>
    <w:rsid w:val="00BD1B7A"/>
    <w:rsid w:val="00BD746D"/>
    <w:rsid w:val="00C0263F"/>
    <w:rsid w:val="00C063B5"/>
    <w:rsid w:val="00C07EA0"/>
    <w:rsid w:val="00C87176"/>
    <w:rsid w:val="00CB1584"/>
    <w:rsid w:val="00CC2675"/>
    <w:rsid w:val="00CD0518"/>
    <w:rsid w:val="00CE23DE"/>
    <w:rsid w:val="00D06E83"/>
    <w:rsid w:val="00D34A87"/>
    <w:rsid w:val="00D57BE3"/>
    <w:rsid w:val="00DC6B62"/>
    <w:rsid w:val="00DF38ED"/>
    <w:rsid w:val="00E458DE"/>
    <w:rsid w:val="00EA3DCC"/>
    <w:rsid w:val="00EA5DC0"/>
    <w:rsid w:val="00EB784F"/>
    <w:rsid w:val="00F04746"/>
    <w:rsid w:val="00F72D95"/>
    <w:rsid w:val="00FB2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82CB"/>
  <w15:docId w15:val="{C96F375C-7FCF-4296-8A3F-41925CE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07EA0"/>
    <w:rPr>
      <w:b/>
      <w:bCs/>
    </w:rPr>
  </w:style>
  <w:style w:type="character" w:styleId="Collegamentoipertestuale">
    <w:name w:val="Hyperlink"/>
    <w:basedOn w:val="Carpredefinitoparagrafo"/>
    <w:uiPriority w:val="99"/>
    <w:unhideWhenUsed/>
    <w:rsid w:val="00550D36"/>
    <w:rPr>
      <w:color w:val="0563C1" w:themeColor="hyperlink"/>
      <w:u w:val="single"/>
    </w:rPr>
  </w:style>
  <w:style w:type="paragraph" w:styleId="Paragrafoelenco">
    <w:name w:val="List Paragraph"/>
    <w:basedOn w:val="Normale"/>
    <w:uiPriority w:val="34"/>
    <w:qFormat/>
    <w:rsid w:val="00BC5C2B"/>
    <w:pPr>
      <w:ind w:left="720"/>
      <w:contextualSpacing/>
    </w:pPr>
  </w:style>
  <w:style w:type="paragraph" w:styleId="Corpotesto">
    <w:name w:val="Body Text"/>
    <w:basedOn w:val="Normale"/>
    <w:link w:val="CorpotestoCarattere"/>
    <w:unhideWhenUsed/>
    <w:rsid w:val="00354D30"/>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354D30"/>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627F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7FED"/>
    <w:rPr>
      <w:rFonts w:ascii="Segoe UI" w:hAnsi="Segoe UI" w:cs="Segoe UI"/>
      <w:sz w:val="18"/>
      <w:szCs w:val="18"/>
    </w:rPr>
  </w:style>
  <w:style w:type="paragraph" w:styleId="Intestazione">
    <w:name w:val="header"/>
    <w:basedOn w:val="Normale"/>
    <w:link w:val="IntestazioneCarattere"/>
    <w:uiPriority w:val="99"/>
    <w:unhideWhenUsed/>
    <w:rsid w:val="00F72D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2D95"/>
  </w:style>
  <w:style w:type="paragraph" w:styleId="Pidipagina">
    <w:name w:val="footer"/>
    <w:basedOn w:val="Normale"/>
    <w:link w:val="PidipaginaCarattere"/>
    <w:uiPriority w:val="99"/>
    <w:unhideWhenUsed/>
    <w:rsid w:val="00F72D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2D95"/>
  </w:style>
  <w:style w:type="paragraph" w:customStyle="1" w:styleId="Default">
    <w:name w:val="Default"/>
    <w:rsid w:val="00BD746D"/>
    <w:pPr>
      <w:autoSpaceDE w:val="0"/>
      <w:autoSpaceDN w:val="0"/>
      <w:adjustRightInd w:val="0"/>
      <w:spacing w:after="0" w:line="240" w:lineRule="auto"/>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BD746D"/>
    <w:rPr>
      <w:color w:val="954F72" w:themeColor="followedHyperlink"/>
      <w:u w:val="single"/>
    </w:rPr>
  </w:style>
  <w:style w:type="character" w:customStyle="1" w:styleId="Menzionenonrisolta1">
    <w:name w:val="Menzione non risolta1"/>
    <w:basedOn w:val="Carpredefinitoparagrafo"/>
    <w:uiPriority w:val="99"/>
    <w:semiHidden/>
    <w:unhideWhenUsed/>
    <w:rsid w:val="007C4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8941">
      <w:bodyDiv w:val="1"/>
      <w:marLeft w:val="0"/>
      <w:marRight w:val="0"/>
      <w:marTop w:val="0"/>
      <w:marBottom w:val="0"/>
      <w:divBdr>
        <w:top w:val="none" w:sz="0" w:space="0" w:color="auto"/>
        <w:left w:val="none" w:sz="0" w:space="0" w:color="auto"/>
        <w:bottom w:val="none" w:sz="0" w:space="0" w:color="auto"/>
        <w:right w:val="none" w:sz="0" w:space="0" w:color="auto"/>
      </w:divBdr>
    </w:div>
    <w:div w:id="315568103">
      <w:bodyDiv w:val="1"/>
      <w:marLeft w:val="0"/>
      <w:marRight w:val="0"/>
      <w:marTop w:val="0"/>
      <w:marBottom w:val="0"/>
      <w:divBdr>
        <w:top w:val="none" w:sz="0" w:space="0" w:color="auto"/>
        <w:left w:val="none" w:sz="0" w:space="0" w:color="auto"/>
        <w:bottom w:val="none" w:sz="0" w:space="0" w:color="auto"/>
        <w:right w:val="none" w:sz="0" w:space="0" w:color="auto"/>
      </w:divBdr>
    </w:div>
    <w:div w:id="365721359">
      <w:bodyDiv w:val="1"/>
      <w:marLeft w:val="0"/>
      <w:marRight w:val="0"/>
      <w:marTop w:val="0"/>
      <w:marBottom w:val="0"/>
      <w:divBdr>
        <w:top w:val="none" w:sz="0" w:space="0" w:color="auto"/>
        <w:left w:val="none" w:sz="0" w:space="0" w:color="auto"/>
        <w:bottom w:val="none" w:sz="0" w:space="0" w:color="auto"/>
        <w:right w:val="none" w:sz="0" w:space="0" w:color="auto"/>
      </w:divBdr>
      <w:divsChild>
        <w:div w:id="2080253281">
          <w:marLeft w:val="0"/>
          <w:marRight w:val="0"/>
          <w:marTop w:val="0"/>
          <w:marBottom w:val="0"/>
          <w:divBdr>
            <w:top w:val="none" w:sz="0" w:space="0" w:color="auto"/>
            <w:left w:val="none" w:sz="0" w:space="0" w:color="auto"/>
            <w:bottom w:val="none" w:sz="0" w:space="0" w:color="auto"/>
            <w:right w:val="none" w:sz="0" w:space="0" w:color="auto"/>
          </w:divBdr>
          <w:divsChild>
            <w:div w:id="1691443770">
              <w:marLeft w:val="3555"/>
              <w:marRight w:val="3135"/>
              <w:marTop w:val="0"/>
              <w:marBottom w:val="0"/>
              <w:divBdr>
                <w:top w:val="none" w:sz="0" w:space="0" w:color="auto"/>
                <w:left w:val="single" w:sz="6" w:space="0" w:color="D6DAE3"/>
                <w:bottom w:val="none" w:sz="0" w:space="0" w:color="auto"/>
                <w:right w:val="single" w:sz="6" w:space="0" w:color="D6DAE3"/>
              </w:divBdr>
              <w:divsChild>
                <w:div w:id="432091839">
                  <w:marLeft w:val="0"/>
                  <w:marRight w:val="0"/>
                  <w:marTop w:val="0"/>
                  <w:marBottom w:val="0"/>
                  <w:divBdr>
                    <w:top w:val="none" w:sz="0" w:space="0" w:color="auto"/>
                    <w:left w:val="none" w:sz="0" w:space="0" w:color="auto"/>
                    <w:bottom w:val="none" w:sz="0" w:space="0" w:color="auto"/>
                    <w:right w:val="none" w:sz="0" w:space="0" w:color="auto"/>
                  </w:divBdr>
                  <w:divsChild>
                    <w:div w:id="664088086">
                      <w:marLeft w:val="0"/>
                      <w:marRight w:val="0"/>
                      <w:marTop w:val="30"/>
                      <w:marBottom w:val="0"/>
                      <w:divBdr>
                        <w:top w:val="none" w:sz="0" w:space="0" w:color="auto"/>
                        <w:left w:val="none" w:sz="0" w:space="0" w:color="auto"/>
                        <w:bottom w:val="none" w:sz="0" w:space="0" w:color="auto"/>
                        <w:right w:val="none" w:sz="0" w:space="0" w:color="auto"/>
                      </w:divBdr>
                      <w:divsChild>
                        <w:div w:id="2096592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iba.it/it/didattica/dottorati-di-ric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ba.it/it/didattica/dottorati-di-rice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aweb.polib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ba.it/sites/default/files/breve_guida_allutilizzo.pdf" TargetMode="External"/><Relationship Id="rId4" Type="http://schemas.openxmlformats.org/officeDocument/2006/relationships/settings" Target="settings.xml"/><Relationship Id="rId9" Type="http://schemas.openxmlformats.org/officeDocument/2006/relationships/hyperlink" Target="http://www.poliba.it/it/didattica/dottorati-di-ricer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315B-1730-4E0D-BF47-18643B41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AMM-P0356</dc:creator>
  <cp:lastModifiedBy>Amministratore</cp:lastModifiedBy>
  <cp:revision>3</cp:revision>
  <cp:lastPrinted>2016-10-03T09:49:00Z</cp:lastPrinted>
  <dcterms:created xsi:type="dcterms:W3CDTF">2019-10-07T08:19:00Z</dcterms:created>
  <dcterms:modified xsi:type="dcterms:W3CDTF">2019-10-07T08:20:00Z</dcterms:modified>
</cp:coreProperties>
</file>