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8C" w:rsidRPr="00971C8C" w:rsidRDefault="00CD361D" w:rsidP="00971C8C">
      <w:pPr>
        <w:pStyle w:val="Titolo1"/>
        <w:pBdr>
          <w:bottom w:val="single" w:sz="6" w:space="0" w:color="A2A9B1"/>
        </w:pBdr>
        <w:spacing w:before="0" w:after="60"/>
        <w:rPr>
          <w:rFonts w:ascii="Georgia" w:hAnsi="Georgia"/>
          <w:color w:val="000000"/>
          <w:sz w:val="43"/>
          <w:szCs w:val="43"/>
          <w:lang w:val="it-IT"/>
        </w:rPr>
      </w:pPr>
      <w:r w:rsidRPr="00971C8C">
        <w:rPr>
          <w:rFonts w:ascii="Arial" w:hAnsi="Arial" w:cs="Arial"/>
          <w:b/>
          <w:bCs/>
          <w:sz w:val="24"/>
          <w:szCs w:val="24"/>
          <w:lang w:val="it-IT"/>
        </w:rPr>
        <w:t>ENVIROMENT MANAGER SENIOR</w:t>
      </w:r>
      <w:r w:rsidR="00971C8C" w:rsidRPr="00971C8C">
        <w:rPr>
          <w:rFonts w:ascii="Arial" w:hAnsi="Arial" w:cs="Arial"/>
          <w:b/>
          <w:bCs/>
          <w:sz w:val="24"/>
          <w:szCs w:val="24"/>
          <w:lang w:val="it-IT"/>
        </w:rPr>
        <w:t>_ Business intelligence</w:t>
      </w:r>
    </w:p>
    <w:p w:rsidR="00CD361D" w:rsidRPr="00971C8C" w:rsidRDefault="00CD361D" w:rsidP="00CD361D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:rsidR="00CD361D" w:rsidRDefault="00CD361D" w:rsidP="00CD361D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 w:rsidRPr="00CD361D">
        <w:rPr>
          <w:rFonts w:ascii="Arial" w:hAnsi="Arial" w:cs="Arial"/>
          <w:b/>
          <w:lang w:val="it-IT"/>
        </w:rPr>
        <w:t>Descrizione Attività/Competenze</w:t>
      </w:r>
      <w:r>
        <w:rPr>
          <w:rFonts w:ascii="Arial" w:hAnsi="Arial" w:cs="Arial"/>
          <w:lang w:val="it-IT"/>
        </w:rPr>
        <w:t>:</w:t>
      </w:r>
    </w:p>
    <w:p w:rsidR="00CD361D" w:rsidRDefault="00CD361D" w:rsidP="00CD361D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Partecipa alla definizione d'ambito del processo di Gestione degli ambienti di Integrazione e degli</w:t>
      </w:r>
    </w:p>
    <w:p w:rsidR="00CD361D" w:rsidRPr="00CD361D" w:rsidRDefault="00CD361D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elementi che devono essere controllati con le informazioni relative che devono essere</w:t>
      </w:r>
      <w:r w:rsidR="008C7FA1">
        <w:rPr>
          <w:rFonts w:ascii="Arial" w:hAnsi="Arial" w:cs="Arial"/>
          <w:sz w:val="20"/>
          <w:szCs w:val="20"/>
          <w:lang w:val="it-IT"/>
        </w:rPr>
        <w:t xml:space="preserve"> </w:t>
      </w:r>
      <w:r w:rsidRPr="00CD361D">
        <w:rPr>
          <w:rFonts w:ascii="Arial" w:hAnsi="Arial" w:cs="Arial"/>
          <w:sz w:val="20"/>
          <w:szCs w:val="20"/>
          <w:lang w:val="it-IT"/>
        </w:rPr>
        <w:t>registrate.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Gestione degli ambienti di QA (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Middleware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layer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>, Front end) e ne comprende i costi, le risorse necessarie, le tempistiche ed i requisiti tecnici corrispondenti.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Se necessario configura e/o personalizza gli strumenti ottenendo ambienti di </w:t>
      </w:r>
      <w:r w:rsidR="008C7FA1">
        <w:rPr>
          <w:rFonts w:ascii="Arial" w:hAnsi="Arial" w:cs="Arial"/>
          <w:sz w:val="20"/>
          <w:szCs w:val="20"/>
          <w:lang w:val="it-IT"/>
        </w:rPr>
        <w:t>integrazione</w:t>
      </w:r>
      <w:r w:rsidRPr="00CD361D">
        <w:rPr>
          <w:rFonts w:ascii="Arial" w:hAnsi="Arial" w:cs="Arial"/>
          <w:sz w:val="20"/>
          <w:szCs w:val="20"/>
          <w:lang w:val="it-IT"/>
        </w:rPr>
        <w:t xml:space="preserve"> efficaci dal punto di vista dei database e delle librerie software, dei flussi di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D361D">
        <w:rPr>
          <w:rFonts w:ascii="Arial" w:hAnsi="Arial" w:cs="Arial"/>
          <w:sz w:val="20"/>
          <w:szCs w:val="20"/>
          <w:lang w:val="it-IT"/>
        </w:rPr>
        <w:t>lavoro e della generazione di relazioni.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Supporto al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troubleshooting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on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demand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nella gestione sistemi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Controllo e sincronizzazione delle attività di installazione e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deploy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SW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Prepara e distribuisce rapporti di gestione, relazioni con analisi di impatto e relazioni sullo</w:t>
      </w:r>
    </w:p>
    <w:p w:rsidR="00CD361D" w:rsidRDefault="00CD361D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stato della configurazione.</w:t>
      </w:r>
    </w:p>
    <w:p w:rsidR="002321D6" w:rsidRPr="00CD361D" w:rsidRDefault="002321D6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2321D6" w:rsidRDefault="00CD361D" w:rsidP="002321D6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Competenze </w:t>
      </w:r>
      <w:proofErr w:type="gramStart"/>
      <w:r w:rsidRPr="00CD361D">
        <w:rPr>
          <w:rFonts w:ascii="Arial" w:hAnsi="Arial" w:cs="Arial"/>
          <w:sz w:val="20"/>
          <w:szCs w:val="20"/>
          <w:lang w:val="it-IT"/>
        </w:rPr>
        <w:t xml:space="preserve">tecniche: </w:t>
      </w:r>
      <w:r w:rsidR="002321D6">
        <w:rPr>
          <w:rFonts w:ascii="Arial" w:hAnsi="Arial" w:cs="Arial"/>
          <w:sz w:val="20"/>
          <w:szCs w:val="20"/>
          <w:lang w:val="it-IT"/>
        </w:rPr>
        <w:t xml:space="preserve">  </w:t>
      </w:r>
      <w:proofErr w:type="gramEnd"/>
      <w:r w:rsidR="002321D6">
        <w:rPr>
          <w:rFonts w:ascii="Arial" w:hAnsi="Arial" w:cs="Arial"/>
          <w:sz w:val="20"/>
          <w:szCs w:val="20"/>
          <w:lang w:val="it-IT"/>
        </w:rPr>
        <w:t xml:space="preserve">    </w:t>
      </w:r>
      <w:r w:rsidRPr="00CD361D">
        <w:rPr>
          <w:rFonts w:ascii="Arial" w:hAnsi="Arial" w:cs="Arial"/>
          <w:sz w:val="20"/>
          <w:szCs w:val="20"/>
          <w:lang w:val="it-IT"/>
        </w:rPr>
        <w:t xml:space="preserve">HP QC e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tool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di gestione piano rilasci, UNIX, Windows, Shell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scripting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Weblogic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Tomcat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Salesforce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Perl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Java, C++, DB Oracle,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Jboss.TCP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>/IP</w:t>
      </w:r>
    </w:p>
    <w:p w:rsidR="002321D6" w:rsidRDefault="002321D6" w:rsidP="00B01755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971C8C" w:rsidRDefault="00971C8C" w:rsidP="002321D6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2321D6">
        <w:rPr>
          <w:rFonts w:ascii="Arial" w:hAnsi="Arial" w:cs="Arial"/>
          <w:sz w:val="20"/>
          <w:szCs w:val="20"/>
          <w:lang w:val="it-IT"/>
        </w:rPr>
        <w:t xml:space="preserve">Competenze specifiche di BI: </w:t>
      </w:r>
      <w:r w:rsidR="002321D6">
        <w:rPr>
          <w:rFonts w:ascii="Arial" w:hAnsi="Arial" w:cs="Arial"/>
          <w:sz w:val="20"/>
          <w:szCs w:val="20"/>
          <w:lang w:val="it-IT"/>
        </w:rPr>
        <w:t xml:space="preserve">     </w:t>
      </w:r>
      <w:hyperlink r:id="rId9" w:tooltip="Data warehouse" w:history="1">
        <w:r w:rsidRPr="002321D6">
          <w:rPr>
            <w:rFonts w:ascii="Arial" w:hAnsi="Arial" w:cs="Arial"/>
            <w:sz w:val="20"/>
            <w:szCs w:val="20"/>
            <w:lang w:val="it-IT"/>
          </w:rPr>
          <w:t xml:space="preserve">Data </w:t>
        </w:r>
        <w:proofErr w:type="spellStart"/>
        <w:r w:rsidRPr="002321D6">
          <w:rPr>
            <w:rFonts w:ascii="Arial" w:hAnsi="Arial" w:cs="Arial"/>
            <w:sz w:val="20"/>
            <w:szCs w:val="20"/>
            <w:lang w:val="it-IT"/>
          </w:rPr>
          <w:t>warehouse</w:t>
        </w:r>
        <w:proofErr w:type="spellEnd"/>
      </w:hyperlink>
      <w:r w:rsidRPr="002321D6">
        <w:rPr>
          <w:rFonts w:ascii="Arial" w:hAnsi="Arial" w:cs="Arial"/>
          <w:sz w:val="20"/>
          <w:szCs w:val="20"/>
          <w:lang w:val="it-IT"/>
        </w:rPr>
        <w:t xml:space="preserve"> per l'archiviazione e immagazzinamento; </w:t>
      </w:r>
      <w:r w:rsidR="002321D6" w:rsidRPr="002321D6">
        <w:rPr>
          <w:rFonts w:ascii="Arial" w:hAnsi="Arial" w:cs="Arial"/>
          <w:sz w:val="20"/>
          <w:szCs w:val="20"/>
          <w:lang w:val="it-IT"/>
        </w:rPr>
        <w:t xml:space="preserve"> BSC, </w:t>
      </w:r>
      <w:proofErr w:type="spellStart"/>
      <w:r w:rsidR="002321D6" w:rsidRPr="002321D6">
        <w:rPr>
          <w:rFonts w:ascii="Arial" w:hAnsi="Arial" w:cs="Arial"/>
          <w:sz w:val="20"/>
          <w:szCs w:val="20"/>
          <w:lang w:val="it-IT"/>
        </w:rPr>
        <w:t>dashboard</w:t>
      </w:r>
      <w:proofErr w:type="spellEnd"/>
      <w:r w:rsidR="002321D6" w:rsidRPr="002321D6">
        <w:rPr>
          <w:rFonts w:ascii="Arial" w:hAnsi="Arial" w:cs="Arial"/>
          <w:sz w:val="20"/>
          <w:szCs w:val="20"/>
          <w:lang w:val="it-IT"/>
        </w:rPr>
        <w:t xml:space="preserve"> e visualizzazione dati; Sistemi di reportistica distribuiti; </w:t>
      </w:r>
      <w:r w:rsidRPr="002321D6">
        <w:rPr>
          <w:rFonts w:ascii="Arial" w:hAnsi="Arial" w:cs="Arial"/>
          <w:sz w:val="20"/>
          <w:szCs w:val="20"/>
          <w:lang w:val="it-IT"/>
        </w:rPr>
        <w:t>Modellazione dati e strumenti per definire le </w:t>
      </w:r>
      <w:r w:rsidR="002321D6">
        <w:rPr>
          <w:rFonts w:ascii="Arial" w:hAnsi="Arial" w:cs="Arial"/>
          <w:sz w:val="20"/>
          <w:szCs w:val="20"/>
          <w:lang w:val="it-IT"/>
        </w:rPr>
        <w:t>logiche</w:t>
      </w:r>
      <w:r w:rsidR="002321D6" w:rsidRPr="002321D6">
        <w:rPr>
          <w:rFonts w:ascii="Arial" w:hAnsi="Arial" w:cs="Arial"/>
          <w:sz w:val="20"/>
          <w:szCs w:val="20"/>
          <w:lang w:val="it-IT"/>
        </w:rPr>
        <w:t xml:space="preserve"> </w:t>
      </w:r>
      <w:r w:rsidRPr="002321D6">
        <w:rPr>
          <w:rFonts w:ascii="Arial" w:hAnsi="Arial" w:cs="Arial"/>
          <w:sz w:val="20"/>
          <w:szCs w:val="20"/>
          <w:lang w:val="it-IT"/>
        </w:rPr>
        <w:t>e le regole del business;</w:t>
      </w:r>
      <w:r w:rsidR="002321D6" w:rsidRPr="002321D6">
        <w:rPr>
          <w:rFonts w:ascii="Arial" w:hAnsi="Arial" w:cs="Arial"/>
          <w:sz w:val="20"/>
          <w:szCs w:val="20"/>
          <w:lang w:val="it-IT"/>
        </w:rPr>
        <w:t xml:space="preserve"> Analisi del flusso di business;</w:t>
      </w:r>
    </w:p>
    <w:p w:rsidR="002321D6" w:rsidRPr="002321D6" w:rsidRDefault="002321D6" w:rsidP="00B01755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SymbolMT" w:eastAsia="SymbolMT" w:hAnsi="Arial" w:cs="SymbolMT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Competenze trasversali: </w:t>
      </w:r>
      <w:r w:rsidR="002321D6">
        <w:rPr>
          <w:rFonts w:ascii="Arial" w:hAnsi="Arial" w:cs="Arial"/>
          <w:sz w:val="20"/>
          <w:szCs w:val="20"/>
          <w:lang w:val="it-IT"/>
        </w:rPr>
        <w:t xml:space="preserve">     </w:t>
      </w:r>
      <w:r w:rsidRPr="00CD361D">
        <w:rPr>
          <w:rFonts w:ascii="Arial" w:hAnsi="Arial" w:cs="Arial"/>
          <w:sz w:val="20"/>
          <w:szCs w:val="20"/>
          <w:lang w:val="it-IT"/>
        </w:rPr>
        <w:t>Gestione di team, Programmazione del lavoro, Project Management, Lavoro di squadra, Orientamento al risultato, Ottime capacità comunicazionali e relazionali, doti analitiche, propensione al nuovo, visione d’ins</w:t>
      </w:r>
      <w:r>
        <w:rPr>
          <w:rFonts w:ascii="Arial" w:hAnsi="Arial" w:cs="Arial"/>
          <w:sz w:val="20"/>
          <w:szCs w:val="20"/>
          <w:lang w:val="it-IT"/>
        </w:rPr>
        <w:t xml:space="preserve">ieme e negoziazione, </w:t>
      </w:r>
      <w:r w:rsidRPr="00CD361D">
        <w:rPr>
          <w:rFonts w:ascii="Arial" w:hAnsi="Arial" w:cs="Arial"/>
          <w:sz w:val="20"/>
          <w:szCs w:val="20"/>
          <w:lang w:val="it-IT"/>
        </w:rPr>
        <w:t>gestione dello stress</w:t>
      </w:r>
      <w:r w:rsidRPr="00CD361D">
        <w:rPr>
          <w:rFonts w:ascii="SymbolMT" w:eastAsia="SymbolMT" w:hAnsi="Arial" w:cs="SymbolMT"/>
          <w:sz w:val="20"/>
          <w:szCs w:val="20"/>
          <w:lang w:val="it-IT"/>
        </w:rPr>
        <w:t>.</w:t>
      </w:r>
    </w:p>
    <w:p w:rsidR="008C7FA1" w:rsidRDefault="008C7FA1" w:rsidP="008C7FA1">
      <w:pPr>
        <w:numPr>
          <w:ilvl w:val="0"/>
          <w:numId w:val="37"/>
        </w:numPr>
        <w:shd w:val="clear" w:color="auto" w:fill="FFFFFF"/>
        <w:rPr>
          <w:rFonts w:ascii="Arial" w:hAnsi="Arial" w:cs="Arial"/>
          <w:sz w:val="20"/>
          <w:szCs w:val="20"/>
        </w:rPr>
      </w:pPr>
      <w:r w:rsidRPr="008C7FA1">
        <w:rPr>
          <w:rFonts w:ascii="Arial" w:hAnsi="Arial" w:cs="Arial"/>
          <w:sz w:val="20"/>
          <w:szCs w:val="20"/>
        </w:rPr>
        <w:t>Competenze di continuous integration system (Jenkins, build bot)</w:t>
      </w:r>
    </w:p>
    <w:p w:rsidR="00FE5D00" w:rsidRPr="008C7FA1" w:rsidRDefault="00FE5D00" w:rsidP="00FE5D00">
      <w:pPr>
        <w:shd w:val="clear" w:color="auto" w:fill="FFFFFF"/>
        <w:ind w:left="720"/>
        <w:rPr>
          <w:rFonts w:ascii="Arial" w:hAnsi="Arial" w:cs="Arial"/>
          <w:sz w:val="20"/>
          <w:szCs w:val="20"/>
        </w:rPr>
      </w:pPr>
    </w:p>
    <w:p w:rsidR="008C7FA1" w:rsidRPr="008C7FA1" w:rsidRDefault="008C7FA1" w:rsidP="008C7FA1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D361D" w:rsidRPr="00CD361D" w:rsidRDefault="00CD361D" w:rsidP="00CD361D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CD361D">
        <w:rPr>
          <w:rFonts w:ascii="Arial" w:hAnsi="Arial" w:cs="Arial"/>
          <w:b/>
          <w:lang w:val="it-IT"/>
        </w:rPr>
        <w:t>Formazione ed Esperienza</w:t>
      </w:r>
      <w:r>
        <w:rPr>
          <w:rFonts w:ascii="Arial" w:hAnsi="Arial" w:cs="Arial"/>
          <w:b/>
          <w:lang w:val="it-IT"/>
        </w:rPr>
        <w:t>:</w:t>
      </w:r>
    </w:p>
    <w:p w:rsidR="00CD361D" w:rsidRPr="00CD361D" w:rsidRDefault="00CD361D" w:rsidP="00CD361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Formazione: Laurea</w:t>
      </w:r>
      <w:r w:rsidR="00D974DD">
        <w:rPr>
          <w:rFonts w:ascii="Arial" w:hAnsi="Arial" w:cs="Arial"/>
          <w:sz w:val="20"/>
          <w:szCs w:val="20"/>
          <w:lang w:val="it-IT"/>
        </w:rPr>
        <w:t xml:space="preserve"> in Ingegneria</w:t>
      </w:r>
    </w:p>
    <w:p w:rsidR="0003686B" w:rsidRPr="00CD361D" w:rsidRDefault="007A461E" w:rsidP="00CD361D">
      <w:pPr>
        <w:pStyle w:val="Paragrafoelenco"/>
        <w:numPr>
          <w:ilvl w:val="0"/>
          <w:numId w:val="38"/>
        </w:numPr>
        <w:rPr>
          <w:rFonts w:ascii="Segoe UI" w:hAnsi="Segoe UI" w:cs="Segoe UI"/>
          <w:b/>
          <w:bCs/>
          <w:sz w:val="15"/>
          <w:szCs w:val="15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Esperienza: da 5</w:t>
      </w:r>
      <w:r w:rsidR="00CD361D" w:rsidRPr="00CD361D">
        <w:rPr>
          <w:rFonts w:ascii="Arial" w:hAnsi="Arial" w:cs="Arial"/>
          <w:sz w:val="20"/>
          <w:szCs w:val="20"/>
          <w:lang w:val="it-IT"/>
        </w:rPr>
        <w:t xml:space="preserve"> a 8 anni</w:t>
      </w: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</w:p>
    <w:p w:rsidR="007A4FB5" w:rsidRPr="007A4FB5" w:rsidRDefault="007A4FB5" w:rsidP="007A4FB5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  <w:r w:rsidRPr="007A4FB5">
        <w:rPr>
          <w:rFonts w:ascii="Helvetica" w:hAnsi="Helvetica"/>
          <w:b/>
          <w:color w:val="000000"/>
          <w:sz w:val="20"/>
          <w:szCs w:val="20"/>
          <w:lang w:val="it-IT"/>
        </w:rPr>
        <w:t>Come candidarsi:</w:t>
      </w:r>
      <w:r w:rsidRPr="007A4FB5">
        <w:rPr>
          <w:rFonts w:ascii="Helvetica" w:hAnsi="Helvetica"/>
          <w:color w:val="000000"/>
          <w:sz w:val="20"/>
          <w:szCs w:val="20"/>
          <w:lang w:val="it-IT"/>
        </w:rPr>
        <w:t xml:space="preserve"> inviare una mail con il proprio CV avente come oggetto la Job Description di riferimento ai seguenti indirizzi: </w:t>
      </w:r>
      <w:r>
        <w:rPr>
          <w:rFonts w:ascii="Helvetica" w:hAnsi="Helvetica"/>
          <w:color w:val="000000"/>
          <w:sz w:val="20"/>
          <w:szCs w:val="20"/>
        </w:rPr>
        <w:fldChar w:fldCharType="begin"/>
      </w:r>
      <w:r w:rsidRPr="007A4FB5">
        <w:rPr>
          <w:rFonts w:ascii="Helvetica" w:hAnsi="Helvetica"/>
          <w:color w:val="000000"/>
          <w:sz w:val="20"/>
          <w:szCs w:val="20"/>
          <w:lang w:val="it-IT"/>
        </w:rPr>
        <w:instrText xml:space="preserve"> HYPERLINK "mailto:giuliana.leonetti@altran.it" </w:instrText>
      </w:r>
      <w:r>
        <w:rPr>
          <w:rFonts w:ascii="Helvetica" w:hAnsi="Helvetica"/>
          <w:color w:val="000000"/>
          <w:sz w:val="20"/>
          <w:szCs w:val="20"/>
        </w:rPr>
        <w:fldChar w:fldCharType="separate"/>
      </w:r>
      <w:r w:rsidRPr="007A4FB5">
        <w:rPr>
          <w:rStyle w:val="Collegamentoipertestuale"/>
          <w:rFonts w:ascii="Helvetica" w:hAnsi="Helvetica"/>
          <w:color w:val="000000"/>
          <w:sz w:val="20"/>
          <w:szCs w:val="20"/>
          <w:lang w:val="it-IT"/>
        </w:rPr>
        <w:t>giuliana.leonetti@altran.it</w:t>
      </w:r>
      <w:r>
        <w:rPr>
          <w:rFonts w:ascii="Helvetica" w:hAnsi="Helvetica"/>
          <w:color w:val="000000"/>
          <w:sz w:val="20"/>
          <w:szCs w:val="20"/>
        </w:rPr>
        <w:fldChar w:fldCharType="end"/>
      </w:r>
      <w:r w:rsidRPr="007A4FB5">
        <w:rPr>
          <w:rFonts w:ascii="Helvetica" w:hAnsi="Helvetica"/>
          <w:color w:val="000000"/>
          <w:sz w:val="20"/>
          <w:szCs w:val="20"/>
          <w:lang w:val="it-IT"/>
        </w:rPr>
        <w:t xml:space="preserve"> </w:t>
      </w:r>
      <w:r>
        <w:rPr>
          <w:rFonts w:ascii="Helvetica" w:hAnsi="Helvetica"/>
          <w:color w:val="000000"/>
          <w:sz w:val="20"/>
          <w:szCs w:val="20"/>
        </w:rPr>
        <w:fldChar w:fldCharType="begin"/>
      </w:r>
      <w:r w:rsidRPr="007A4FB5">
        <w:rPr>
          <w:rFonts w:ascii="Helvetica" w:hAnsi="Helvetica"/>
          <w:color w:val="000000"/>
          <w:sz w:val="20"/>
          <w:szCs w:val="20"/>
          <w:lang w:val="it-IT"/>
        </w:rPr>
        <w:instrText xml:space="preserve"> HYPERLINK "mailto:gianluca.caruso@altran.it" </w:instrText>
      </w:r>
      <w:r>
        <w:rPr>
          <w:rFonts w:ascii="Helvetica" w:hAnsi="Helvetica"/>
          <w:color w:val="000000"/>
          <w:sz w:val="20"/>
          <w:szCs w:val="20"/>
        </w:rPr>
        <w:fldChar w:fldCharType="separate"/>
      </w:r>
      <w:r w:rsidRPr="007A4FB5">
        <w:rPr>
          <w:rStyle w:val="Collegamentoipertestuale"/>
          <w:rFonts w:ascii="Helvetica" w:hAnsi="Helvetica"/>
          <w:color w:val="000000"/>
          <w:sz w:val="20"/>
          <w:szCs w:val="20"/>
          <w:lang w:val="it-IT"/>
        </w:rPr>
        <w:t>gianluca.caruso@altran.it</w:t>
      </w:r>
      <w:r>
        <w:rPr>
          <w:rFonts w:ascii="Helvetica" w:hAnsi="Helvetica"/>
          <w:color w:val="000000"/>
          <w:sz w:val="20"/>
          <w:szCs w:val="20"/>
        </w:rPr>
        <w:fldChar w:fldCharType="end"/>
      </w:r>
    </w:p>
    <w:p w:rsidR="007A4FB5" w:rsidRPr="007A4FB5" w:rsidRDefault="007A4FB5" w:rsidP="007A4FB5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</w:p>
    <w:p w:rsidR="007A4FB5" w:rsidRDefault="007A4FB5" w:rsidP="007A4FB5">
      <w:pPr>
        <w:shd w:val="clear" w:color="auto" w:fill="FFFFFF"/>
        <w:rPr>
          <w:rFonts w:ascii="Helvetica" w:hAnsi="Helvetica"/>
          <w:color w:val="000000"/>
          <w:sz w:val="20"/>
          <w:szCs w:val="20"/>
        </w:rPr>
      </w:pPr>
      <w:proofErr w:type="spellStart"/>
      <w:r>
        <w:rPr>
          <w:rFonts w:ascii="Helvetica" w:hAnsi="Helvetica"/>
          <w:b/>
          <w:color w:val="000000"/>
          <w:sz w:val="20"/>
          <w:szCs w:val="20"/>
        </w:rPr>
        <w:t>Termine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/>
          <w:b/>
          <w:color w:val="000000"/>
          <w:sz w:val="20"/>
          <w:szCs w:val="20"/>
        </w:rPr>
        <w:t>presentazione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candidature:</w:t>
      </w:r>
      <w:r>
        <w:rPr>
          <w:rFonts w:ascii="Helvetica" w:hAnsi="Helvetica"/>
          <w:color w:val="000000"/>
          <w:sz w:val="20"/>
          <w:szCs w:val="20"/>
        </w:rPr>
        <w:t xml:space="preserve"> 31 </w:t>
      </w:r>
      <w:proofErr w:type="spellStart"/>
      <w:r>
        <w:rPr>
          <w:rFonts w:ascii="Helvetica" w:hAnsi="Helvetica"/>
          <w:color w:val="000000"/>
          <w:sz w:val="20"/>
          <w:szCs w:val="20"/>
        </w:rPr>
        <w:t>Marzo</w:t>
      </w:r>
      <w:proofErr w:type="spellEnd"/>
      <w:r>
        <w:rPr>
          <w:rFonts w:ascii="Helvetica" w:hAnsi="Helvetica"/>
          <w:color w:val="000000"/>
          <w:sz w:val="20"/>
          <w:szCs w:val="20"/>
        </w:rPr>
        <w:t xml:space="preserve"> 2019</w:t>
      </w: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  <w:bookmarkStart w:id="0" w:name="_GoBack"/>
      <w:bookmarkEnd w:id="0"/>
    </w:p>
    <w:sectPr w:rsidR="00CD3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E235F8"/>
    <w:multiLevelType w:val="multilevel"/>
    <w:tmpl w:val="55DC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516AC7"/>
    <w:multiLevelType w:val="hybridMultilevel"/>
    <w:tmpl w:val="62C81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2B9238C"/>
    <w:multiLevelType w:val="multilevel"/>
    <w:tmpl w:val="B190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BDD1778"/>
    <w:multiLevelType w:val="hybridMultilevel"/>
    <w:tmpl w:val="28722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B761A3B"/>
    <w:multiLevelType w:val="hybridMultilevel"/>
    <w:tmpl w:val="06845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74D68"/>
    <w:multiLevelType w:val="multilevel"/>
    <w:tmpl w:val="95A68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5EB63539"/>
    <w:multiLevelType w:val="hybridMultilevel"/>
    <w:tmpl w:val="F7820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EA54329"/>
    <w:multiLevelType w:val="hybridMultilevel"/>
    <w:tmpl w:val="6CD6D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40355"/>
    <w:multiLevelType w:val="hybridMultilevel"/>
    <w:tmpl w:val="245E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11"/>
  </w:num>
  <w:num w:numId="4">
    <w:abstractNumId w:val="39"/>
  </w:num>
  <w:num w:numId="5">
    <w:abstractNumId w:val="15"/>
  </w:num>
  <w:num w:numId="6">
    <w:abstractNumId w:val="23"/>
  </w:num>
  <w:num w:numId="7">
    <w:abstractNumId w:val="2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1"/>
  </w:num>
  <w:num w:numId="20">
    <w:abstractNumId w:val="33"/>
  </w:num>
  <w:num w:numId="21">
    <w:abstractNumId w:val="24"/>
  </w:num>
  <w:num w:numId="22">
    <w:abstractNumId w:val="12"/>
  </w:num>
  <w:num w:numId="23">
    <w:abstractNumId w:val="41"/>
  </w:num>
  <w:num w:numId="24">
    <w:abstractNumId w:val="14"/>
  </w:num>
  <w:num w:numId="25">
    <w:abstractNumId w:val="17"/>
  </w:num>
  <w:num w:numId="26">
    <w:abstractNumId w:val="37"/>
  </w:num>
  <w:num w:numId="27">
    <w:abstractNumId w:val="18"/>
  </w:num>
  <w:num w:numId="28">
    <w:abstractNumId w:val="28"/>
  </w:num>
  <w:num w:numId="29">
    <w:abstractNumId w:val="38"/>
  </w:num>
  <w:num w:numId="30">
    <w:abstractNumId w:val="10"/>
  </w:num>
  <w:num w:numId="31">
    <w:abstractNumId w:val="36"/>
  </w:num>
  <w:num w:numId="32">
    <w:abstractNumId w:val="35"/>
  </w:num>
  <w:num w:numId="33">
    <w:abstractNumId w:val="25"/>
  </w:num>
  <w:num w:numId="34">
    <w:abstractNumId w:val="29"/>
  </w:num>
  <w:num w:numId="35">
    <w:abstractNumId w:val="40"/>
  </w:num>
  <w:num w:numId="36">
    <w:abstractNumId w:val="43"/>
  </w:num>
  <w:num w:numId="37">
    <w:abstractNumId w:val="34"/>
  </w:num>
  <w:num w:numId="38">
    <w:abstractNumId w:val="42"/>
  </w:num>
  <w:num w:numId="39">
    <w:abstractNumId w:val="20"/>
  </w:num>
  <w:num w:numId="40">
    <w:abstractNumId w:val="31"/>
  </w:num>
  <w:num w:numId="41">
    <w:abstractNumId w:val="27"/>
  </w:num>
  <w:num w:numId="42">
    <w:abstractNumId w:val="16"/>
  </w:num>
  <w:num w:numId="43">
    <w:abstractNumId w:val="22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F7CEB"/>
    <w:rsid w:val="001513F9"/>
    <w:rsid w:val="001F2F4F"/>
    <w:rsid w:val="00215B25"/>
    <w:rsid w:val="002306FE"/>
    <w:rsid w:val="002321D6"/>
    <w:rsid w:val="002D07DD"/>
    <w:rsid w:val="00322D87"/>
    <w:rsid w:val="00436079"/>
    <w:rsid w:val="0043755D"/>
    <w:rsid w:val="00445748"/>
    <w:rsid w:val="00451582"/>
    <w:rsid w:val="00475895"/>
    <w:rsid w:val="00490EBF"/>
    <w:rsid w:val="00597360"/>
    <w:rsid w:val="00630817"/>
    <w:rsid w:val="00645252"/>
    <w:rsid w:val="006D3D74"/>
    <w:rsid w:val="00757BCD"/>
    <w:rsid w:val="007A461E"/>
    <w:rsid w:val="007A4FB5"/>
    <w:rsid w:val="00824F24"/>
    <w:rsid w:val="0083569A"/>
    <w:rsid w:val="00837BA4"/>
    <w:rsid w:val="00851A6B"/>
    <w:rsid w:val="008C7FA1"/>
    <w:rsid w:val="00971C8C"/>
    <w:rsid w:val="009E377E"/>
    <w:rsid w:val="00A9204E"/>
    <w:rsid w:val="00B01755"/>
    <w:rsid w:val="00B50EDF"/>
    <w:rsid w:val="00BA3AFB"/>
    <w:rsid w:val="00C051D2"/>
    <w:rsid w:val="00CB4D41"/>
    <w:rsid w:val="00CD361D"/>
    <w:rsid w:val="00D31B05"/>
    <w:rsid w:val="00D974DD"/>
    <w:rsid w:val="00DB4BC4"/>
    <w:rsid w:val="00EB0393"/>
    <w:rsid w:val="00F12468"/>
    <w:rsid w:val="00F615A7"/>
    <w:rsid w:val="00F85543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4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2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it.wikipedia.org/wiki/Data_warehous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65D06-403A-43A6-95E7-4A01A3E1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24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User1</cp:lastModifiedBy>
  <cp:revision>14</cp:revision>
  <dcterms:created xsi:type="dcterms:W3CDTF">2018-11-26T17:33:00Z</dcterms:created>
  <dcterms:modified xsi:type="dcterms:W3CDTF">2019-02-07T10:53:00Z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