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391" w:rsidRDefault="00377391" w:rsidP="00F30183">
      <w:pPr>
        <w:spacing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Helvetica" w:hAnsi="Helvetica" w:cs="Times New Roman"/>
          <w:b/>
          <w:bCs/>
          <w:noProof/>
          <w:color w:val="015379"/>
          <w:sz w:val="20"/>
          <w:szCs w:val="20"/>
          <w:lang w:eastAsia="it-IT"/>
        </w:rPr>
        <w:drawing>
          <wp:inline distT="0" distB="0" distL="0" distR="0">
            <wp:extent cx="1837226" cy="561975"/>
            <wp:effectExtent l="0" t="0" r="0" b="0"/>
            <wp:docPr id="1" name="Immagine 1" descr="QiBit — Gi Group S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 descr="QiBit — Gi Group SpA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397" cy="56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                                           </w:t>
      </w:r>
      <w:r w:rsidR="00075BFC">
        <w:rPr>
          <w:rFonts w:ascii="Helvetica" w:hAnsi="Helvetica" w:cs="Helvetica"/>
          <w:b/>
          <w:bCs/>
          <w:noProof/>
          <w:color w:val="015379"/>
          <w:sz w:val="18"/>
          <w:szCs w:val="18"/>
          <w:lang w:eastAsia="it-IT"/>
        </w:rPr>
        <w:drawing>
          <wp:inline distT="0" distB="0" distL="0" distR="0">
            <wp:extent cx="1524000" cy="685800"/>
            <wp:effectExtent l="0" t="0" r="0" b="0"/>
            <wp:docPr id="2" name="Immagine 2" descr="Gi Group S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Gi Group SpA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183" w:rsidRDefault="00F30183" w:rsidP="00F30183">
      <w:pPr>
        <w:spacing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E263D9">
        <w:rPr>
          <w:rFonts w:ascii="&amp;quot" w:eastAsia="Times New Roman" w:hAnsi="&amp;quot" w:cs="Times New Roman"/>
          <w:color w:val="000000"/>
          <w:sz w:val="24"/>
          <w:szCs w:val="24"/>
        </w:rPr>
        <w:t>QIBIT, divisione ICT di Gi Group S.p.A., Agenzia per il Lavoro (Aut. Min. 26/11/04 Prot. n. 1101-SG), è specializzata nella selezione, formazione, inserimento e sviluppo professionale dei profili IT per il mercato italiano:</w:t>
      </w:r>
      <w:r w:rsidRPr="00E263D9">
        <w:rPr>
          <w:rFonts w:ascii="&amp;quot" w:eastAsia="Times New Roman" w:hAnsi="&amp;quot" w:cs="Times New Roman"/>
          <w:color w:val="000000"/>
          <w:sz w:val="24"/>
          <w:szCs w:val="24"/>
        </w:rPr>
        <w:br/>
        <w:t>Siamo stati incaricati dai System Integrator TeamSystem di selezionare:</w:t>
      </w:r>
      <w:r w:rsidRPr="00E263D9">
        <w:rPr>
          <w:rFonts w:ascii="SimSun" w:eastAsia="SimSun" w:hAnsi="SimSun" w:cs="SimSun" w:hint="eastAsia"/>
          <w:color w:val="000000"/>
          <w:sz w:val="24"/>
          <w:szCs w:val="24"/>
        </w:rPr>
        <w:t xml:space="preserve">　</w:t>
      </w:r>
      <w:r w:rsidRPr="00E263D9">
        <w:rPr>
          <w:rFonts w:ascii="&amp;quot" w:eastAsia="Times New Roman" w:hAnsi="&amp;quot" w:cs="Times New Roman"/>
          <w:color w:val="000000"/>
          <w:sz w:val="24"/>
          <w:szCs w:val="24"/>
        </w:rPr>
        <w:br/>
      </w:r>
      <w:r w:rsidRPr="00E263D9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 xml:space="preserve">30 JR ERP CONSULTANT </w:t>
      </w:r>
      <w:r w:rsidRPr="00E263D9">
        <w:rPr>
          <w:rFonts w:ascii="&amp;quot" w:eastAsia="Times New Roman" w:hAnsi="&amp;quot" w:cs="Times New Roman"/>
          <w:color w:val="000000"/>
          <w:sz w:val="24"/>
          <w:szCs w:val="24"/>
        </w:rPr>
        <w:t>a cui offrire un percorso di carriera finalizzato alla formazione ed allo sviluppo di Consulenti Applicativi ERP.</w:t>
      </w:r>
      <w:r w:rsidRPr="00E263D9">
        <w:rPr>
          <w:rFonts w:ascii="&amp;quot" w:eastAsia="Times New Roman" w:hAnsi="&amp;quot" w:cs="Times New Roman"/>
          <w:color w:val="000000"/>
          <w:sz w:val="24"/>
          <w:szCs w:val="24"/>
        </w:rPr>
        <w:br/>
      </w:r>
      <w:r w:rsidRPr="00E263D9">
        <w:rPr>
          <w:rFonts w:ascii="SimSun" w:eastAsia="SimSun" w:hAnsi="SimSun" w:cs="SimSun" w:hint="eastAsia"/>
          <w:color w:val="000000"/>
          <w:sz w:val="24"/>
          <w:szCs w:val="24"/>
        </w:rPr>
        <w:t xml:space="preserve">　</w:t>
      </w:r>
      <w:r w:rsidRPr="00E263D9">
        <w:rPr>
          <w:rFonts w:ascii="&amp;quot" w:eastAsia="Times New Roman" w:hAnsi="&amp;quot" w:cs="Times New Roman"/>
          <w:color w:val="000000"/>
          <w:sz w:val="24"/>
          <w:szCs w:val="24"/>
        </w:rPr>
        <w:br/>
      </w:r>
      <w:r w:rsidRPr="00E263D9">
        <w:rPr>
          <w:rFonts w:ascii="&amp;quot" w:eastAsia="Times New Roman" w:hAnsi="&amp;quot" w:cs="Times New Roman"/>
          <w:b/>
          <w:color w:val="000000"/>
          <w:sz w:val="24"/>
          <w:szCs w:val="24"/>
        </w:rPr>
        <w:t>TEAMSYSTEM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r w:rsidRPr="00E263D9">
        <w:rPr>
          <w:rFonts w:ascii="Times New Roman" w:eastAsia="Times New Roman" w:hAnsi="Times New Roman" w:cs="Times New Roman"/>
          <w:color w:val="000000"/>
          <w:sz w:val="24"/>
          <w:szCs w:val="24"/>
        </w:rPr>
        <w:t>è</w:t>
      </w:r>
      <w:r w:rsidRPr="00E263D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il leader italiano nel mercato delle soluzioni digitali per la gestione del business di imprese di ogni settore e dimensione, dei professionisti e delle associazioni.</w:t>
      </w:r>
      <w:r w:rsidRPr="00E263D9">
        <w:rPr>
          <w:rFonts w:ascii="&amp;quot" w:eastAsia="Times New Roman" w:hAnsi="&amp;quot" w:cs="Times New Roman"/>
          <w:color w:val="000000"/>
          <w:sz w:val="24"/>
          <w:szCs w:val="24"/>
        </w:rPr>
        <w:br/>
        <w:t>Il gruppo da giugno 2018 ha lanciato un’iniziativa di focalizzazione e potenziamento dei servizi di "delivery", siglando partnership strategiche con selezionati System Integrator specializzati nell’installazione, configurazione e customizzazione delle soluzioni ERP dedicate al mercato aziendale italiano.</w:t>
      </w:r>
      <w:r w:rsidRPr="00E263D9">
        <w:rPr>
          <w:rFonts w:ascii="&amp;quot" w:eastAsia="Times New Roman" w:hAnsi="&amp;quot" w:cs="Times New Roman"/>
          <w:color w:val="000000"/>
          <w:sz w:val="24"/>
          <w:szCs w:val="24"/>
        </w:rPr>
        <w:br/>
        <w:t>I System integrator TEAMSYSTEM sono stati identificati ricercando primarie realtà del territorio nazionale la</w:t>
      </w:r>
      <w:r w:rsidRPr="00E263D9">
        <w:rPr>
          <w:rFonts w:ascii="SimSun" w:eastAsia="SimSun" w:hAnsi="SimSun" w:cs="SimSun" w:hint="eastAsia"/>
          <w:color w:val="000000"/>
          <w:sz w:val="24"/>
          <w:szCs w:val="24"/>
        </w:rPr>
        <w:t xml:space="preserve">　</w:t>
      </w:r>
      <w:r w:rsidRPr="00E263D9">
        <w:rPr>
          <w:rFonts w:ascii="&amp;quot" w:eastAsia="Times New Roman" w:hAnsi="&amp;quot" w:cs="Times New Roman"/>
          <w:color w:val="000000"/>
          <w:sz w:val="24"/>
          <w:szCs w:val="24"/>
        </w:rPr>
        <w:t>cui storia professionale, l</w:t>
      </w:r>
      <w:r w:rsidRPr="00E263D9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E263D9">
        <w:rPr>
          <w:rFonts w:ascii="&amp;quot" w:eastAsia="Times New Roman" w:hAnsi="&amp;quot" w:cs="Times New Roman"/>
          <w:color w:val="000000"/>
          <w:sz w:val="24"/>
          <w:szCs w:val="24"/>
        </w:rPr>
        <w:t>esperienza e la qualit</w:t>
      </w:r>
      <w:r w:rsidRPr="00E263D9">
        <w:rPr>
          <w:rFonts w:ascii="Times New Roman" w:eastAsia="Times New Roman" w:hAnsi="Times New Roman" w:cs="Times New Roman"/>
          <w:color w:val="000000"/>
          <w:sz w:val="24"/>
          <w:szCs w:val="24"/>
        </w:rPr>
        <w:t>à</w:t>
      </w:r>
      <w:r w:rsidRPr="00E263D9">
        <w:rPr>
          <w:rFonts w:ascii="SimSun" w:eastAsia="SimSun" w:hAnsi="SimSun" w:cs="SimSun" w:hint="eastAsia"/>
          <w:color w:val="000000"/>
          <w:sz w:val="24"/>
          <w:szCs w:val="24"/>
        </w:rPr>
        <w:t xml:space="preserve">　</w:t>
      </w:r>
      <w:r w:rsidRPr="00E263D9">
        <w:rPr>
          <w:rFonts w:ascii="&amp;quot" w:eastAsia="Times New Roman" w:hAnsi="&amp;quot" w:cs="Times New Roman"/>
          <w:color w:val="000000"/>
          <w:sz w:val="24"/>
          <w:szCs w:val="24"/>
        </w:rPr>
        <w:t>nella gestione dei progetti</w:t>
      </w:r>
      <w:r w:rsidRPr="00E263D9">
        <w:rPr>
          <w:rFonts w:ascii="SimSun" w:eastAsia="SimSun" w:hAnsi="SimSun" w:cs="SimSun" w:hint="eastAsia"/>
          <w:color w:val="000000"/>
          <w:sz w:val="24"/>
          <w:szCs w:val="24"/>
        </w:rPr>
        <w:t xml:space="preserve">　</w:t>
      </w:r>
      <w:r w:rsidRPr="00E263D9">
        <w:rPr>
          <w:rFonts w:ascii="&amp;quot" w:eastAsia="Times New Roman" w:hAnsi="&amp;quot" w:cs="Times New Roman"/>
          <w:color w:val="000000"/>
          <w:sz w:val="24"/>
          <w:szCs w:val="24"/>
        </w:rPr>
        <w:t>e delle</w:t>
      </w:r>
      <w:r w:rsidRPr="00E263D9">
        <w:rPr>
          <w:rFonts w:ascii="SimSun" w:eastAsia="SimSun" w:hAnsi="SimSun" w:cs="SimSun" w:hint="eastAsia"/>
          <w:color w:val="000000"/>
          <w:sz w:val="24"/>
          <w:szCs w:val="24"/>
        </w:rPr>
        <w:t xml:space="preserve">　</w:t>
      </w:r>
      <w:r w:rsidRPr="00E263D9">
        <w:rPr>
          <w:rFonts w:ascii="&amp;quot" w:eastAsia="Times New Roman" w:hAnsi="&amp;quot" w:cs="Times New Roman"/>
          <w:color w:val="000000"/>
          <w:sz w:val="24"/>
          <w:szCs w:val="24"/>
        </w:rPr>
        <w:t>persone, rappresentano</w:t>
      </w:r>
      <w:r w:rsidRPr="00E263D9">
        <w:rPr>
          <w:rFonts w:ascii="SimSun" w:eastAsia="SimSun" w:hAnsi="SimSun" w:cs="SimSun" w:hint="eastAsia"/>
          <w:color w:val="000000"/>
          <w:sz w:val="24"/>
          <w:szCs w:val="24"/>
        </w:rPr>
        <w:t xml:space="preserve">　</w:t>
      </w:r>
      <w:r w:rsidRPr="00E263D9">
        <w:rPr>
          <w:rFonts w:ascii="&amp;quot" w:eastAsia="Times New Roman" w:hAnsi="&amp;quot" w:cs="Times New Roman"/>
          <w:color w:val="000000"/>
          <w:sz w:val="24"/>
          <w:szCs w:val="24"/>
        </w:rPr>
        <w:t>garanzia</w:t>
      </w:r>
      <w:r w:rsidRPr="00E263D9">
        <w:rPr>
          <w:rFonts w:ascii="SimSun" w:eastAsia="SimSun" w:hAnsi="SimSun" w:cs="SimSun" w:hint="eastAsia"/>
          <w:color w:val="000000"/>
          <w:sz w:val="24"/>
          <w:szCs w:val="24"/>
        </w:rPr>
        <w:t xml:space="preserve">　</w:t>
      </w:r>
      <w:r w:rsidRPr="00E263D9">
        <w:rPr>
          <w:rFonts w:ascii="&amp;quot" w:eastAsia="Times New Roman" w:hAnsi="&amp;quot" w:cs="Times New Roman"/>
          <w:color w:val="000000"/>
          <w:sz w:val="24"/>
          <w:szCs w:val="24"/>
        </w:rPr>
        <w:t>di</w:t>
      </w:r>
      <w:r w:rsidRPr="00E263D9">
        <w:rPr>
          <w:rFonts w:ascii="SimSun" w:eastAsia="SimSun" w:hAnsi="SimSun" w:cs="SimSun" w:hint="eastAsia"/>
          <w:color w:val="000000"/>
          <w:sz w:val="24"/>
          <w:szCs w:val="24"/>
        </w:rPr>
        <w:t xml:space="preserve">　</w:t>
      </w:r>
      <w:r w:rsidRPr="00E263D9">
        <w:rPr>
          <w:rFonts w:ascii="&amp;quot" w:eastAsia="Times New Roman" w:hAnsi="&amp;quot" w:cs="Times New Roman"/>
          <w:color w:val="000000"/>
          <w:sz w:val="24"/>
          <w:szCs w:val="24"/>
        </w:rPr>
        <w:t>standard qualitativi elevati</w:t>
      </w:r>
      <w:r w:rsidRPr="00E263D9">
        <w:rPr>
          <w:rFonts w:ascii="SimSun" w:eastAsia="SimSun" w:hAnsi="SimSun" w:cs="SimSun" w:hint="eastAsia"/>
          <w:color w:val="000000"/>
          <w:sz w:val="24"/>
          <w:szCs w:val="24"/>
        </w:rPr>
        <w:t xml:space="preserve">　</w:t>
      </w:r>
      <w:r w:rsidRPr="00E263D9">
        <w:rPr>
          <w:rFonts w:ascii="&amp;quot" w:eastAsia="Times New Roman" w:hAnsi="&amp;quot" w:cs="Times New Roman"/>
          <w:color w:val="000000"/>
          <w:sz w:val="24"/>
          <w:szCs w:val="24"/>
        </w:rPr>
        <w:t>contribuendo in modo efficace al</w:t>
      </w:r>
      <w:r w:rsidRPr="00E263D9">
        <w:rPr>
          <w:rFonts w:ascii="SimSun" w:eastAsia="SimSun" w:hAnsi="SimSun" w:cs="SimSun" w:hint="eastAsia"/>
          <w:color w:val="000000"/>
          <w:sz w:val="24"/>
          <w:szCs w:val="24"/>
        </w:rPr>
        <w:t xml:space="preserve">　</w:t>
      </w:r>
      <w:r w:rsidRPr="00E263D9">
        <w:rPr>
          <w:rFonts w:ascii="&amp;quot" w:eastAsia="Times New Roman" w:hAnsi="&amp;quot" w:cs="Times New Roman"/>
          <w:color w:val="000000"/>
          <w:sz w:val="24"/>
          <w:szCs w:val="24"/>
        </w:rPr>
        <w:t>miglioramento del business</w:t>
      </w:r>
      <w:r w:rsidRPr="00E263D9">
        <w:rPr>
          <w:rFonts w:ascii="SimSun" w:eastAsia="SimSun" w:hAnsi="SimSun" w:cs="SimSun" w:hint="eastAsia"/>
          <w:color w:val="000000"/>
          <w:sz w:val="24"/>
          <w:szCs w:val="24"/>
        </w:rPr>
        <w:t xml:space="preserve">　</w:t>
      </w:r>
      <w:r w:rsidRPr="00E263D9">
        <w:rPr>
          <w:rFonts w:ascii="&amp;quot" w:eastAsia="Times New Roman" w:hAnsi="&amp;quot" w:cs="Times New Roman"/>
          <w:color w:val="000000"/>
          <w:sz w:val="24"/>
          <w:szCs w:val="24"/>
        </w:rPr>
        <w:t>e del</w:t>
      </w:r>
      <w:r w:rsidRPr="00E263D9">
        <w:rPr>
          <w:rFonts w:ascii="SimSun" w:eastAsia="SimSun" w:hAnsi="SimSun" w:cs="SimSun" w:hint="eastAsia"/>
          <w:color w:val="000000"/>
          <w:sz w:val="24"/>
          <w:szCs w:val="24"/>
        </w:rPr>
        <w:t xml:space="preserve">　</w:t>
      </w:r>
      <w:r w:rsidRPr="00E263D9">
        <w:rPr>
          <w:rFonts w:ascii="&amp;quot" w:eastAsia="Times New Roman" w:hAnsi="&amp;quot" w:cs="Times New Roman"/>
          <w:color w:val="000000"/>
          <w:sz w:val="24"/>
          <w:szCs w:val="24"/>
        </w:rPr>
        <w:t>lavoro quotidiano dei clienti.</w:t>
      </w:r>
      <w:r w:rsidRPr="00E263D9">
        <w:rPr>
          <w:rFonts w:ascii="&amp;quot" w:eastAsia="Times New Roman" w:hAnsi="&amp;quot" w:cs="Times New Roman"/>
          <w:color w:val="000000"/>
          <w:sz w:val="24"/>
          <w:szCs w:val="24"/>
        </w:rPr>
        <w:br/>
      </w:r>
      <w:r w:rsidRPr="00E263D9">
        <w:rPr>
          <w:rFonts w:ascii="SimSun" w:eastAsia="SimSun" w:hAnsi="SimSun" w:cs="SimSun" w:hint="eastAsia"/>
          <w:color w:val="000000"/>
          <w:sz w:val="24"/>
          <w:szCs w:val="24"/>
        </w:rPr>
        <w:t xml:space="preserve">　</w:t>
      </w:r>
      <w:r w:rsidRPr="00E263D9">
        <w:rPr>
          <w:rFonts w:ascii="&amp;quot" w:eastAsia="Times New Roman" w:hAnsi="&amp;quot" w:cs="Times New Roman"/>
          <w:color w:val="000000"/>
          <w:sz w:val="24"/>
          <w:szCs w:val="24"/>
        </w:rPr>
        <w:br/>
        <w:t>L</w:t>
      </w:r>
      <w:r w:rsidRPr="00E263D9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E263D9">
        <w:rPr>
          <w:rFonts w:ascii="&amp;quot" w:eastAsia="Times New Roman" w:hAnsi="&amp;quot" w:cs="Times New Roman"/>
          <w:color w:val="000000"/>
          <w:sz w:val="24"/>
          <w:szCs w:val="24"/>
        </w:rPr>
        <w:t>opportunit</w:t>
      </w:r>
      <w:r w:rsidRPr="00E263D9">
        <w:rPr>
          <w:rFonts w:ascii="Times New Roman" w:eastAsia="Times New Roman" w:hAnsi="Times New Roman" w:cs="Times New Roman"/>
          <w:color w:val="000000"/>
          <w:sz w:val="24"/>
          <w:szCs w:val="24"/>
        </w:rPr>
        <w:t>à</w:t>
      </w:r>
      <w:r w:rsidRPr="00E263D9">
        <w:rPr>
          <w:rFonts w:ascii="&amp;quot" w:eastAsia="Times New Roman" w:hAnsi="&amp;quot" w:cs="Times New Roman"/>
          <w:color w:val="000000"/>
          <w:sz w:val="24"/>
          <w:szCs w:val="24"/>
        </w:rPr>
        <w:t>:</w:t>
      </w:r>
      <w:r w:rsidRPr="00E263D9">
        <w:rPr>
          <w:rFonts w:ascii="&amp;quot" w:eastAsia="Times New Roman" w:hAnsi="&amp;quot" w:cs="Times New Roman"/>
          <w:color w:val="000000"/>
          <w:sz w:val="24"/>
          <w:szCs w:val="24"/>
        </w:rPr>
        <w:br/>
        <w:t>- La grande possibilit</w:t>
      </w:r>
      <w:r w:rsidRPr="00E263D9">
        <w:rPr>
          <w:rFonts w:ascii="Times New Roman" w:eastAsia="Times New Roman" w:hAnsi="Times New Roman" w:cs="Times New Roman"/>
          <w:color w:val="000000"/>
          <w:sz w:val="24"/>
          <w:szCs w:val="24"/>
        </w:rPr>
        <w:t>à</w:t>
      </w:r>
      <w:r w:rsidRPr="00E263D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di lavorare all</w:t>
      </w:r>
      <w:r w:rsidRPr="00E263D9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E263D9">
        <w:rPr>
          <w:rFonts w:ascii="&amp;quot" w:eastAsia="Times New Roman" w:hAnsi="&amp;quot" w:cs="Times New Roman"/>
          <w:color w:val="000000"/>
          <w:sz w:val="24"/>
          <w:szCs w:val="24"/>
        </w:rPr>
        <w:t>interno di aziende nelle quali potrai fornire valore alle tue competenze in un contesto, quello TeamSystem,</w:t>
      </w:r>
      <w:r>
        <w:rPr>
          <w:rFonts w:ascii="SimSun" w:eastAsia="SimSun" w:hAnsi="SimSun" w:cs="SimSun" w:hint="eastAsia"/>
          <w:color w:val="000000"/>
          <w:sz w:val="24"/>
          <w:szCs w:val="24"/>
        </w:rPr>
        <w:t xml:space="preserve"> </w:t>
      </w:r>
      <w:r w:rsidRPr="00E263D9">
        <w:rPr>
          <w:rFonts w:ascii="&amp;quot" w:eastAsia="Times New Roman" w:hAnsi="&amp;quot" w:cs="Times New Roman"/>
          <w:color w:val="000000"/>
          <w:sz w:val="24"/>
          <w:szCs w:val="24"/>
        </w:rPr>
        <w:t>dinamico e in forte crescita;</w:t>
      </w:r>
      <w:r w:rsidRPr="00E263D9">
        <w:rPr>
          <w:rFonts w:ascii="&amp;quot" w:eastAsia="Times New Roman" w:hAnsi="&amp;quot" w:cs="Times New Roman"/>
          <w:color w:val="000000"/>
          <w:sz w:val="24"/>
          <w:szCs w:val="24"/>
        </w:rPr>
        <w:br/>
        <w:t>- Un programma strutturato con inserimento immediato dei Jr Consultant attraverso</w:t>
      </w:r>
      <w:r w:rsidRPr="00E263D9">
        <w:rPr>
          <w:rFonts w:ascii="SimSun" w:eastAsia="SimSun" w:hAnsi="SimSun" w:cs="SimSun" w:hint="eastAsia"/>
          <w:color w:val="000000"/>
          <w:sz w:val="24"/>
          <w:szCs w:val="24"/>
        </w:rPr>
        <w:t xml:space="preserve">　</w:t>
      </w:r>
      <w:r w:rsidRPr="00E263D9">
        <w:rPr>
          <w:rFonts w:ascii="&amp;quot" w:eastAsia="Times New Roman" w:hAnsi="&amp;quot" w:cs="Times New Roman"/>
          <w:color w:val="000000"/>
          <w:sz w:val="24"/>
          <w:szCs w:val="24"/>
        </w:rPr>
        <w:t>contratto diretto a tempo indeterminato</w:t>
      </w:r>
      <w:r w:rsidRPr="00E263D9">
        <w:rPr>
          <w:rFonts w:ascii="SimSun" w:eastAsia="SimSun" w:hAnsi="SimSun" w:cs="SimSun" w:hint="eastAsia"/>
          <w:color w:val="000000"/>
          <w:sz w:val="24"/>
          <w:szCs w:val="24"/>
        </w:rPr>
        <w:t xml:space="preserve">　</w:t>
      </w:r>
      <w:r w:rsidRPr="00E263D9">
        <w:rPr>
          <w:rFonts w:ascii="&amp;quot" w:eastAsia="Times New Roman" w:hAnsi="&amp;quot" w:cs="Times New Roman"/>
          <w:color w:val="000000"/>
          <w:sz w:val="24"/>
          <w:szCs w:val="24"/>
        </w:rPr>
        <w:t>presso i System Integrator TeamSystem;</w:t>
      </w:r>
      <w:r w:rsidRPr="00E263D9">
        <w:rPr>
          <w:rFonts w:ascii="&amp;quot" w:eastAsia="Times New Roman" w:hAnsi="&amp;quot" w:cs="Times New Roman"/>
          <w:color w:val="000000"/>
          <w:sz w:val="24"/>
          <w:szCs w:val="24"/>
        </w:rPr>
        <w:br/>
        <w:t>- Un percorso di carriera organico ed orientato alla crescita professionale, attraverso una pluralità di</w:t>
      </w:r>
      <w:r w:rsidRPr="00E263D9">
        <w:rPr>
          <w:rFonts w:ascii="SimSun" w:eastAsia="SimSun" w:hAnsi="SimSun" w:cs="SimSun" w:hint="eastAsia"/>
          <w:color w:val="000000"/>
          <w:sz w:val="24"/>
          <w:szCs w:val="24"/>
        </w:rPr>
        <w:t xml:space="preserve">　</w:t>
      </w:r>
      <w:r w:rsidRPr="00E263D9">
        <w:rPr>
          <w:rFonts w:ascii="&amp;quot" w:eastAsia="Times New Roman" w:hAnsi="&amp;quot" w:cs="Times New Roman"/>
          <w:color w:val="000000"/>
          <w:sz w:val="24"/>
          <w:szCs w:val="24"/>
        </w:rPr>
        <w:t>percorsi formativi di aula, benefit (auto, telefono, pc) e tutoring: il tutto a garanzia di una crescita continua e consolidata;</w:t>
      </w:r>
      <w:r w:rsidRPr="00E263D9">
        <w:rPr>
          <w:rFonts w:ascii="&amp;quot" w:eastAsia="Times New Roman" w:hAnsi="&amp;quot" w:cs="Times New Roman"/>
          <w:color w:val="000000"/>
          <w:sz w:val="24"/>
          <w:szCs w:val="24"/>
        </w:rPr>
        <w:br/>
        <w:t>Cosa ricerchiamo:</w:t>
      </w:r>
      <w:r w:rsidRPr="00E263D9">
        <w:rPr>
          <w:rFonts w:ascii="&amp;quot" w:eastAsia="Times New Roman" w:hAnsi="&amp;quot" w:cs="Times New Roman"/>
          <w:color w:val="000000"/>
          <w:sz w:val="24"/>
          <w:szCs w:val="24"/>
        </w:rPr>
        <w:br/>
        <w:t>- Brillante percorso universitario in area Economica, Ingegneristica o Informatica;</w:t>
      </w:r>
      <w:r w:rsidRPr="00E263D9">
        <w:rPr>
          <w:rFonts w:ascii="&amp;quot" w:eastAsia="Times New Roman" w:hAnsi="&amp;quot" w:cs="Times New Roman"/>
          <w:color w:val="000000"/>
          <w:sz w:val="24"/>
          <w:szCs w:val="24"/>
        </w:rPr>
        <w:br/>
        <w:t>- Forte motivazione e passione per l’informatica e le tematiche di digitalizzazione;</w:t>
      </w:r>
      <w:r w:rsidRPr="00E263D9">
        <w:rPr>
          <w:rFonts w:ascii="&amp;quot" w:eastAsia="Times New Roman" w:hAnsi="&amp;quot" w:cs="Times New Roman"/>
          <w:color w:val="000000"/>
          <w:sz w:val="24"/>
          <w:szCs w:val="24"/>
        </w:rPr>
        <w:br/>
        <w:t>- Spiccate doti relazionali, forte predisposizione al problem solving;</w:t>
      </w:r>
      <w:r w:rsidRPr="00E263D9">
        <w:rPr>
          <w:rFonts w:ascii="SimSun" w:eastAsia="SimSun" w:hAnsi="SimSun" w:cs="SimSun" w:hint="eastAsia"/>
          <w:color w:val="000000"/>
          <w:sz w:val="24"/>
          <w:szCs w:val="24"/>
        </w:rPr>
        <w:t xml:space="preserve">　</w:t>
      </w:r>
      <w:r w:rsidRPr="00E263D9">
        <w:rPr>
          <w:rFonts w:ascii="&amp;quot" w:eastAsia="Times New Roman" w:hAnsi="&amp;quot" w:cs="Times New Roman"/>
          <w:color w:val="000000"/>
          <w:sz w:val="24"/>
          <w:szCs w:val="24"/>
        </w:rPr>
        <w:br/>
        <w:t>- Attitudine alla resilienza e motivazione al lavoro in ambienti complessi fortemente orientati al risultato;</w:t>
      </w:r>
      <w:r w:rsidRPr="00E263D9">
        <w:rPr>
          <w:rFonts w:ascii="&amp;quot" w:eastAsia="Times New Roman" w:hAnsi="&amp;quot" w:cs="Times New Roman"/>
          <w:color w:val="000000"/>
          <w:sz w:val="24"/>
          <w:szCs w:val="24"/>
        </w:rPr>
        <w:br/>
        <w:t>- Disponibilità a trasferimento sul territorio nazionale.</w:t>
      </w:r>
      <w:r w:rsidRPr="00E263D9">
        <w:rPr>
          <w:rFonts w:ascii="&amp;quot" w:eastAsia="Times New Roman" w:hAnsi="&amp;quot" w:cs="Times New Roman"/>
          <w:color w:val="000000"/>
          <w:sz w:val="24"/>
          <w:szCs w:val="24"/>
        </w:rPr>
        <w:br/>
      </w:r>
      <w:r w:rsidRPr="00E263D9">
        <w:rPr>
          <w:rFonts w:ascii="SimSun" w:eastAsia="SimSun" w:hAnsi="SimSun" w:cs="SimSun" w:hint="eastAsia"/>
          <w:color w:val="000000"/>
          <w:sz w:val="24"/>
          <w:szCs w:val="24"/>
        </w:rPr>
        <w:t xml:space="preserve">　</w:t>
      </w:r>
      <w:r w:rsidRPr="00E263D9">
        <w:rPr>
          <w:rFonts w:ascii="&amp;quot" w:eastAsia="Times New Roman" w:hAnsi="&amp;quot" w:cs="Times New Roman"/>
          <w:color w:val="000000"/>
          <w:sz w:val="24"/>
          <w:szCs w:val="24"/>
        </w:rPr>
        <w:br/>
        <w:t>Il percorso di selezione si strutturer</w:t>
      </w:r>
      <w:r w:rsidRPr="00E263D9">
        <w:rPr>
          <w:rFonts w:ascii="Times New Roman" w:eastAsia="Times New Roman" w:hAnsi="Times New Roman" w:cs="Times New Roman"/>
          <w:color w:val="000000"/>
          <w:sz w:val="24"/>
          <w:szCs w:val="24"/>
        </w:rPr>
        <w:t>à</w:t>
      </w:r>
      <w:r w:rsidRPr="00E263D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attraverso sessioni selettive ove si avr</w:t>
      </w:r>
      <w:r w:rsidRPr="00E263D9">
        <w:rPr>
          <w:rFonts w:ascii="Times New Roman" w:eastAsia="Times New Roman" w:hAnsi="Times New Roman" w:cs="Times New Roman"/>
          <w:color w:val="000000"/>
          <w:sz w:val="24"/>
          <w:szCs w:val="24"/>
        </w:rPr>
        <w:t>à</w:t>
      </w:r>
      <w:r w:rsidRPr="00E263D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la possibilità di entrare in contatto con TEAMSYSTEM, sponsor dell’iniziativa selettiva per i System Integrator.</w:t>
      </w:r>
    </w:p>
    <w:p w:rsidR="00F30183" w:rsidRDefault="00F30183" w:rsidP="00F30183">
      <w:pPr>
        <w:spacing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E263D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Luogo dell’evento: </w:t>
      </w:r>
      <w:r w:rsidR="00345166">
        <w:rPr>
          <w:rFonts w:ascii="&amp;quot" w:eastAsia="Times New Roman" w:hAnsi="&amp;quot" w:cs="Times New Roman"/>
          <w:color w:val="000000"/>
          <w:sz w:val="24"/>
          <w:szCs w:val="24"/>
        </w:rPr>
        <w:t>BARI – VIA DEMETRIO MARIN, 3 - 70125</w:t>
      </w:r>
    </w:p>
    <w:p w:rsidR="00F852A7" w:rsidRPr="00F852A7" w:rsidRDefault="00F30183" w:rsidP="00F30183">
      <w:pPr>
        <w:spacing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E263D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Se hai la giusta motivazione e determinazione per accettare questa sfida, invia il tuo curriculum a juniortalent.cv@qibit.it  </w:t>
      </w:r>
      <w:r w:rsidR="00DA0827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entro il 03/06/2019 </w:t>
      </w:r>
      <w:r w:rsidRPr="00E263D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specificando nell'oggetto della mail il codice N. </w:t>
      </w:r>
      <w:r w:rsidR="00345166">
        <w:t>371020</w:t>
      </w:r>
      <w:r w:rsidR="00A422EC">
        <w:t xml:space="preserve"> </w:t>
      </w:r>
      <w:r w:rsidR="00A422EC" w:rsidRPr="00F852A7">
        <w:rPr>
          <w:rFonts w:ascii="&amp;quot" w:eastAsia="Times New Roman" w:hAnsi="&amp;quot" w:cs="Times New Roman"/>
          <w:color w:val="000000"/>
          <w:sz w:val="24"/>
          <w:szCs w:val="24"/>
        </w:rPr>
        <w:t>“Rif. Contatto Ufficio Placement Politecnico di Bari”</w:t>
      </w:r>
      <w:r w:rsidR="005C6616" w:rsidRPr="00F852A7">
        <w:rPr>
          <w:rFonts w:ascii="&amp;quot" w:eastAsia="Times New Roman" w:hAnsi="&amp;quot" w:cs="Times New Roman"/>
          <w:color w:val="000000"/>
          <w:sz w:val="24"/>
          <w:szCs w:val="24"/>
        </w:rPr>
        <w:t>.</w:t>
      </w:r>
    </w:p>
    <w:p w:rsidR="00F30183" w:rsidRPr="00E263D9" w:rsidRDefault="00B65AC3" w:rsidP="00F30183">
      <w:pPr>
        <w:spacing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F852A7">
        <w:rPr>
          <w:rFonts w:ascii="&amp;quot" w:eastAsia="Times New Roman" w:hAnsi="&amp;quot" w:cs="Times New Roman"/>
          <w:bCs/>
          <w:color w:val="000000"/>
          <w:sz w:val="20"/>
          <w:szCs w:val="20"/>
        </w:rPr>
        <w:t>Il CV dovrà contenere l’autorizzazione al trattamento dei dati personali ai sensi del D. Lgs. n. 196/2003 e ss.mm. e ii. e dell’art. 13 GDPR (Regolamento UE 2016/679) ed attestazione di veridicità ai sensi del DPR n.445/2000.  Il presente annuncio è rivolto ad amb</w:t>
      </w:r>
      <w:bookmarkStart w:id="0" w:name="_GoBack"/>
      <w:bookmarkEnd w:id="0"/>
      <w:r w:rsidRPr="00F852A7">
        <w:rPr>
          <w:rFonts w:ascii="&amp;quot" w:eastAsia="Times New Roman" w:hAnsi="&amp;quot" w:cs="Times New Roman"/>
          <w:bCs/>
          <w:color w:val="000000"/>
          <w:sz w:val="20"/>
          <w:szCs w:val="20"/>
        </w:rPr>
        <w:t>o i sessi, ai sensi della normativa vigente.</w:t>
      </w:r>
      <w:r w:rsidR="005C6616" w:rsidRPr="00F852A7">
        <w:rPr>
          <w:rFonts w:ascii="&amp;quot" w:eastAsia="Times New Roman" w:hAnsi="&amp;quot" w:cs="Times New Roman"/>
          <w:bCs/>
          <w:color w:val="000000"/>
          <w:sz w:val="20"/>
          <w:szCs w:val="20"/>
        </w:rPr>
        <w:t xml:space="preserve"> </w:t>
      </w:r>
      <w:r w:rsidR="00F30183" w:rsidRPr="00F852A7">
        <w:rPr>
          <w:rFonts w:ascii="&amp;quot" w:eastAsia="Times New Roman" w:hAnsi="&amp;quot" w:cs="Times New Roman"/>
          <w:color w:val="000000"/>
          <w:sz w:val="20"/>
          <w:szCs w:val="20"/>
        </w:rPr>
        <w:t>I candidati ambosessi (D.lgs n. 198/2006) sono invitati a leggere l'informativa privacy ai sensi degli artt. 13 e 14 del Reg. EU 679/2016 al seguente indirizzo: https://www.gigroup.it/privacy-candidati</w:t>
      </w:r>
      <w:r w:rsidR="00F30183" w:rsidRPr="00E263D9">
        <w:rPr>
          <w:rFonts w:ascii="&amp;quot" w:eastAsia="Times New Roman" w:hAnsi="&amp;quot" w:cs="Times New Roman"/>
          <w:color w:val="000000"/>
          <w:sz w:val="24"/>
          <w:szCs w:val="24"/>
        </w:rPr>
        <w:t>/</w:t>
      </w:r>
    </w:p>
    <w:sectPr w:rsidR="00F30183" w:rsidRPr="00E263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DFC" w:rsidRDefault="00075DFC" w:rsidP="00F30183">
      <w:pPr>
        <w:spacing w:after="0" w:line="240" w:lineRule="auto"/>
      </w:pPr>
      <w:r>
        <w:separator/>
      </w:r>
    </w:p>
  </w:endnote>
  <w:endnote w:type="continuationSeparator" w:id="0">
    <w:p w:rsidR="00075DFC" w:rsidRDefault="00075DFC" w:rsidP="00F3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DFC" w:rsidRDefault="00075DFC" w:rsidP="00F30183">
      <w:pPr>
        <w:spacing w:after="0" w:line="240" w:lineRule="auto"/>
      </w:pPr>
      <w:r>
        <w:separator/>
      </w:r>
    </w:p>
  </w:footnote>
  <w:footnote w:type="continuationSeparator" w:id="0">
    <w:p w:rsidR="00075DFC" w:rsidRDefault="00075DFC" w:rsidP="00F301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2C"/>
    <w:rsid w:val="00075BFC"/>
    <w:rsid w:val="00075DFC"/>
    <w:rsid w:val="00132F51"/>
    <w:rsid w:val="002D7C2D"/>
    <w:rsid w:val="00342329"/>
    <w:rsid w:val="00345166"/>
    <w:rsid w:val="00377391"/>
    <w:rsid w:val="00422244"/>
    <w:rsid w:val="00476F0A"/>
    <w:rsid w:val="005C6616"/>
    <w:rsid w:val="008B36D5"/>
    <w:rsid w:val="00954ACE"/>
    <w:rsid w:val="00A422EC"/>
    <w:rsid w:val="00AA4090"/>
    <w:rsid w:val="00B65AC3"/>
    <w:rsid w:val="00DA0827"/>
    <w:rsid w:val="00DC6A2C"/>
    <w:rsid w:val="00E21251"/>
    <w:rsid w:val="00E55CD9"/>
    <w:rsid w:val="00E94E50"/>
    <w:rsid w:val="00F30183"/>
    <w:rsid w:val="00F852A7"/>
    <w:rsid w:val="00FF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998D6"/>
  <w15:chartTrackingRefBased/>
  <w15:docId w15:val="{E3B8B8E8-DDE1-4B06-88D9-6D105BB8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01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01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0183"/>
  </w:style>
  <w:style w:type="paragraph" w:styleId="Pidipagina">
    <w:name w:val="footer"/>
    <w:basedOn w:val="Normale"/>
    <w:link w:val="PidipaginaCarattere"/>
    <w:uiPriority w:val="99"/>
    <w:unhideWhenUsed/>
    <w:rsid w:val="00F301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0183"/>
  </w:style>
  <w:style w:type="character" w:styleId="Enfasigrassetto">
    <w:name w:val="Strong"/>
    <w:basedOn w:val="Carpredefinitoparagrafo"/>
    <w:qFormat/>
    <w:rsid w:val="00B65A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9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</w:div>
        <w:div w:id="1438406361">
          <w:marLeft w:val="0"/>
          <w:marRight w:val="0"/>
          <w:marTop w:val="3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24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cid:image006.png@01D50C0C.3A8F2C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cid:image001.png@01D4D426.E013B26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Pieri</dc:creator>
  <cp:keywords/>
  <dc:description/>
  <cp:lastModifiedBy>AMM-P0363</cp:lastModifiedBy>
  <cp:revision>15</cp:revision>
  <dcterms:created xsi:type="dcterms:W3CDTF">2019-04-16T12:15:00Z</dcterms:created>
  <dcterms:modified xsi:type="dcterms:W3CDTF">2019-05-21T11:24:00Z</dcterms:modified>
</cp:coreProperties>
</file>